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7F3D35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7F3D35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7F3D35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F68F7F9" w14:textId="77777777" w:rsidR="00BF75BB" w:rsidRPr="007F3D35" w:rsidRDefault="00BF75BB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70A9684" w:rsidR="00472E85" w:rsidRPr="007F3D35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F3D35">
        <w:rPr>
          <w:rFonts w:ascii="Arial" w:hAnsi="Arial" w:cs="Arial"/>
          <w:b/>
          <w:sz w:val="26"/>
          <w:szCs w:val="26"/>
        </w:rPr>
        <w:t>ATA DA</w:t>
      </w:r>
      <w:r w:rsidR="00B22009" w:rsidRPr="007F3D35">
        <w:rPr>
          <w:rFonts w:ascii="Arial" w:hAnsi="Arial" w:cs="Arial"/>
          <w:b/>
          <w:sz w:val="26"/>
          <w:szCs w:val="26"/>
        </w:rPr>
        <w:t xml:space="preserve"> </w:t>
      </w:r>
      <w:r w:rsidR="0038758A" w:rsidRPr="007F3D35">
        <w:rPr>
          <w:rFonts w:ascii="Arial" w:hAnsi="Arial" w:cs="Arial"/>
          <w:b/>
          <w:sz w:val="26"/>
          <w:szCs w:val="26"/>
        </w:rPr>
        <w:t>1</w:t>
      </w:r>
      <w:r w:rsidR="007F3D35" w:rsidRPr="007F3D35">
        <w:rPr>
          <w:rFonts w:ascii="Arial" w:hAnsi="Arial" w:cs="Arial"/>
          <w:b/>
          <w:sz w:val="26"/>
          <w:szCs w:val="26"/>
        </w:rPr>
        <w:t>8</w:t>
      </w:r>
      <w:r w:rsidR="00472E85" w:rsidRPr="007F3D35">
        <w:rPr>
          <w:rFonts w:ascii="Arial" w:hAnsi="Arial" w:cs="Arial"/>
          <w:b/>
          <w:sz w:val="26"/>
          <w:szCs w:val="26"/>
        </w:rPr>
        <w:t>ª SESSÃO LEGISLATIVA</w:t>
      </w:r>
      <w:r w:rsidR="001E1425" w:rsidRPr="007F3D35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7F3D35">
        <w:rPr>
          <w:rFonts w:ascii="Arial" w:hAnsi="Arial" w:cs="Arial"/>
          <w:b/>
          <w:sz w:val="26"/>
          <w:szCs w:val="26"/>
        </w:rPr>
        <w:t xml:space="preserve"> </w:t>
      </w:r>
      <w:r w:rsidR="00142570" w:rsidRPr="007F3D35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7F3D35">
        <w:rPr>
          <w:rFonts w:ascii="Arial" w:hAnsi="Arial" w:cs="Arial"/>
          <w:b/>
          <w:sz w:val="26"/>
          <w:szCs w:val="26"/>
        </w:rPr>
        <w:t>CÂMA</w:t>
      </w:r>
      <w:r w:rsidR="001B5253" w:rsidRPr="007F3D35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7F3D35">
        <w:rPr>
          <w:rFonts w:ascii="Arial" w:hAnsi="Arial" w:cs="Arial"/>
          <w:b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</w:rPr>
        <w:t>29</w:t>
      </w:r>
      <w:r w:rsidR="00FF4666" w:rsidRPr="007F3D35">
        <w:rPr>
          <w:rFonts w:ascii="Arial" w:hAnsi="Arial" w:cs="Arial"/>
          <w:b/>
          <w:sz w:val="26"/>
          <w:szCs w:val="26"/>
        </w:rPr>
        <w:t>.09</w:t>
      </w:r>
      <w:r w:rsidR="000B7C4F" w:rsidRPr="007F3D35">
        <w:rPr>
          <w:rFonts w:ascii="Arial" w:hAnsi="Arial" w:cs="Arial"/>
          <w:b/>
          <w:sz w:val="26"/>
          <w:szCs w:val="26"/>
        </w:rPr>
        <w:t>.2025.</w:t>
      </w:r>
    </w:p>
    <w:p w14:paraId="7854AD13" w14:textId="77777777" w:rsidR="005D3FC6" w:rsidRPr="007F3D35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7B668300" w:rsidR="001E2857" w:rsidRPr="007F3D35" w:rsidRDefault="004648E0" w:rsidP="009A62F6">
      <w:pPr>
        <w:jc w:val="both"/>
        <w:rPr>
          <w:rFonts w:ascii="Arial" w:hAnsi="Arial" w:cs="Arial"/>
          <w:sz w:val="26"/>
          <w:szCs w:val="26"/>
        </w:rPr>
      </w:pPr>
      <w:r w:rsidRPr="007F3D35">
        <w:rPr>
          <w:rFonts w:ascii="Arial" w:hAnsi="Arial" w:cs="Arial"/>
          <w:sz w:val="26"/>
          <w:szCs w:val="26"/>
        </w:rPr>
        <w:t xml:space="preserve">Aos </w:t>
      </w:r>
      <w:r w:rsidR="007F3D35" w:rsidRPr="007F3D35">
        <w:rPr>
          <w:rFonts w:ascii="Arial" w:hAnsi="Arial" w:cs="Arial"/>
          <w:sz w:val="26"/>
          <w:szCs w:val="26"/>
        </w:rPr>
        <w:t>vinte e nove</w:t>
      </w:r>
      <w:r w:rsidRPr="007F3D35">
        <w:rPr>
          <w:rFonts w:ascii="Arial" w:hAnsi="Arial" w:cs="Arial"/>
          <w:sz w:val="26"/>
          <w:szCs w:val="26"/>
        </w:rPr>
        <w:t xml:space="preserve"> dias do mês de </w:t>
      </w:r>
      <w:r w:rsidR="00FF4666" w:rsidRPr="007F3D35">
        <w:rPr>
          <w:rFonts w:ascii="Arial" w:hAnsi="Arial" w:cs="Arial"/>
          <w:sz w:val="26"/>
          <w:szCs w:val="26"/>
        </w:rPr>
        <w:t>setembro de 2025</w:t>
      </w:r>
      <w:r w:rsidR="005A5173" w:rsidRPr="007F3D35">
        <w:rPr>
          <w:rFonts w:ascii="Arial" w:hAnsi="Arial" w:cs="Arial"/>
          <w:sz w:val="26"/>
          <w:szCs w:val="26"/>
        </w:rPr>
        <w:t xml:space="preserve">, </w:t>
      </w:r>
      <w:r w:rsidR="00472E85" w:rsidRPr="007F3D35">
        <w:rPr>
          <w:rFonts w:ascii="Arial" w:hAnsi="Arial" w:cs="Arial"/>
          <w:sz w:val="26"/>
          <w:szCs w:val="26"/>
        </w:rPr>
        <w:t>às</w:t>
      </w:r>
      <w:r w:rsidR="00B45243" w:rsidRPr="007F3D35">
        <w:rPr>
          <w:rFonts w:ascii="Arial" w:hAnsi="Arial" w:cs="Arial"/>
          <w:sz w:val="26"/>
          <w:szCs w:val="26"/>
        </w:rPr>
        <w:t xml:space="preserve"> </w:t>
      </w:r>
      <w:r w:rsidR="00535927" w:rsidRPr="007F3D35">
        <w:rPr>
          <w:rFonts w:ascii="Arial" w:hAnsi="Arial" w:cs="Arial"/>
          <w:sz w:val="26"/>
          <w:szCs w:val="26"/>
        </w:rPr>
        <w:t>vinte</w:t>
      </w:r>
      <w:r w:rsidR="00D273D5" w:rsidRPr="007F3D35">
        <w:rPr>
          <w:rFonts w:ascii="Arial" w:hAnsi="Arial" w:cs="Arial"/>
          <w:sz w:val="26"/>
          <w:szCs w:val="26"/>
        </w:rPr>
        <w:t xml:space="preserve"> horas</w:t>
      </w:r>
      <w:r w:rsidR="00602DFB" w:rsidRPr="007F3D35">
        <w:rPr>
          <w:rFonts w:ascii="Arial" w:hAnsi="Arial" w:cs="Arial"/>
          <w:sz w:val="26"/>
          <w:szCs w:val="26"/>
        </w:rPr>
        <w:t xml:space="preserve">, </w:t>
      </w:r>
      <w:r w:rsidR="00472E85" w:rsidRPr="007F3D35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7F3D35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7F3D35">
        <w:rPr>
          <w:rFonts w:ascii="Arial" w:hAnsi="Arial" w:cs="Arial"/>
          <w:sz w:val="26"/>
          <w:szCs w:val="26"/>
        </w:rPr>
        <w:t>constatada</w:t>
      </w:r>
      <w:r w:rsidR="00590CEA" w:rsidRPr="007F3D35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7F3D35">
        <w:rPr>
          <w:rFonts w:ascii="Arial" w:hAnsi="Arial" w:cs="Arial"/>
          <w:sz w:val="26"/>
          <w:szCs w:val="26"/>
        </w:rPr>
        <w:t>.</w:t>
      </w:r>
      <w:r w:rsidR="00555A6B" w:rsidRPr="007F3D35">
        <w:rPr>
          <w:rFonts w:ascii="Arial" w:hAnsi="Arial" w:cs="Arial"/>
          <w:sz w:val="26"/>
          <w:szCs w:val="26"/>
        </w:rPr>
        <w:t xml:space="preserve"> </w:t>
      </w:r>
      <w:r w:rsidR="007140A6" w:rsidRPr="007F3D35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7F3D35">
        <w:rPr>
          <w:rFonts w:ascii="Arial" w:hAnsi="Arial" w:cs="Arial"/>
          <w:sz w:val="26"/>
          <w:szCs w:val="26"/>
        </w:rPr>
        <w:t>.</w:t>
      </w:r>
      <w:r w:rsidRPr="007F3D35">
        <w:rPr>
          <w:rFonts w:ascii="Arial" w:hAnsi="Arial" w:cs="Arial"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sz w:val="26"/>
          <w:szCs w:val="26"/>
        </w:rPr>
        <w:t xml:space="preserve">Foi apresentado o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Projeto de Lei Ordinária nº 27/2025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Executivo, que altera a Lei Municipal 1.047 de 11 de agosto de 2023, para estabelecer que servidores municipais que estiverem prestes a se aposentar recebam valores de depósitos de FGTS devidos em até 90 dias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, em votação, foi aprovado. Foi lido o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Projeto de Lei Ordinária nº 29/2025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Executivo, que autoriza o Executivo do Município de Guatapará a integrar o Consorcio de Municípios da Mogiana (CMM) e dá outras providências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, em votação, aprovado. Lida a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Indicação nº 05/2025,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de autoria dos vereadores César e Sueli, que indicam ao Executivo criar o “Balcão do Emprego”, na forma que especificam</w:t>
      </w:r>
      <w:r w:rsidR="007F3D35" w:rsidRPr="007F3D35">
        <w:rPr>
          <w:rFonts w:ascii="Arial" w:hAnsi="Arial" w:cs="Arial"/>
          <w:bCs/>
          <w:sz w:val="26"/>
          <w:szCs w:val="26"/>
        </w:rPr>
        <w:t>, sendo aprovada por unanimidade. Foram apresentadas as denúncias feitas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pelo servidor Reginaldo de Rezende, na forma que específica, para as providências cabíveis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, sendo as mesmas encaminhadas para providências dos vereadores. Lidos os Requerimentos nº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112/2025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, de autoria do vereador </w:t>
      </w:r>
      <w:proofErr w:type="spellStart"/>
      <w:r w:rsidR="007F3D35" w:rsidRPr="007F3D35">
        <w:rPr>
          <w:rFonts w:ascii="Arial" w:hAnsi="Arial" w:cs="Arial"/>
          <w:bCs/>
          <w:sz w:val="26"/>
          <w:szCs w:val="26"/>
        </w:rPr>
        <w:t>Selminho</w:t>
      </w:r>
      <w:proofErr w:type="spellEnd"/>
      <w:r w:rsidR="007F3D35" w:rsidRPr="007F3D35">
        <w:rPr>
          <w:rFonts w:ascii="Arial" w:hAnsi="Arial" w:cs="Arial"/>
          <w:bCs/>
          <w:sz w:val="26"/>
          <w:szCs w:val="26"/>
        </w:rPr>
        <w:t>, que requer atualização no portal da transparência do executivo, visando colocar os salários de todos os funcionários, na forma que especifica;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nº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 xml:space="preserve"> 113/2025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requer informações acerca do novo prédio do velório da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 xml:space="preserve"> 114/2025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reitera o pedido feito em relação a pintura da quadra esportiva do bairro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115/2025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solicita a viabilidade de construir uma quadra de areia, na forma que específica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;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116/2025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solicita caminhão-pipa para jogar água nas ruas não asfaltadas do bairro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117/2025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requer providências do executivo, em relação a um caminhão que se encontra quebrado na avenida no bairro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118/2025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 vereador Eureka, que solicita ao executivo abrir ruas envolta da igreja do bairro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119/2025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dos vereadores Sueli e César, que requerem contratação de psicólogo para as escolas municipais;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120/2025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dos vereadores César e Sueli, que solicitam a mudança da “UBS” da Mombuca para a escola, na forma que especificam;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121/2025</w:t>
      </w:r>
      <w:r w:rsidR="007F3D35" w:rsidRPr="007F3D35">
        <w:rPr>
          <w:rFonts w:ascii="Arial" w:hAnsi="Arial" w:cs="Arial"/>
          <w:bCs/>
          <w:sz w:val="26"/>
          <w:szCs w:val="26"/>
        </w:rPr>
        <w:t>, de autoria dos vereadores César e Sueli, que requerem adesão e/ou cumprimento acerca de regularizações fundiárias – REURB, na forma que especificam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;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nº 122/2025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, do vereador Alemão, que requer instalação de placa de sinalização indicando a entrada </w:t>
      </w:r>
      <w:r w:rsidR="007F3D35" w:rsidRPr="007F3D35">
        <w:rPr>
          <w:rFonts w:ascii="Arial" w:hAnsi="Arial" w:cs="Arial"/>
          <w:bCs/>
          <w:sz w:val="26"/>
          <w:szCs w:val="26"/>
        </w:rPr>
        <w:lastRenderedPageBreak/>
        <w:t>do bairro Mombuca</w:t>
      </w:r>
      <w:r w:rsidR="007F3D35" w:rsidRPr="007F3D35">
        <w:rPr>
          <w:rFonts w:ascii="Arial" w:hAnsi="Arial" w:cs="Arial"/>
          <w:bCs/>
          <w:sz w:val="26"/>
          <w:szCs w:val="26"/>
        </w:rPr>
        <w:t>; n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º 123/2025</w:t>
      </w:r>
      <w:r w:rsidR="007F3D35" w:rsidRPr="007F3D35">
        <w:rPr>
          <w:rFonts w:ascii="Arial" w:hAnsi="Arial" w:cs="Arial"/>
          <w:bCs/>
          <w:sz w:val="26"/>
          <w:szCs w:val="26"/>
        </w:rPr>
        <w:t>, do vereador Alemão, que requer inclusão no calendário oficial do Município a comemoração ao aniversário da cidade;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 xml:space="preserve"> nº 124/2025</w:t>
      </w:r>
      <w:r w:rsidR="007F3D35" w:rsidRPr="007F3D35">
        <w:rPr>
          <w:rFonts w:ascii="Arial" w:hAnsi="Arial" w:cs="Arial"/>
          <w:bCs/>
          <w:sz w:val="26"/>
          <w:szCs w:val="26"/>
        </w:rPr>
        <w:t>, do vereador Alemão, que requer construção de casas populares no bairro Mombuca;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7F3D35" w:rsidRPr="007F3D35">
        <w:rPr>
          <w:rFonts w:ascii="Arial" w:hAnsi="Arial" w:cs="Arial"/>
          <w:b/>
          <w:sz w:val="26"/>
          <w:szCs w:val="26"/>
          <w:u w:val="single"/>
        </w:rPr>
        <w:t>nº 125/2025</w:t>
      </w:r>
      <w:r w:rsidR="007F3D35" w:rsidRPr="007F3D35">
        <w:rPr>
          <w:rFonts w:ascii="Arial" w:hAnsi="Arial" w:cs="Arial"/>
          <w:bCs/>
          <w:sz w:val="26"/>
          <w:szCs w:val="26"/>
        </w:rPr>
        <w:t>, do vereador Alemão, que requer criação de Programa Municipal de Fomento à Cultura Japonesa da Colônia Mombuca.</w:t>
      </w:r>
      <w:r w:rsidR="001E2E5B" w:rsidRPr="007F3D35">
        <w:rPr>
          <w:rFonts w:ascii="Arial" w:hAnsi="Arial" w:cs="Arial"/>
          <w:bCs/>
          <w:sz w:val="26"/>
          <w:szCs w:val="26"/>
        </w:rPr>
        <w:t xml:space="preserve"> Em votação, </w:t>
      </w:r>
      <w:r w:rsidR="007F3D35" w:rsidRPr="007F3D35">
        <w:rPr>
          <w:rFonts w:ascii="Arial" w:hAnsi="Arial" w:cs="Arial"/>
          <w:bCs/>
          <w:sz w:val="26"/>
          <w:szCs w:val="26"/>
        </w:rPr>
        <w:t xml:space="preserve">todos os requerimentos foram aprovados por unanimidade. </w:t>
      </w:r>
      <w:r w:rsidR="001E2E5B" w:rsidRPr="007F3D35">
        <w:rPr>
          <w:rFonts w:ascii="Arial" w:hAnsi="Arial" w:cs="Arial"/>
          <w:bCs/>
          <w:sz w:val="26"/>
          <w:szCs w:val="26"/>
        </w:rPr>
        <w:t xml:space="preserve"> </w:t>
      </w:r>
      <w:r w:rsidR="009A62F6" w:rsidRPr="007F3D35">
        <w:rPr>
          <w:rFonts w:ascii="Arial" w:eastAsia="MS Mincho" w:hAnsi="Arial" w:cs="Arial"/>
          <w:sz w:val="26"/>
          <w:szCs w:val="26"/>
        </w:rPr>
        <w:t>S</w:t>
      </w:r>
      <w:r w:rsidR="00AB70E2" w:rsidRPr="007F3D35">
        <w:rPr>
          <w:rFonts w:ascii="Arial" w:hAnsi="Arial" w:cs="Arial"/>
          <w:bCs/>
          <w:sz w:val="26"/>
          <w:szCs w:val="26"/>
        </w:rPr>
        <w:t>em mais a tratar, às vinte</w:t>
      </w:r>
      <w:r w:rsidR="000B7C4F" w:rsidRPr="007F3D35">
        <w:rPr>
          <w:rFonts w:ascii="Arial" w:hAnsi="Arial" w:cs="Arial"/>
          <w:bCs/>
          <w:sz w:val="26"/>
          <w:szCs w:val="26"/>
        </w:rPr>
        <w:t xml:space="preserve"> e uma horas e </w:t>
      </w:r>
      <w:r w:rsidR="007F3D35" w:rsidRPr="007F3D35">
        <w:rPr>
          <w:rFonts w:ascii="Arial" w:hAnsi="Arial" w:cs="Arial"/>
          <w:bCs/>
          <w:sz w:val="26"/>
          <w:szCs w:val="26"/>
        </w:rPr>
        <w:t>cinquenta</w:t>
      </w:r>
      <w:r w:rsidR="000B7C4F" w:rsidRPr="007F3D35">
        <w:rPr>
          <w:rFonts w:ascii="Arial" w:hAnsi="Arial" w:cs="Arial"/>
          <w:bCs/>
          <w:sz w:val="26"/>
          <w:szCs w:val="26"/>
        </w:rPr>
        <w:t xml:space="preserve"> minutos</w:t>
      </w:r>
      <w:r w:rsidR="00935C89" w:rsidRPr="007F3D35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7F3D35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7F3D35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7F3D35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sectPr w:rsidR="001E2857" w:rsidRPr="007F3D35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B7C4F"/>
    <w:rsid w:val="000D2FC1"/>
    <w:rsid w:val="000E31AC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E2E5B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926F0"/>
    <w:rsid w:val="00292C05"/>
    <w:rsid w:val="002A5611"/>
    <w:rsid w:val="002A6878"/>
    <w:rsid w:val="002B36A6"/>
    <w:rsid w:val="002B6BD2"/>
    <w:rsid w:val="002C5413"/>
    <w:rsid w:val="002C76DF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295A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5F84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648E0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1436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038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9297A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7F3D35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2ED6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5EB5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0EA1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5B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3D43"/>
    <w:rsid w:val="00E96FE1"/>
    <w:rsid w:val="00E97679"/>
    <w:rsid w:val="00EA6A1F"/>
    <w:rsid w:val="00EA7AA2"/>
    <w:rsid w:val="00EB2094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4666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525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Angélica Martins</cp:lastModifiedBy>
  <cp:revision>3</cp:revision>
  <cp:lastPrinted>2025-09-15T19:54:00Z</cp:lastPrinted>
  <dcterms:created xsi:type="dcterms:W3CDTF">2025-10-13T14:20:00Z</dcterms:created>
  <dcterms:modified xsi:type="dcterms:W3CDTF">2025-10-13T14:28:00Z</dcterms:modified>
</cp:coreProperties>
</file>