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9E4275" w14:textId="01E42F05" w:rsidR="0005524F" w:rsidRPr="00385C24" w:rsidRDefault="00B6494C" w:rsidP="008E2B7E">
      <w:pPr>
        <w:tabs>
          <w:tab w:val="left" w:pos="195"/>
        </w:tabs>
        <w:spacing w:before="240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PRÉ </w:t>
      </w:r>
      <w:r w:rsidR="00C32F05">
        <w:rPr>
          <w:rFonts w:ascii="Arial" w:hAnsi="Arial" w:cs="Arial"/>
          <w:b/>
          <w:sz w:val="28"/>
          <w:szCs w:val="28"/>
        </w:rPr>
        <w:t>PROJETO DE LEI N</w:t>
      </w:r>
      <w:r w:rsidR="00C32F05">
        <w:rPr>
          <w:rFonts w:ascii="Arial" w:hAnsi="Arial" w:cs="Arial"/>
          <w:b/>
          <w:sz w:val="32"/>
          <w:szCs w:val="28"/>
        </w:rPr>
        <w:t>º</w:t>
      </w:r>
      <w:r w:rsidR="0005524F" w:rsidRPr="00385C24">
        <w:rPr>
          <w:rFonts w:ascii="Arial" w:hAnsi="Arial" w:cs="Arial"/>
          <w:b/>
          <w:sz w:val="28"/>
          <w:szCs w:val="28"/>
        </w:rPr>
        <w:t xml:space="preserve"> 0</w:t>
      </w:r>
      <w:r w:rsidR="008E2B7E">
        <w:rPr>
          <w:rFonts w:ascii="Arial" w:hAnsi="Arial" w:cs="Arial"/>
          <w:b/>
          <w:sz w:val="28"/>
          <w:szCs w:val="28"/>
        </w:rPr>
        <w:t>07/</w:t>
      </w:r>
      <w:r w:rsidR="0005524F" w:rsidRPr="00385C24">
        <w:rPr>
          <w:rFonts w:ascii="Arial" w:hAnsi="Arial" w:cs="Arial"/>
          <w:b/>
          <w:sz w:val="28"/>
          <w:szCs w:val="28"/>
        </w:rPr>
        <w:t>2020</w:t>
      </w:r>
    </w:p>
    <w:p w14:paraId="1768274C" w14:textId="77777777" w:rsidR="0005524F" w:rsidRPr="0005524F" w:rsidRDefault="0005524F" w:rsidP="00CD2216">
      <w:pPr>
        <w:tabs>
          <w:tab w:val="left" w:pos="195"/>
        </w:tabs>
        <w:rPr>
          <w:rFonts w:ascii="Arial" w:hAnsi="Arial" w:cs="Arial"/>
          <w:sz w:val="28"/>
          <w:szCs w:val="28"/>
        </w:rPr>
      </w:pPr>
    </w:p>
    <w:p w14:paraId="11B84935" w14:textId="29EC84A5" w:rsidR="00385C24" w:rsidRDefault="0005524F" w:rsidP="008E2B7E">
      <w:pPr>
        <w:tabs>
          <w:tab w:val="left" w:pos="195"/>
        </w:tabs>
        <w:ind w:left="4248"/>
        <w:rPr>
          <w:rFonts w:ascii="Arial" w:hAnsi="Arial" w:cs="Arial"/>
          <w:sz w:val="28"/>
          <w:szCs w:val="28"/>
        </w:rPr>
      </w:pPr>
      <w:r w:rsidRPr="0005524F">
        <w:rPr>
          <w:rFonts w:ascii="Arial" w:hAnsi="Arial" w:cs="Arial"/>
          <w:sz w:val="28"/>
          <w:szCs w:val="28"/>
        </w:rPr>
        <w:t xml:space="preserve">Dispõe sobre a criação de sistema </w:t>
      </w:r>
    </w:p>
    <w:p w14:paraId="65DD2B60" w14:textId="77777777" w:rsidR="00385C24" w:rsidRDefault="0005524F" w:rsidP="008E2B7E">
      <w:pPr>
        <w:tabs>
          <w:tab w:val="left" w:pos="195"/>
        </w:tabs>
        <w:ind w:left="4248"/>
        <w:rPr>
          <w:rFonts w:ascii="Arial" w:hAnsi="Arial" w:cs="Arial"/>
          <w:sz w:val="28"/>
          <w:szCs w:val="28"/>
        </w:rPr>
      </w:pPr>
      <w:r w:rsidRPr="0005524F">
        <w:rPr>
          <w:rFonts w:ascii="Arial" w:hAnsi="Arial" w:cs="Arial"/>
          <w:sz w:val="28"/>
          <w:szCs w:val="28"/>
        </w:rPr>
        <w:t xml:space="preserve">único de cadastro para doação de </w:t>
      </w:r>
    </w:p>
    <w:p w14:paraId="70D5F9C2" w14:textId="77777777" w:rsidR="00385C24" w:rsidRDefault="0005524F" w:rsidP="008E2B7E">
      <w:pPr>
        <w:tabs>
          <w:tab w:val="left" w:pos="195"/>
        </w:tabs>
        <w:ind w:left="4248"/>
        <w:rPr>
          <w:rFonts w:ascii="Arial" w:hAnsi="Arial" w:cs="Arial"/>
          <w:sz w:val="28"/>
          <w:szCs w:val="28"/>
        </w:rPr>
      </w:pPr>
      <w:r w:rsidRPr="0005524F">
        <w:rPr>
          <w:rFonts w:ascii="Arial" w:hAnsi="Arial" w:cs="Arial"/>
          <w:sz w:val="28"/>
          <w:szCs w:val="28"/>
        </w:rPr>
        <w:t xml:space="preserve">sobras de materiais de construção </w:t>
      </w:r>
    </w:p>
    <w:p w14:paraId="7462FF5A" w14:textId="5CD36544" w:rsidR="00385C24" w:rsidRDefault="0005524F" w:rsidP="008E2B7E">
      <w:pPr>
        <w:tabs>
          <w:tab w:val="left" w:pos="195"/>
        </w:tabs>
        <w:ind w:left="4248"/>
        <w:rPr>
          <w:rFonts w:ascii="Arial" w:hAnsi="Arial" w:cs="Arial"/>
          <w:sz w:val="28"/>
          <w:szCs w:val="28"/>
        </w:rPr>
      </w:pPr>
      <w:r w:rsidRPr="0005524F">
        <w:rPr>
          <w:rFonts w:ascii="Arial" w:hAnsi="Arial" w:cs="Arial"/>
          <w:sz w:val="28"/>
          <w:szCs w:val="28"/>
        </w:rPr>
        <w:t>oriundos de construtoras e obras</w:t>
      </w:r>
      <w:r w:rsidR="008E2B7E">
        <w:rPr>
          <w:rFonts w:ascii="Arial" w:hAnsi="Arial" w:cs="Arial"/>
          <w:sz w:val="28"/>
          <w:szCs w:val="28"/>
        </w:rPr>
        <w:t xml:space="preserve"> </w:t>
      </w:r>
      <w:r w:rsidRPr="0005524F">
        <w:rPr>
          <w:rFonts w:ascii="Arial" w:hAnsi="Arial" w:cs="Arial"/>
          <w:sz w:val="28"/>
          <w:szCs w:val="28"/>
        </w:rPr>
        <w:t>particulares para edificação de</w:t>
      </w:r>
      <w:r w:rsidR="008E2B7E">
        <w:rPr>
          <w:rFonts w:ascii="Arial" w:hAnsi="Arial" w:cs="Arial"/>
          <w:sz w:val="28"/>
          <w:szCs w:val="28"/>
        </w:rPr>
        <w:t xml:space="preserve"> </w:t>
      </w:r>
      <w:r w:rsidRPr="0005524F">
        <w:rPr>
          <w:rFonts w:ascii="Arial" w:hAnsi="Arial" w:cs="Arial"/>
          <w:sz w:val="28"/>
          <w:szCs w:val="28"/>
        </w:rPr>
        <w:t xml:space="preserve">moradias para a população carente </w:t>
      </w:r>
    </w:p>
    <w:p w14:paraId="14EB14F6" w14:textId="5F6B070D" w:rsidR="0005524F" w:rsidRDefault="00385C24" w:rsidP="008E2B7E">
      <w:pPr>
        <w:tabs>
          <w:tab w:val="left" w:pos="195"/>
        </w:tabs>
        <w:ind w:left="424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no município de Sabáudia</w:t>
      </w:r>
      <w:r w:rsidR="008E2B7E">
        <w:rPr>
          <w:rFonts w:ascii="Arial" w:hAnsi="Arial" w:cs="Arial"/>
          <w:sz w:val="28"/>
          <w:szCs w:val="28"/>
        </w:rPr>
        <w:t>.</w:t>
      </w:r>
    </w:p>
    <w:p w14:paraId="198FDF30" w14:textId="77777777" w:rsidR="0001706B" w:rsidRDefault="0001706B" w:rsidP="00385C24">
      <w:pPr>
        <w:tabs>
          <w:tab w:val="left" w:pos="195"/>
        </w:tabs>
        <w:jc w:val="center"/>
        <w:rPr>
          <w:rFonts w:ascii="Arial" w:hAnsi="Arial" w:cs="Arial"/>
          <w:sz w:val="28"/>
          <w:szCs w:val="28"/>
        </w:rPr>
      </w:pPr>
    </w:p>
    <w:p w14:paraId="3F71E24B" w14:textId="77777777" w:rsidR="0001706B" w:rsidRPr="0005524F" w:rsidRDefault="0001706B" w:rsidP="0001706B">
      <w:pPr>
        <w:tabs>
          <w:tab w:val="left" w:pos="195"/>
        </w:tabs>
        <w:jc w:val="both"/>
        <w:rPr>
          <w:rFonts w:ascii="Arial" w:hAnsi="Arial" w:cs="Arial"/>
          <w:sz w:val="28"/>
          <w:szCs w:val="28"/>
        </w:rPr>
      </w:pPr>
      <w:r w:rsidRPr="0001706B">
        <w:rPr>
          <w:rFonts w:ascii="Arial" w:hAnsi="Arial" w:cs="Arial"/>
          <w:b/>
          <w:sz w:val="28"/>
          <w:szCs w:val="28"/>
        </w:rPr>
        <w:t>Autoria:</w:t>
      </w:r>
      <w:r>
        <w:rPr>
          <w:rFonts w:ascii="Arial" w:hAnsi="Arial" w:cs="Arial"/>
          <w:sz w:val="28"/>
          <w:szCs w:val="28"/>
        </w:rPr>
        <w:t xml:space="preserve"> Vereador Sidnei da Silva.</w:t>
      </w:r>
    </w:p>
    <w:p w14:paraId="0F033762" w14:textId="77777777" w:rsidR="0005524F" w:rsidRPr="0005524F" w:rsidRDefault="0005524F" w:rsidP="00CD2216">
      <w:pPr>
        <w:tabs>
          <w:tab w:val="left" w:pos="195"/>
        </w:tabs>
        <w:rPr>
          <w:rFonts w:ascii="Arial" w:hAnsi="Arial" w:cs="Arial"/>
          <w:sz w:val="28"/>
          <w:szCs w:val="28"/>
        </w:rPr>
      </w:pPr>
    </w:p>
    <w:p w14:paraId="09705FCE" w14:textId="77777777" w:rsidR="0005524F" w:rsidRPr="0005524F" w:rsidRDefault="0005524F" w:rsidP="00385C24">
      <w:pPr>
        <w:tabs>
          <w:tab w:val="left" w:pos="195"/>
        </w:tabs>
        <w:jc w:val="both"/>
        <w:rPr>
          <w:rFonts w:ascii="Arial" w:hAnsi="Arial" w:cs="Arial"/>
          <w:sz w:val="28"/>
          <w:szCs w:val="28"/>
        </w:rPr>
      </w:pPr>
      <w:r w:rsidRPr="00385C24">
        <w:rPr>
          <w:rFonts w:ascii="Arial" w:hAnsi="Arial" w:cs="Arial"/>
          <w:b/>
          <w:sz w:val="28"/>
          <w:szCs w:val="28"/>
        </w:rPr>
        <w:t>Art. 1º</w:t>
      </w:r>
      <w:r w:rsidRPr="0005524F">
        <w:rPr>
          <w:rFonts w:ascii="Arial" w:hAnsi="Arial" w:cs="Arial"/>
          <w:sz w:val="28"/>
          <w:szCs w:val="28"/>
        </w:rPr>
        <w:t xml:space="preserve"> A Administração Pública irá criar um sistema único de cadastro que permitirá o encaminhamento de sobras de materiais de construção oriundos de construtoras e obras particulares (edificações, reformas ou demolições) para doação e reaproveitamento por famílias de baixa renda, visando à reforma ou construção de moradias. </w:t>
      </w:r>
    </w:p>
    <w:p w14:paraId="371813F7" w14:textId="77777777" w:rsidR="0005524F" w:rsidRPr="0005524F" w:rsidRDefault="0005524F" w:rsidP="00385C24">
      <w:pPr>
        <w:tabs>
          <w:tab w:val="left" w:pos="195"/>
        </w:tabs>
        <w:jc w:val="both"/>
        <w:rPr>
          <w:rFonts w:ascii="Arial" w:hAnsi="Arial" w:cs="Arial"/>
          <w:sz w:val="28"/>
          <w:szCs w:val="28"/>
        </w:rPr>
      </w:pPr>
    </w:p>
    <w:p w14:paraId="31C2B210" w14:textId="77777777" w:rsidR="0005524F" w:rsidRPr="0005524F" w:rsidRDefault="0005524F" w:rsidP="00385C24">
      <w:pPr>
        <w:tabs>
          <w:tab w:val="left" w:pos="195"/>
        </w:tabs>
        <w:jc w:val="both"/>
        <w:rPr>
          <w:rFonts w:ascii="Arial" w:hAnsi="Arial" w:cs="Arial"/>
          <w:sz w:val="28"/>
          <w:szCs w:val="28"/>
        </w:rPr>
      </w:pPr>
      <w:r w:rsidRPr="0005524F">
        <w:rPr>
          <w:rFonts w:ascii="Arial" w:hAnsi="Arial" w:cs="Arial"/>
          <w:sz w:val="28"/>
          <w:szCs w:val="28"/>
        </w:rPr>
        <w:t xml:space="preserve">Parágrafo único. Os materiais descritos no caput poderão ser: </w:t>
      </w:r>
    </w:p>
    <w:p w14:paraId="1535E6A8" w14:textId="77777777" w:rsidR="0005524F" w:rsidRPr="0005524F" w:rsidRDefault="0005524F" w:rsidP="00385C24">
      <w:pPr>
        <w:tabs>
          <w:tab w:val="left" w:pos="195"/>
        </w:tabs>
        <w:jc w:val="both"/>
        <w:rPr>
          <w:rFonts w:ascii="Arial" w:hAnsi="Arial" w:cs="Arial"/>
          <w:sz w:val="28"/>
          <w:szCs w:val="28"/>
        </w:rPr>
      </w:pPr>
    </w:p>
    <w:p w14:paraId="4FDE8283" w14:textId="77777777" w:rsidR="0005524F" w:rsidRPr="0005524F" w:rsidRDefault="0005524F" w:rsidP="00385C24">
      <w:pPr>
        <w:tabs>
          <w:tab w:val="left" w:pos="195"/>
        </w:tabs>
        <w:jc w:val="both"/>
        <w:rPr>
          <w:rFonts w:ascii="Arial" w:hAnsi="Arial" w:cs="Arial"/>
          <w:sz w:val="28"/>
          <w:szCs w:val="28"/>
        </w:rPr>
      </w:pPr>
      <w:r w:rsidRPr="0005524F">
        <w:rPr>
          <w:rFonts w:ascii="Arial" w:hAnsi="Arial" w:cs="Arial"/>
          <w:sz w:val="28"/>
          <w:szCs w:val="28"/>
        </w:rPr>
        <w:t xml:space="preserve">I - </w:t>
      </w:r>
      <w:proofErr w:type="gramStart"/>
      <w:r w:rsidRPr="0005524F">
        <w:rPr>
          <w:rFonts w:ascii="Arial" w:hAnsi="Arial" w:cs="Arial"/>
          <w:sz w:val="28"/>
          <w:szCs w:val="28"/>
        </w:rPr>
        <w:t>areia</w:t>
      </w:r>
      <w:proofErr w:type="gramEnd"/>
      <w:r w:rsidRPr="0005524F">
        <w:rPr>
          <w:rFonts w:ascii="Arial" w:hAnsi="Arial" w:cs="Arial"/>
          <w:sz w:val="28"/>
          <w:szCs w:val="28"/>
        </w:rPr>
        <w:t xml:space="preserve">; </w:t>
      </w:r>
    </w:p>
    <w:p w14:paraId="2641C05F" w14:textId="77777777" w:rsidR="0005524F" w:rsidRPr="0005524F" w:rsidRDefault="0005524F" w:rsidP="00385C24">
      <w:pPr>
        <w:tabs>
          <w:tab w:val="left" w:pos="195"/>
        </w:tabs>
        <w:jc w:val="both"/>
        <w:rPr>
          <w:rFonts w:ascii="Arial" w:hAnsi="Arial" w:cs="Arial"/>
          <w:sz w:val="28"/>
          <w:szCs w:val="28"/>
        </w:rPr>
      </w:pPr>
    </w:p>
    <w:p w14:paraId="437DBBC0" w14:textId="77777777" w:rsidR="0005524F" w:rsidRPr="0005524F" w:rsidRDefault="0005524F" w:rsidP="00385C24">
      <w:pPr>
        <w:tabs>
          <w:tab w:val="left" w:pos="195"/>
        </w:tabs>
        <w:jc w:val="both"/>
        <w:rPr>
          <w:rFonts w:ascii="Arial" w:hAnsi="Arial" w:cs="Arial"/>
          <w:sz w:val="28"/>
          <w:szCs w:val="28"/>
        </w:rPr>
      </w:pPr>
      <w:r w:rsidRPr="0005524F">
        <w:rPr>
          <w:rFonts w:ascii="Arial" w:hAnsi="Arial" w:cs="Arial"/>
          <w:sz w:val="28"/>
          <w:szCs w:val="28"/>
        </w:rPr>
        <w:t xml:space="preserve">II – </w:t>
      </w:r>
      <w:proofErr w:type="gramStart"/>
      <w:r w:rsidRPr="0005524F">
        <w:rPr>
          <w:rFonts w:ascii="Arial" w:hAnsi="Arial" w:cs="Arial"/>
          <w:sz w:val="28"/>
          <w:szCs w:val="28"/>
        </w:rPr>
        <w:t>azulejos</w:t>
      </w:r>
      <w:proofErr w:type="gramEnd"/>
      <w:r w:rsidRPr="0005524F">
        <w:rPr>
          <w:rFonts w:ascii="Arial" w:hAnsi="Arial" w:cs="Arial"/>
          <w:sz w:val="28"/>
          <w:szCs w:val="28"/>
        </w:rPr>
        <w:t xml:space="preserve">; </w:t>
      </w:r>
    </w:p>
    <w:p w14:paraId="49989A47" w14:textId="77777777" w:rsidR="0005524F" w:rsidRPr="0005524F" w:rsidRDefault="0005524F" w:rsidP="00385C24">
      <w:pPr>
        <w:tabs>
          <w:tab w:val="left" w:pos="195"/>
        </w:tabs>
        <w:jc w:val="both"/>
        <w:rPr>
          <w:rFonts w:ascii="Arial" w:hAnsi="Arial" w:cs="Arial"/>
          <w:sz w:val="28"/>
          <w:szCs w:val="28"/>
        </w:rPr>
      </w:pPr>
    </w:p>
    <w:p w14:paraId="7E637459" w14:textId="77777777" w:rsidR="0005524F" w:rsidRPr="0005524F" w:rsidRDefault="0005524F" w:rsidP="00385C24">
      <w:pPr>
        <w:tabs>
          <w:tab w:val="left" w:pos="195"/>
        </w:tabs>
        <w:jc w:val="both"/>
        <w:rPr>
          <w:rFonts w:ascii="Arial" w:hAnsi="Arial" w:cs="Arial"/>
          <w:sz w:val="28"/>
          <w:szCs w:val="28"/>
        </w:rPr>
      </w:pPr>
      <w:r w:rsidRPr="0005524F">
        <w:rPr>
          <w:rFonts w:ascii="Arial" w:hAnsi="Arial" w:cs="Arial"/>
          <w:sz w:val="28"/>
          <w:szCs w:val="28"/>
        </w:rPr>
        <w:t xml:space="preserve">III – cimento; </w:t>
      </w:r>
    </w:p>
    <w:p w14:paraId="48738360" w14:textId="77777777" w:rsidR="0005524F" w:rsidRPr="0005524F" w:rsidRDefault="0005524F" w:rsidP="00385C24">
      <w:pPr>
        <w:tabs>
          <w:tab w:val="left" w:pos="195"/>
        </w:tabs>
        <w:jc w:val="both"/>
        <w:rPr>
          <w:rFonts w:ascii="Arial" w:hAnsi="Arial" w:cs="Arial"/>
          <w:sz w:val="28"/>
          <w:szCs w:val="28"/>
        </w:rPr>
      </w:pPr>
    </w:p>
    <w:p w14:paraId="1283DC42" w14:textId="77777777" w:rsidR="0005524F" w:rsidRPr="0005524F" w:rsidRDefault="0005524F" w:rsidP="00385C24">
      <w:pPr>
        <w:tabs>
          <w:tab w:val="left" w:pos="195"/>
        </w:tabs>
        <w:jc w:val="both"/>
        <w:rPr>
          <w:rFonts w:ascii="Arial" w:hAnsi="Arial" w:cs="Arial"/>
          <w:sz w:val="28"/>
          <w:szCs w:val="28"/>
        </w:rPr>
      </w:pPr>
      <w:r w:rsidRPr="0005524F">
        <w:rPr>
          <w:rFonts w:ascii="Arial" w:hAnsi="Arial" w:cs="Arial"/>
          <w:sz w:val="28"/>
          <w:szCs w:val="28"/>
        </w:rPr>
        <w:t xml:space="preserve">IV – </w:t>
      </w:r>
      <w:proofErr w:type="gramStart"/>
      <w:r w:rsidRPr="0005524F">
        <w:rPr>
          <w:rFonts w:ascii="Arial" w:hAnsi="Arial" w:cs="Arial"/>
          <w:sz w:val="28"/>
          <w:szCs w:val="28"/>
        </w:rPr>
        <w:t>cal</w:t>
      </w:r>
      <w:proofErr w:type="gramEnd"/>
      <w:r w:rsidRPr="0005524F">
        <w:rPr>
          <w:rFonts w:ascii="Arial" w:hAnsi="Arial" w:cs="Arial"/>
          <w:sz w:val="28"/>
          <w:szCs w:val="28"/>
        </w:rPr>
        <w:t xml:space="preserve">; </w:t>
      </w:r>
    </w:p>
    <w:p w14:paraId="67A59668" w14:textId="77777777" w:rsidR="0005524F" w:rsidRPr="0005524F" w:rsidRDefault="0005524F" w:rsidP="00385C24">
      <w:pPr>
        <w:tabs>
          <w:tab w:val="left" w:pos="195"/>
        </w:tabs>
        <w:jc w:val="both"/>
        <w:rPr>
          <w:rFonts w:ascii="Arial" w:hAnsi="Arial" w:cs="Arial"/>
          <w:sz w:val="28"/>
          <w:szCs w:val="28"/>
        </w:rPr>
      </w:pPr>
    </w:p>
    <w:p w14:paraId="56880A18" w14:textId="77777777" w:rsidR="0005524F" w:rsidRPr="0005524F" w:rsidRDefault="0005524F" w:rsidP="00385C24">
      <w:pPr>
        <w:tabs>
          <w:tab w:val="left" w:pos="195"/>
        </w:tabs>
        <w:jc w:val="both"/>
        <w:rPr>
          <w:rFonts w:ascii="Arial" w:hAnsi="Arial" w:cs="Arial"/>
          <w:sz w:val="28"/>
          <w:szCs w:val="28"/>
        </w:rPr>
      </w:pPr>
      <w:r w:rsidRPr="0005524F">
        <w:rPr>
          <w:rFonts w:ascii="Arial" w:hAnsi="Arial" w:cs="Arial"/>
          <w:sz w:val="28"/>
          <w:szCs w:val="28"/>
        </w:rPr>
        <w:t xml:space="preserve">V - </w:t>
      </w:r>
      <w:proofErr w:type="gramStart"/>
      <w:r w:rsidRPr="0005524F">
        <w:rPr>
          <w:rFonts w:ascii="Arial" w:hAnsi="Arial" w:cs="Arial"/>
          <w:sz w:val="28"/>
          <w:szCs w:val="28"/>
        </w:rPr>
        <w:t>pedra</w:t>
      </w:r>
      <w:proofErr w:type="gramEnd"/>
      <w:r w:rsidRPr="0005524F">
        <w:rPr>
          <w:rFonts w:ascii="Arial" w:hAnsi="Arial" w:cs="Arial"/>
          <w:sz w:val="28"/>
          <w:szCs w:val="28"/>
        </w:rPr>
        <w:t xml:space="preserve"> britada; </w:t>
      </w:r>
    </w:p>
    <w:p w14:paraId="3BF80D4A" w14:textId="77777777" w:rsidR="0005524F" w:rsidRPr="0005524F" w:rsidRDefault="0005524F" w:rsidP="00385C24">
      <w:pPr>
        <w:tabs>
          <w:tab w:val="left" w:pos="195"/>
        </w:tabs>
        <w:jc w:val="both"/>
        <w:rPr>
          <w:rFonts w:ascii="Arial" w:hAnsi="Arial" w:cs="Arial"/>
          <w:sz w:val="28"/>
          <w:szCs w:val="28"/>
        </w:rPr>
      </w:pPr>
    </w:p>
    <w:p w14:paraId="3622B02B" w14:textId="77777777" w:rsidR="0005524F" w:rsidRPr="0005524F" w:rsidRDefault="0005524F" w:rsidP="00385C24">
      <w:pPr>
        <w:tabs>
          <w:tab w:val="left" w:pos="195"/>
        </w:tabs>
        <w:jc w:val="both"/>
        <w:rPr>
          <w:rFonts w:ascii="Arial" w:hAnsi="Arial" w:cs="Arial"/>
          <w:sz w:val="28"/>
          <w:szCs w:val="28"/>
        </w:rPr>
      </w:pPr>
      <w:r w:rsidRPr="0005524F">
        <w:rPr>
          <w:rFonts w:ascii="Arial" w:hAnsi="Arial" w:cs="Arial"/>
          <w:sz w:val="28"/>
          <w:szCs w:val="28"/>
        </w:rPr>
        <w:t xml:space="preserve">VI – </w:t>
      </w:r>
      <w:proofErr w:type="gramStart"/>
      <w:r w:rsidRPr="0005524F">
        <w:rPr>
          <w:rFonts w:ascii="Arial" w:hAnsi="Arial" w:cs="Arial"/>
          <w:sz w:val="28"/>
          <w:szCs w:val="28"/>
        </w:rPr>
        <w:t>grades</w:t>
      </w:r>
      <w:proofErr w:type="gramEnd"/>
      <w:r w:rsidRPr="0005524F">
        <w:rPr>
          <w:rFonts w:ascii="Arial" w:hAnsi="Arial" w:cs="Arial"/>
          <w:sz w:val="28"/>
          <w:szCs w:val="28"/>
        </w:rPr>
        <w:t xml:space="preserve">; </w:t>
      </w:r>
    </w:p>
    <w:p w14:paraId="6BCD24C1" w14:textId="77777777" w:rsidR="0005524F" w:rsidRPr="0005524F" w:rsidRDefault="0005524F" w:rsidP="00385C24">
      <w:pPr>
        <w:tabs>
          <w:tab w:val="left" w:pos="195"/>
        </w:tabs>
        <w:jc w:val="both"/>
        <w:rPr>
          <w:rFonts w:ascii="Arial" w:hAnsi="Arial" w:cs="Arial"/>
          <w:sz w:val="28"/>
          <w:szCs w:val="28"/>
        </w:rPr>
      </w:pPr>
    </w:p>
    <w:p w14:paraId="3807F6BA" w14:textId="77777777" w:rsidR="0005524F" w:rsidRPr="0005524F" w:rsidRDefault="0005524F" w:rsidP="00385C24">
      <w:pPr>
        <w:tabs>
          <w:tab w:val="left" w:pos="195"/>
        </w:tabs>
        <w:jc w:val="both"/>
        <w:rPr>
          <w:rFonts w:ascii="Arial" w:hAnsi="Arial" w:cs="Arial"/>
          <w:sz w:val="28"/>
          <w:szCs w:val="28"/>
        </w:rPr>
      </w:pPr>
      <w:r w:rsidRPr="0005524F">
        <w:rPr>
          <w:rFonts w:ascii="Arial" w:hAnsi="Arial" w:cs="Arial"/>
          <w:sz w:val="28"/>
          <w:szCs w:val="28"/>
        </w:rPr>
        <w:t xml:space="preserve">VII – ferro; </w:t>
      </w:r>
    </w:p>
    <w:p w14:paraId="249105BA" w14:textId="77777777" w:rsidR="0005524F" w:rsidRPr="0005524F" w:rsidRDefault="0005524F" w:rsidP="00385C24">
      <w:pPr>
        <w:tabs>
          <w:tab w:val="left" w:pos="195"/>
        </w:tabs>
        <w:jc w:val="both"/>
        <w:rPr>
          <w:rFonts w:ascii="Arial" w:hAnsi="Arial" w:cs="Arial"/>
          <w:sz w:val="28"/>
          <w:szCs w:val="28"/>
        </w:rPr>
      </w:pPr>
    </w:p>
    <w:p w14:paraId="6A958756" w14:textId="77777777" w:rsidR="0005524F" w:rsidRPr="0005524F" w:rsidRDefault="0005524F" w:rsidP="00385C24">
      <w:pPr>
        <w:tabs>
          <w:tab w:val="left" w:pos="195"/>
        </w:tabs>
        <w:jc w:val="both"/>
        <w:rPr>
          <w:rFonts w:ascii="Arial" w:hAnsi="Arial" w:cs="Arial"/>
          <w:sz w:val="28"/>
          <w:szCs w:val="28"/>
        </w:rPr>
      </w:pPr>
      <w:r w:rsidRPr="0005524F">
        <w:rPr>
          <w:rFonts w:ascii="Arial" w:hAnsi="Arial" w:cs="Arial"/>
          <w:sz w:val="28"/>
          <w:szCs w:val="28"/>
        </w:rPr>
        <w:t xml:space="preserve">VIII – lajotas; </w:t>
      </w:r>
    </w:p>
    <w:p w14:paraId="0575D51F" w14:textId="77777777" w:rsidR="0005524F" w:rsidRPr="0005524F" w:rsidRDefault="0005524F" w:rsidP="00385C24">
      <w:pPr>
        <w:tabs>
          <w:tab w:val="left" w:pos="195"/>
        </w:tabs>
        <w:jc w:val="both"/>
        <w:rPr>
          <w:rFonts w:ascii="Arial" w:hAnsi="Arial" w:cs="Arial"/>
          <w:sz w:val="28"/>
          <w:szCs w:val="28"/>
        </w:rPr>
      </w:pPr>
    </w:p>
    <w:p w14:paraId="147DC8CD" w14:textId="77777777" w:rsidR="0005524F" w:rsidRPr="0005524F" w:rsidRDefault="0005524F" w:rsidP="00385C24">
      <w:pPr>
        <w:tabs>
          <w:tab w:val="left" w:pos="195"/>
        </w:tabs>
        <w:jc w:val="both"/>
        <w:rPr>
          <w:rFonts w:ascii="Arial" w:hAnsi="Arial" w:cs="Arial"/>
          <w:sz w:val="28"/>
          <w:szCs w:val="28"/>
        </w:rPr>
      </w:pPr>
      <w:r w:rsidRPr="0005524F">
        <w:rPr>
          <w:rFonts w:ascii="Arial" w:hAnsi="Arial" w:cs="Arial"/>
          <w:sz w:val="28"/>
          <w:szCs w:val="28"/>
        </w:rPr>
        <w:lastRenderedPageBreak/>
        <w:t xml:space="preserve">IX – </w:t>
      </w:r>
      <w:proofErr w:type="gramStart"/>
      <w:r w:rsidRPr="0005524F">
        <w:rPr>
          <w:rFonts w:ascii="Arial" w:hAnsi="Arial" w:cs="Arial"/>
          <w:sz w:val="28"/>
          <w:szCs w:val="28"/>
        </w:rPr>
        <w:t>blocos</w:t>
      </w:r>
      <w:proofErr w:type="gramEnd"/>
      <w:r w:rsidRPr="0005524F">
        <w:rPr>
          <w:rFonts w:ascii="Arial" w:hAnsi="Arial" w:cs="Arial"/>
          <w:sz w:val="28"/>
          <w:szCs w:val="28"/>
        </w:rPr>
        <w:t xml:space="preserve">; </w:t>
      </w:r>
    </w:p>
    <w:p w14:paraId="388D1F57" w14:textId="77777777" w:rsidR="0005524F" w:rsidRPr="0005524F" w:rsidRDefault="0005524F" w:rsidP="00385C24">
      <w:pPr>
        <w:tabs>
          <w:tab w:val="left" w:pos="195"/>
        </w:tabs>
        <w:jc w:val="both"/>
        <w:rPr>
          <w:rFonts w:ascii="Arial" w:hAnsi="Arial" w:cs="Arial"/>
          <w:sz w:val="28"/>
          <w:szCs w:val="28"/>
        </w:rPr>
      </w:pPr>
    </w:p>
    <w:p w14:paraId="18F80F4B" w14:textId="77777777" w:rsidR="0005524F" w:rsidRPr="0005524F" w:rsidRDefault="0005524F" w:rsidP="00385C24">
      <w:pPr>
        <w:tabs>
          <w:tab w:val="left" w:pos="195"/>
        </w:tabs>
        <w:jc w:val="both"/>
        <w:rPr>
          <w:rFonts w:ascii="Arial" w:hAnsi="Arial" w:cs="Arial"/>
          <w:sz w:val="28"/>
          <w:szCs w:val="28"/>
        </w:rPr>
      </w:pPr>
      <w:r w:rsidRPr="0005524F">
        <w:rPr>
          <w:rFonts w:ascii="Arial" w:hAnsi="Arial" w:cs="Arial"/>
          <w:sz w:val="28"/>
          <w:szCs w:val="28"/>
        </w:rPr>
        <w:t xml:space="preserve">X - </w:t>
      </w:r>
      <w:proofErr w:type="gramStart"/>
      <w:r w:rsidRPr="0005524F">
        <w:rPr>
          <w:rFonts w:ascii="Arial" w:hAnsi="Arial" w:cs="Arial"/>
          <w:sz w:val="28"/>
          <w:szCs w:val="28"/>
        </w:rPr>
        <w:t>materiais</w:t>
      </w:r>
      <w:proofErr w:type="gramEnd"/>
      <w:r w:rsidRPr="0005524F">
        <w:rPr>
          <w:rFonts w:ascii="Arial" w:hAnsi="Arial" w:cs="Arial"/>
          <w:sz w:val="28"/>
          <w:szCs w:val="28"/>
        </w:rPr>
        <w:t xml:space="preserve"> elétricos (fios, condutores, interruptores etc.); </w:t>
      </w:r>
    </w:p>
    <w:p w14:paraId="7F6F7D0B" w14:textId="77777777" w:rsidR="0005524F" w:rsidRPr="0005524F" w:rsidRDefault="0005524F" w:rsidP="00385C24">
      <w:pPr>
        <w:tabs>
          <w:tab w:val="left" w:pos="195"/>
        </w:tabs>
        <w:jc w:val="both"/>
        <w:rPr>
          <w:rFonts w:ascii="Arial" w:hAnsi="Arial" w:cs="Arial"/>
          <w:sz w:val="28"/>
          <w:szCs w:val="28"/>
        </w:rPr>
      </w:pPr>
    </w:p>
    <w:p w14:paraId="731D162A" w14:textId="77777777" w:rsidR="0005524F" w:rsidRPr="0005524F" w:rsidRDefault="0005524F" w:rsidP="00385C24">
      <w:pPr>
        <w:tabs>
          <w:tab w:val="left" w:pos="195"/>
        </w:tabs>
        <w:jc w:val="both"/>
        <w:rPr>
          <w:rFonts w:ascii="Arial" w:hAnsi="Arial" w:cs="Arial"/>
          <w:sz w:val="28"/>
          <w:szCs w:val="28"/>
        </w:rPr>
      </w:pPr>
      <w:r w:rsidRPr="0005524F">
        <w:rPr>
          <w:rFonts w:ascii="Arial" w:hAnsi="Arial" w:cs="Arial"/>
          <w:sz w:val="28"/>
          <w:szCs w:val="28"/>
        </w:rPr>
        <w:t xml:space="preserve">XI - hidráulicos (canos, registros, torneiras etc.); </w:t>
      </w:r>
    </w:p>
    <w:p w14:paraId="3DE83D2C" w14:textId="77777777" w:rsidR="0005524F" w:rsidRPr="0005524F" w:rsidRDefault="0005524F" w:rsidP="00385C24">
      <w:pPr>
        <w:tabs>
          <w:tab w:val="left" w:pos="195"/>
        </w:tabs>
        <w:jc w:val="both"/>
        <w:rPr>
          <w:rFonts w:ascii="Arial" w:hAnsi="Arial" w:cs="Arial"/>
          <w:sz w:val="28"/>
          <w:szCs w:val="28"/>
        </w:rPr>
      </w:pPr>
    </w:p>
    <w:p w14:paraId="117F9AD4" w14:textId="77777777" w:rsidR="0005524F" w:rsidRPr="0005524F" w:rsidRDefault="0005524F" w:rsidP="00385C24">
      <w:pPr>
        <w:tabs>
          <w:tab w:val="left" w:pos="195"/>
        </w:tabs>
        <w:jc w:val="both"/>
        <w:rPr>
          <w:rFonts w:ascii="Arial" w:hAnsi="Arial" w:cs="Arial"/>
          <w:sz w:val="28"/>
          <w:szCs w:val="28"/>
        </w:rPr>
      </w:pPr>
      <w:r w:rsidRPr="0005524F">
        <w:rPr>
          <w:rFonts w:ascii="Arial" w:hAnsi="Arial" w:cs="Arial"/>
          <w:sz w:val="28"/>
          <w:szCs w:val="28"/>
        </w:rPr>
        <w:t xml:space="preserve">XII – madeiras; </w:t>
      </w:r>
    </w:p>
    <w:p w14:paraId="67636252" w14:textId="77777777" w:rsidR="0005524F" w:rsidRPr="0005524F" w:rsidRDefault="0005524F" w:rsidP="00385C24">
      <w:pPr>
        <w:tabs>
          <w:tab w:val="left" w:pos="195"/>
        </w:tabs>
        <w:jc w:val="both"/>
        <w:rPr>
          <w:rFonts w:ascii="Arial" w:hAnsi="Arial" w:cs="Arial"/>
          <w:sz w:val="28"/>
          <w:szCs w:val="28"/>
        </w:rPr>
      </w:pPr>
    </w:p>
    <w:p w14:paraId="6ABFE38A" w14:textId="77777777" w:rsidR="00AB5157" w:rsidRPr="0005524F" w:rsidRDefault="0005524F" w:rsidP="00385C24">
      <w:pPr>
        <w:tabs>
          <w:tab w:val="left" w:pos="195"/>
        </w:tabs>
        <w:jc w:val="both"/>
        <w:rPr>
          <w:rFonts w:ascii="Arial" w:hAnsi="Arial" w:cs="Arial"/>
          <w:sz w:val="28"/>
          <w:szCs w:val="28"/>
        </w:rPr>
      </w:pPr>
      <w:r w:rsidRPr="0005524F">
        <w:rPr>
          <w:rFonts w:ascii="Arial" w:hAnsi="Arial" w:cs="Arial"/>
          <w:sz w:val="28"/>
          <w:szCs w:val="28"/>
        </w:rPr>
        <w:t>XIII – pias;</w:t>
      </w:r>
    </w:p>
    <w:p w14:paraId="5E8919B8" w14:textId="77777777" w:rsidR="0005524F" w:rsidRPr="0005524F" w:rsidRDefault="0005524F" w:rsidP="00385C24">
      <w:pPr>
        <w:tabs>
          <w:tab w:val="left" w:pos="195"/>
        </w:tabs>
        <w:jc w:val="both"/>
        <w:rPr>
          <w:rFonts w:ascii="Arial" w:hAnsi="Arial" w:cs="Arial"/>
          <w:sz w:val="28"/>
          <w:szCs w:val="28"/>
        </w:rPr>
      </w:pPr>
    </w:p>
    <w:p w14:paraId="4CAC99F6" w14:textId="77777777" w:rsidR="0005524F" w:rsidRPr="0005524F" w:rsidRDefault="0005524F" w:rsidP="00385C24">
      <w:pPr>
        <w:tabs>
          <w:tab w:val="left" w:pos="195"/>
        </w:tabs>
        <w:jc w:val="both"/>
        <w:rPr>
          <w:rFonts w:ascii="Arial" w:hAnsi="Arial" w:cs="Arial"/>
          <w:sz w:val="28"/>
          <w:szCs w:val="28"/>
        </w:rPr>
      </w:pPr>
      <w:r w:rsidRPr="0005524F">
        <w:rPr>
          <w:rFonts w:ascii="Arial" w:hAnsi="Arial" w:cs="Arial"/>
          <w:sz w:val="28"/>
          <w:szCs w:val="28"/>
        </w:rPr>
        <w:t xml:space="preserve">XIV – portas; </w:t>
      </w:r>
    </w:p>
    <w:p w14:paraId="149B3E59" w14:textId="77777777" w:rsidR="0005524F" w:rsidRPr="0005524F" w:rsidRDefault="0005524F" w:rsidP="00385C24">
      <w:pPr>
        <w:tabs>
          <w:tab w:val="left" w:pos="195"/>
        </w:tabs>
        <w:jc w:val="both"/>
        <w:rPr>
          <w:rFonts w:ascii="Arial" w:hAnsi="Arial" w:cs="Arial"/>
          <w:sz w:val="28"/>
          <w:szCs w:val="28"/>
        </w:rPr>
      </w:pPr>
    </w:p>
    <w:p w14:paraId="22B396DA" w14:textId="77777777" w:rsidR="0005524F" w:rsidRPr="0005524F" w:rsidRDefault="0005524F" w:rsidP="00385C24">
      <w:pPr>
        <w:tabs>
          <w:tab w:val="left" w:pos="195"/>
        </w:tabs>
        <w:jc w:val="both"/>
        <w:rPr>
          <w:rFonts w:ascii="Arial" w:hAnsi="Arial" w:cs="Arial"/>
          <w:sz w:val="28"/>
          <w:szCs w:val="28"/>
        </w:rPr>
      </w:pPr>
      <w:r w:rsidRPr="0005524F">
        <w:rPr>
          <w:rFonts w:ascii="Arial" w:hAnsi="Arial" w:cs="Arial"/>
          <w:sz w:val="28"/>
          <w:szCs w:val="28"/>
        </w:rPr>
        <w:t xml:space="preserve">XV – </w:t>
      </w:r>
      <w:proofErr w:type="gramStart"/>
      <w:r w:rsidRPr="0005524F">
        <w:rPr>
          <w:rFonts w:ascii="Arial" w:hAnsi="Arial" w:cs="Arial"/>
          <w:sz w:val="28"/>
          <w:szCs w:val="28"/>
        </w:rPr>
        <w:t>portões</w:t>
      </w:r>
      <w:proofErr w:type="gramEnd"/>
      <w:r w:rsidRPr="0005524F">
        <w:rPr>
          <w:rFonts w:ascii="Arial" w:hAnsi="Arial" w:cs="Arial"/>
          <w:sz w:val="28"/>
          <w:szCs w:val="28"/>
        </w:rPr>
        <w:t xml:space="preserve">; </w:t>
      </w:r>
    </w:p>
    <w:p w14:paraId="5EAEFDB6" w14:textId="77777777" w:rsidR="0005524F" w:rsidRPr="0005524F" w:rsidRDefault="0005524F" w:rsidP="00385C24">
      <w:pPr>
        <w:tabs>
          <w:tab w:val="left" w:pos="195"/>
        </w:tabs>
        <w:jc w:val="both"/>
        <w:rPr>
          <w:rFonts w:ascii="Arial" w:hAnsi="Arial" w:cs="Arial"/>
          <w:sz w:val="28"/>
          <w:szCs w:val="28"/>
        </w:rPr>
      </w:pPr>
    </w:p>
    <w:p w14:paraId="7A482B1F" w14:textId="77777777" w:rsidR="0005524F" w:rsidRPr="0005524F" w:rsidRDefault="0005524F" w:rsidP="00385C24">
      <w:pPr>
        <w:tabs>
          <w:tab w:val="left" w:pos="195"/>
        </w:tabs>
        <w:jc w:val="both"/>
        <w:rPr>
          <w:rFonts w:ascii="Arial" w:hAnsi="Arial" w:cs="Arial"/>
          <w:sz w:val="28"/>
          <w:szCs w:val="28"/>
        </w:rPr>
      </w:pPr>
      <w:r w:rsidRPr="0005524F">
        <w:rPr>
          <w:rFonts w:ascii="Arial" w:hAnsi="Arial" w:cs="Arial"/>
          <w:sz w:val="28"/>
          <w:szCs w:val="28"/>
        </w:rPr>
        <w:t xml:space="preserve">XVI – tacos; </w:t>
      </w:r>
    </w:p>
    <w:p w14:paraId="3DAB35B4" w14:textId="77777777" w:rsidR="0005524F" w:rsidRPr="0005524F" w:rsidRDefault="0005524F" w:rsidP="00385C24">
      <w:pPr>
        <w:tabs>
          <w:tab w:val="left" w:pos="195"/>
        </w:tabs>
        <w:jc w:val="both"/>
        <w:rPr>
          <w:rFonts w:ascii="Arial" w:hAnsi="Arial" w:cs="Arial"/>
          <w:sz w:val="28"/>
          <w:szCs w:val="28"/>
        </w:rPr>
      </w:pPr>
    </w:p>
    <w:p w14:paraId="6C381487" w14:textId="77777777" w:rsidR="0005524F" w:rsidRPr="0005524F" w:rsidRDefault="0005524F" w:rsidP="00385C24">
      <w:pPr>
        <w:tabs>
          <w:tab w:val="left" w:pos="195"/>
        </w:tabs>
        <w:jc w:val="both"/>
        <w:rPr>
          <w:rFonts w:ascii="Arial" w:hAnsi="Arial" w:cs="Arial"/>
          <w:sz w:val="28"/>
          <w:szCs w:val="28"/>
        </w:rPr>
      </w:pPr>
      <w:r w:rsidRPr="0005524F">
        <w:rPr>
          <w:rFonts w:ascii="Arial" w:hAnsi="Arial" w:cs="Arial"/>
          <w:sz w:val="28"/>
          <w:szCs w:val="28"/>
        </w:rPr>
        <w:t xml:space="preserve">XVII – tanques; </w:t>
      </w:r>
    </w:p>
    <w:p w14:paraId="3E786C97" w14:textId="77777777" w:rsidR="0005524F" w:rsidRPr="0005524F" w:rsidRDefault="0005524F" w:rsidP="00385C24">
      <w:pPr>
        <w:tabs>
          <w:tab w:val="left" w:pos="195"/>
        </w:tabs>
        <w:jc w:val="both"/>
        <w:rPr>
          <w:rFonts w:ascii="Arial" w:hAnsi="Arial" w:cs="Arial"/>
          <w:sz w:val="28"/>
          <w:szCs w:val="28"/>
        </w:rPr>
      </w:pPr>
    </w:p>
    <w:p w14:paraId="2CEAA5E9" w14:textId="77777777" w:rsidR="0005524F" w:rsidRPr="0005524F" w:rsidRDefault="0005524F" w:rsidP="00385C24">
      <w:pPr>
        <w:tabs>
          <w:tab w:val="left" w:pos="195"/>
        </w:tabs>
        <w:jc w:val="both"/>
        <w:rPr>
          <w:rFonts w:ascii="Arial" w:hAnsi="Arial" w:cs="Arial"/>
          <w:sz w:val="28"/>
          <w:szCs w:val="28"/>
        </w:rPr>
      </w:pPr>
      <w:r w:rsidRPr="0005524F">
        <w:rPr>
          <w:rFonts w:ascii="Arial" w:hAnsi="Arial" w:cs="Arial"/>
          <w:sz w:val="28"/>
          <w:szCs w:val="28"/>
        </w:rPr>
        <w:t xml:space="preserve">XVIII – telhas; </w:t>
      </w:r>
    </w:p>
    <w:p w14:paraId="40EBB94E" w14:textId="77777777" w:rsidR="0005524F" w:rsidRPr="0005524F" w:rsidRDefault="0005524F" w:rsidP="00385C24">
      <w:pPr>
        <w:tabs>
          <w:tab w:val="left" w:pos="195"/>
        </w:tabs>
        <w:jc w:val="both"/>
        <w:rPr>
          <w:rFonts w:ascii="Arial" w:hAnsi="Arial" w:cs="Arial"/>
          <w:sz w:val="28"/>
          <w:szCs w:val="28"/>
        </w:rPr>
      </w:pPr>
    </w:p>
    <w:p w14:paraId="2E30C120" w14:textId="77777777" w:rsidR="0005524F" w:rsidRPr="0005524F" w:rsidRDefault="0005524F" w:rsidP="00385C24">
      <w:pPr>
        <w:tabs>
          <w:tab w:val="left" w:pos="195"/>
        </w:tabs>
        <w:jc w:val="both"/>
        <w:rPr>
          <w:rFonts w:ascii="Arial" w:hAnsi="Arial" w:cs="Arial"/>
          <w:sz w:val="28"/>
          <w:szCs w:val="28"/>
        </w:rPr>
      </w:pPr>
      <w:r w:rsidRPr="0005524F">
        <w:rPr>
          <w:rFonts w:ascii="Arial" w:hAnsi="Arial" w:cs="Arial"/>
          <w:sz w:val="28"/>
          <w:szCs w:val="28"/>
        </w:rPr>
        <w:t xml:space="preserve">XIX – tintas; </w:t>
      </w:r>
    </w:p>
    <w:p w14:paraId="1F6DAFA9" w14:textId="77777777" w:rsidR="0005524F" w:rsidRPr="0005524F" w:rsidRDefault="0005524F" w:rsidP="00385C24">
      <w:pPr>
        <w:tabs>
          <w:tab w:val="left" w:pos="195"/>
        </w:tabs>
        <w:jc w:val="both"/>
        <w:rPr>
          <w:rFonts w:ascii="Arial" w:hAnsi="Arial" w:cs="Arial"/>
          <w:sz w:val="28"/>
          <w:szCs w:val="28"/>
        </w:rPr>
      </w:pPr>
    </w:p>
    <w:p w14:paraId="4DF8A15D" w14:textId="77777777" w:rsidR="0005524F" w:rsidRPr="0005524F" w:rsidRDefault="0005524F" w:rsidP="00385C24">
      <w:pPr>
        <w:tabs>
          <w:tab w:val="left" w:pos="195"/>
        </w:tabs>
        <w:jc w:val="both"/>
        <w:rPr>
          <w:rFonts w:ascii="Arial" w:hAnsi="Arial" w:cs="Arial"/>
          <w:sz w:val="28"/>
          <w:szCs w:val="28"/>
        </w:rPr>
      </w:pPr>
      <w:r w:rsidRPr="0005524F">
        <w:rPr>
          <w:rFonts w:ascii="Arial" w:hAnsi="Arial" w:cs="Arial"/>
          <w:sz w:val="28"/>
          <w:szCs w:val="28"/>
        </w:rPr>
        <w:t xml:space="preserve">XX - </w:t>
      </w:r>
      <w:proofErr w:type="gramStart"/>
      <w:r w:rsidRPr="0005524F">
        <w:rPr>
          <w:rFonts w:ascii="Arial" w:hAnsi="Arial" w:cs="Arial"/>
          <w:sz w:val="28"/>
          <w:szCs w:val="28"/>
        </w:rPr>
        <w:t>vidros</w:t>
      </w:r>
      <w:proofErr w:type="gramEnd"/>
      <w:r w:rsidRPr="0005524F">
        <w:rPr>
          <w:rFonts w:ascii="Arial" w:hAnsi="Arial" w:cs="Arial"/>
          <w:sz w:val="28"/>
          <w:szCs w:val="28"/>
        </w:rPr>
        <w:t xml:space="preserve">, e deverão estar em condições de reaproveitamento. </w:t>
      </w:r>
    </w:p>
    <w:p w14:paraId="565344C0" w14:textId="77777777" w:rsidR="0005524F" w:rsidRPr="0005524F" w:rsidRDefault="0005524F" w:rsidP="00385C24">
      <w:pPr>
        <w:tabs>
          <w:tab w:val="left" w:pos="195"/>
        </w:tabs>
        <w:jc w:val="both"/>
        <w:rPr>
          <w:rFonts w:ascii="Arial" w:hAnsi="Arial" w:cs="Arial"/>
          <w:sz w:val="28"/>
          <w:szCs w:val="28"/>
        </w:rPr>
      </w:pPr>
    </w:p>
    <w:p w14:paraId="53815D07" w14:textId="77777777" w:rsidR="0005524F" w:rsidRPr="0005524F" w:rsidRDefault="0005524F" w:rsidP="00385C24">
      <w:pPr>
        <w:tabs>
          <w:tab w:val="left" w:pos="195"/>
        </w:tabs>
        <w:jc w:val="both"/>
        <w:rPr>
          <w:rFonts w:ascii="Arial" w:hAnsi="Arial" w:cs="Arial"/>
          <w:sz w:val="28"/>
          <w:szCs w:val="28"/>
        </w:rPr>
      </w:pPr>
      <w:r w:rsidRPr="00385C24">
        <w:rPr>
          <w:rFonts w:ascii="Arial" w:hAnsi="Arial" w:cs="Arial"/>
          <w:b/>
          <w:sz w:val="28"/>
          <w:szCs w:val="28"/>
        </w:rPr>
        <w:t>Art. 2º</w:t>
      </w:r>
      <w:r w:rsidRPr="0005524F">
        <w:rPr>
          <w:rFonts w:ascii="Arial" w:hAnsi="Arial" w:cs="Arial"/>
          <w:sz w:val="28"/>
          <w:szCs w:val="28"/>
        </w:rPr>
        <w:t xml:space="preserve"> O armazenamento e o tempo que o material ficará à disposição para doação será de responsabilidade da pessoa ou instituição que desejar doar, e a entrega ou coleta dos mesmos será realizada pela parte beneficiária ou em comum acordo. </w:t>
      </w:r>
    </w:p>
    <w:p w14:paraId="24DAC93C" w14:textId="77777777" w:rsidR="0005524F" w:rsidRPr="0005524F" w:rsidRDefault="0005524F" w:rsidP="00385C24">
      <w:pPr>
        <w:tabs>
          <w:tab w:val="left" w:pos="195"/>
        </w:tabs>
        <w:jc w:val="both"/>
        <w:rPr>
          <w:rFonts w:ascii="Arial" w:hAnsi="Arial" w:cs="Arial"/>
          <w:sz w:val="28"/>
          <w:szCs w:val="28"/>
        </w:rPr>
      </w:pPr>
    </w:p>
    <w:p w14:paraId="7866C7A7" w14:textId="77777777" w:rsidR="0005524F" w:rsidRPr="0005524F" w:rsidRDefault="0005524F" w:rsidP="00385C24">
      <w:pPr>
        <w:tabs>
          <w:tab w:val="left" w:pos="195"/>
        </w:tabs>
        <w:jc w:val="both"/>
        <w:rPr>
          <w:rFonts w:ascii="Arial" w:hAnsi="Arial" w:cs="Arial"/>
          <w:sz w:val="28"/>
          <w:szCs w:val="28"/>
        </w:rPr>
      </w:pPr>
      <w:r w:rsidRPr="00385C24">
        <w:rPr>
          <w:rFonts w:ascii="Arial" w:hAnsi="Arial" w:cs="Arial"/>
          <w:b/>
          <w:sz w:val="28"/>
          <w:szCs w:val="28"/>
        </w:rPr>
        <w:t>Art. 3º</w:t>
      </w:r>
      <w:r w:rsidRPr="0005524F">
        <w:rPr>
          <w:rFonts w:ascii="Arial" w:hAnsi="Arial" w:cs="Arial"/>
          <w:sz w:val="28"/>
          <w:szCs w:val="28"/>
        </w:rPr>
        <w:t xml:space="preserve"> A Administração Pública, através dos Centros de Referência da Assistência Social (CRAS), viabilizará o sistema, através das seguintes ações:</w:t>
      </w:r>
    </w:p>
    <w:p w14:paraId="1A064F1A" w14:textId="77777777" w:rsidR="0005524F" w:rsidRPr="0005524F" w:rsidRDefault="0005524F" w:rsidP="00385C24">
      <w:pPr>
        <w:tabs>
          <w:tab w:val="left" w:pos="195"/>
        </w:tabs>
        <w:jc w:val="both"/>
        <w:rPr>
          <w:rFonts w:ascii="Arial" w:hAnsi="Arial" w:cs="Arial"/>
          <w:sz w:val="28"/>
          <w:szCs w:val="28"/>
        </w:rPr>
      </w:pPr>
    </w:p>
    <w:p w14:paraId="7F154E9D" w14:textId="77777777" w:rsidR="0005524F" w:rsidRPr="0005524F" w:rsidRDefault="0005524F" w:rsidP="00385C24">
      <w:pPr>
        <w:tabs>
          <w:tab w:val="left" w:pos="195"/>
        </w:tabs>
        <w:jc w:val="both"/>
        <w:rPr>
          <w:rFonts w:ascii="Arial" w:hAnsi="Arial" w:cs="Arial"/>
          <w:sz w:val="28"/>
          <w:szCs w:val="28"/>
        </w:rPr>
      </w:pPr>
      <w:r w:rsidRPr="0005524F">
        <w:rPr>
          <w:rFonts w:ascii="Arial" w:hAnsi="Arial" w:cs="Arial"/>
          <w:sz w:val="28"/>
          <w:szCs w:val="28"/>
        </w:rPr>
        <w:t xml:space="preserve">I - </w:t>
      </w:r>
      <w:proofErr w:type="gramStart"/>
      <w:r w:rsidRPr="0005524F">
        <w:rPr>
          <w:rFonts w:ascii="Arial" w:hAnsi="Arial" w:cs="Arial"/>
          <w:sz w:val="28"/>
          <w:szCs w:val="28"/>
        </w:rPr>
        <w:t>realização</w:t>
      </w:r>
      <w:proofErr w:type="gramEnd"/>
      <w:r w:rsidRPr="0005524F">
        <w:rPr>
          <w:rFonts w:ascii="Arial" w:hAnsi="Arial" w:cs="Arial"/>
          <w:sz w:val="28"/>
          <w:szCs w:val="28"/>
        </w:rPr>
        <w:t xml:space="preserve"> do cadastro de oferta e procura dos materiais, </w:t>
      </w:r>
    </w:p>
    <w:p w14:paraId="6F75E9BF" w14:textId="77777777" w:rsidR="0005524F" w:rsidRPr="0005524F" w:rsidRDefault="0005524F" w:rsidP="00385C24">
      <w:pPr>
        <w:tabs>
          <w:tab w:val="left" w:pos="195"/>
        </w:tabs>
        <w:jc w:val="both"/>
        <w:rPr>
          <w:rFonts w:ascii="Arial" w:hAnsi="Arial" w:cs="Arial"/>
          <w:sz w:val="28"/>
          <w:szCs w:val="28"/>
        </w:rPr>
      </w:pPr>
    </w:p>
    <w:p w14:paraId="19954963" w14:textId="77777777" w:rsidR="0005524F" w:rsidRPr="0005524F" w:rsidRDefault="0005524F" w:rsidP="00385C24">
      <w:pPr>
        <w:tabs>
          <w:tab w:val="left" w:pos="195"/>
        </w:tabs>
        <w:jc w:val="both"/>
        <w:rPr>
          <w:rFonts w:ascii="Arial" w:hAnsi="Arial" w:cs="Arial"/>
          <w:sz w:val="28"/>
          <w:szCs w:val="28"/>
        </w:rPr>
      </w:pPr>
      <w:r w:rsidRPr="0005524F">
        <w:rPr>
          <w:rFonts w:ascii="Arial" w:hAnsi="Arial" w:cs="Arial"/>
          <w:sz w:val="28"/>
          <w:szCs w:val="28"/>
        </w:rPr>
        <w:lastRenderedPageBreak/>
        <w:t xml:space="preserve">II – </w:t>
      </w:r>
      <w:proofErr w:type="gramStart"/>
      <w:r w:rsidRPr="0005524F">
        <w:rPr>
          <w:rFonts w:ascii="Arial" w:hAnsi="Arial" w:cs="Arial"/>
          <w:sz w:val="28"/>
          <w:szCs w:val="28"/>
        </w:rPr>
        <w:t>seleção</w:t>
      </w:r>
      <w:proofErr w:type="gramEnd"/>
      <w:r w:rsidRPr="0005524F">
        <w:rPr>
          <w:rFonts w:ascii="Arial" w:hAnsi="Arial" w:cs="Arial"/>
          <w:sz w:val="28"/>
          <w:szCs w:val="28"/>
        </w:rPr>
        <w:t xml:space="preserve"> das famílias que irão usufruir dos materiais coletados, utilizando os critérios socioeconômicos, dando prioridade aos idosos e às famílias com crianças. </w:t>
      </w:r>
    </w:p>
    <w:p w14:paraId="0F2D1E54" w14:textId="77777777" w:rsidR="0005524F" w:rsidRPr="0005524F" w:rsidRDefault="0005524F" w:rsidP="00385C24">
      <w:pPr>
        <w:tabs>
          <w:tab w:val="left" w:pos="195"/>
        </w:tabs>
        <w:jc w:val="both"/>
        <w:rPr>
          <w:rFonts w:ascii="Arial" w:hAnsi="Arial" w:cs="Arial"/>
          <w:sz w:val="28"/>
          <w:szCs w:val="28"/>
        </w:rPr>
      </w:pPr>
    </w:p>
    <w:p w14:paraId="50F13B4E" w14:textId="77777777" w:rsidR="0005524F" w:rsidRPr="0005524F" w:rsidRDefault="0005524F" w:rsidP="00385C24">
      <w:pPr>
        <w:tabs>
          <w:tab w:val="left" w:pos="195"/>
        </w:tabs>
        <w:jc w:val="both"/>
        <w:rPr>
          <w:rFonts w:ascii="Arial" w:hAnsi="Arial" w:cs="Arial"/>
          <w:sz w:val="28"/>
          <w:szCs w:val="28"/>
        </w:rPr>
      </w:pPr>
      <w:r w:rsidRPr="0005524F">
        <w:rPr>
          <w:rFonts w:ascii="Arial" w:hAnsi="Arial" w:cs="Arial"/>
          <w:sz w:val="28"/>
          <w:szCs w:val="28"/>
        </w:rPr>
        <w:t>III – disponibilização de um número de telefone ou uma página eletrônica</w:t>
      </w:r>
      <w:r w:rsidR="00385C24">
        <w:rPr>
          <w:rFonts w:ascii="Arial" w:hAnsi="Arial" w:cs="Arial"/>
          <w:sz w:val="28"/>
          <w:szCs w:val="28"/>
        </w:rPr>
        <w:t xml:space="preserve"> na Rede Mundial</w:t>
      </w:r>
      <w:r w:rsidRPr="0005524F">
        <w:rPr>
          <w:rFonts w:ascii="Arial" w:hAnsi="Arial" w:cs="Arial"/>
          <w:sz w:val="28"/>
          <w:szCs w:val="28"/>
        </w:rPr>
        <w:t xml:space="preserve">, que será acionado, tanto pelo cidadão que deseja fazer a doação dos materiais descritos nesta Lei como pelos que necessitam da doação. </w:t>
      </w:r>
    </w:p>
    <w:p w14:paraId="517D016B" w14:textId="77777777" w:rsidR="0005524F" w:rsidRPr="0005524F" w:rsidRDefault="0005524F" w:rsidP="00385C24">
      <w:pPr>
        <w:tabs>
          <w:tab w:val="left" w:pos="195"/>
        </w:tabs>
        <w:jc w:val="both"/>
        <w:rPr>
          <w:rFonts w:ascii="Arial" w:hAnsi="Arial" w:cs="Arial"/>
          <w:sz w:val="28"/>
          <w:szCs w:val="28"/>
        </w:rPr>
      </w:pPr>
    </w:p>
    <w:p w14:paraId="43AC36CB" w14:textId="77777777" w:rsidR="00385C24" w:rsidRDefault="0005524F" w:rsidP="00385C24">
      <w:pPr>
        <w:tabs>
          <w:tab w:val="left" w:pos="195"/>
        </w:tabs>
        <w:jc w:val="both"/>
        <w:rPr>
          <w:rFonts w:ascii="Arial" w:hAnsi="Arial" w:cs="Arial"/>
          <w:sz w:val="28"/>
          <w:szCs w:val="28"/>
        </w:rPr>
      </w:pPr>
      <w:r w:rsidRPr="00385C24">
        <w:rPr>
          <w:rFonts w:ascii="Arial" w:hAnsi="Arial" w:cs="Arial"/>
          <w:b/>
          <w:sz w:val="28"/>
          <w:szCs w:val="28"/>
        </w:rPr>
        <w:t>Art. 4°</w:t>
      </w:r>
      <w:r w:rsidRPr="0005524F">
        <w:rPr>
          <w:rFonts w:ascii="Arial" w:hAnsi="Arial" w:cs="Arial"/>
          <w:sz w:val="28"/>
          <w:szCs w:val="28"/>
        </w:rPr>
        <w:t xml:space="preserve"> Será realizada uma campanha publicitária e educativa por iniciativa do Administração Municipal para incentivar empresas, pessoas físicas e demais interessados a contribuir com tais obras de assistência. </w:t>
      </w:r>
    </w:p>
    <w:p w14:paraId="40BEEA2E" w14:textId="77777777" w:rsidR="00385C24" w:rsidRDefault="00385C24" w:rsidP="00385C24">
      <w:pPr>
        <w:tabs>
          <w:tab w:val="left" w:pos="195"/>
        </w:tabs>
        <w:jc w:val="both"/>
        <w:rPr>
          <w:rFonts w:ascii="Arial" w:hAnsi="Arial" w:cs="Arial"/>
          <w:sz w:val="28"/>
          <w:szCs w:val="28"/>
        </w:rPr>
      </w:pPr>
    </w:p>
    <w:p w14:paraId="772AB7C8" w14:textId="77777777" w:rsidR="0005524F" w:rsidRPr="0005524F" w:rsidRDefault="0005524F" w:rsidP="00385C24">
      <w:pPr>
        <w:tabs>
          <w:tab w:val="left" w:pos="195"/>
        </w:tabs>
        <w:jc w:val="both"/>
        <w:rPr>
          <w:rFonts w:ascii="Arial" w:hAnsi="Arial" w:cs="Arial"/>
          <w:sz w:val="28"/>
          <w:szCs w:val="28"/>
        </w:rPr>
      </w:pPr>
      <w:proofErr w:type="spellStart"/>
      <w:r w:rsidRPr="0057740A">
        <w:rPr>
          <w:rFonts w:ascii="Arial" w:hAnsi="Arial" w:cs="Arial"/>
          <w:b/>
          <w:sz w:val="28"/>
          <w:szCs w:val="28"/>
        </w:rPr>
        <w:t>Paragrafo</w:t>
      </w:r>
      <w:proofErr w:type="spellEnd"/>
      <w:r w:rsidRPr="0057740A">
        <w:rPr>
          <w:rFonts w:ascii="Arial" w:hAnsi="Arial" w:cs="Arial"/>
          <w:b/>
          <w:sz w:val="28"/>
          <w:szCs w:val="28"/>
        </w:rPr>
        <w:t xml:space="preserve"> único.</w:t>
      </w:r>
      <w:r w:rsidRPr="0005524F">
        <w:rPr>
          <w:rFonts w:ascii="Arial" w:hAnsi="Arial" w:cs="Arial"/>
          <w:sz w:val="28"/>
          <w:szCs w:val="28"/>
        </w:rPr>
        <w:t xml:space="preserve"> O trabalho de mão de obra deverá ser realizado pelo favorecido ou por meio de mutirão realizado pelo mesmo. </w:t>
      </w:r>
    </w:p>
    <w:p w14:paraId="3CD96207" w14:textId="77777777" w:rsidR="0005524F" w:rsidRPr="0005524F" w:rsidRDefault="0005524F" w:rsidP="00385C24">
      <w:pPr>
        <w:tabs>
          <w:tab w:val="left" w:pos="195"/>
        </w:tabs>
        <w:jc w:val="both"/>
        <w:rPr>
          <w:rFonts w:ascii="Arial" w:hAnsi="Arial" w:cs="Arial"/>
          <w:sz w:val="28"/>
          <w:szCs w:val="28"/>
        </w:rPr>
      </w:pPr>
    </w:p>
    <w:p w14:paraId="7A926F72" w14:textId="77777777" w:rsidR="0005524F" w:rsidRPr="0005524F" w:rsidRDefault="0005524F" w:rsidP="00385C24">
      <w:pPr>
        <w:tabs>
          <w:tab w:val="left" w:pos="195"/>
        </w:tabs>
        <w:jc w:val="both"/>
        <w:rPr>
          <w:rFonts w:ascii="Arial" w:hAnsi="Arial" w:cs="Arial"/>
          <w:sz w:val="28"/>
          <w:szCs w:val="28"/>
        </w:rPr>
      </w:pPr>
      <w:r w:rsidRPr="00385C24">
        <w:rPr>
          <w:rFonts w:ascii="Arial" w:hAnsi="Arial" w:cs="Arial"/>
          <w:b/>
          <w:sz w:val="28"/>
          <w:szCs w:val="28"/>
        </w:rPr>
        <w:t>Art. 5º</w:t>
      </w:r>
      <w:r w:rsidRPr="0005524F">
        <w:rPr>
          <w:rFonts w:ascii="Arial" w:hAnsi="Arial" w:cs="Arial"/>
          <w:sz w:val="28"/>
          <w:szCs w:val="28"/>
        </w:rPr>
        <w:t xml:space="preserve"> O Poder Executivo regu</w:t>
      </w:r>
      <w:r w:rsidR="00385C24">
        <w:rPr>
          <w:rFonts w:ascii="Arial" w:hAnsi="Arial" w:cs="Arial"/>
          <w:sz w:val="28"/>
          <w:szCs w:val="28"/>
        </w:rPr>
        <w:t>lamentará esta Lei no prazo de 60 (sessenta</w:t>
      </w:r>
      <w:r w:rsidRPr="0005524F">
        <w:rPr>
          <w:rFonts w:ascii="Arial" w:hAnsi="Arial" w:cs="Arial"/>
          <w:sz w:val="28"/>
          <w:szCs w:val="28"/>
        </w:rPr>
        <w:t xml:space="preserve">) dias, a partir de sua publicação. </w:t>
      </w:r>
    </w:p>
    <w:p w14:paraId="5ECA5E80" w14:textId="77777777" w:rsidR="0005524F" w:rsidRPr="0005524F" w:rsidRDefault="0005524F" w:rsidP="00385C24">
      <w:pPr>
        <w:tabs>
          <w:tab w:val="left" w:pos="195"/>
        </w:tabs>
        <w:jc w:val="both"/>
        <w:rPr>
          <w:rFonts w:ascii="Arial" w:hAnsi="Arial" w:cs="Arial"/>
          <w:sz w:val="28"/>
          <w:szCs w:val="28"/>
        </w:rPr>
      </w:pPr>
    </w:p>
    <w:p w14:paraId="14983888" w14:textId="77777777" w:rsidR="0005524F" w:rsidRPr="0005524F" w:rsidRDefault="0005524F" w:rsidP="00385C24">
      <w:pPr>
        <w:tabs>
          <w:tab w:val="left" w:pos="195"/>
        </w:tabs>
        <w:jc w:val="both"/>
        <w:rPr>
          <w:rFonts w:ascii="Arial" w:hAnsi="Arial" w:cs="Arial"/>
          <w:sz w:val="28"/>
          <w:szCs w:val="28"/>
        </w:rPr>
      </w:pPr>
      <w:r w:rsidRPr="00385C24">
        <w:rPr>
          <w:rFonts w:ascii="Arial" w:hAnsi="Arial" w:cs="Arial"/>
          <w:b/>
          <w:sz w:val="28"/>
          <w:szCs w:val="28"/>
        </w:rPr>
        <w:t>Art. 6º</w:t>
      </w:r>
      <w:r w:rsidRPr="0005524F">
        <w:rPr>
          <w:rFonts w:ascii="Arial" w:hAnsi="Arial" w:cs="Arial"/>
          <w:sz w:val="28"/>
          <w:szCs w:val="28"/>
        </w:rPr>
        <w:t xml:space="preserve"> Esta Lei entra em vigor na data da publicação.</w:t>
      </w:r>
    </w:p>
    <w:p w14:paraId="2EBD7FB1" w14:textId="77777777" w:rsidR="0005524F" w:rsidRPr="0005524F" w:rsidRDefault="0005524F" w:rsidP="00385C24">
      <w:pPr>
        <w:tabs>
          <w:tab w:val="left" w:pos="195"/>
        </w:tabs>
        <w:jc w:val="both"/>
        <w:rPr>
          <w:rFonts w:ascii="Arial" w:hAnsi="Arial" w:cs="Arial"/>
          <w:sz w:val="28"/>
          <w:szCs w:val="28"/>
        </w:rPr>
      </w:pPr>
    </w:p>
    <w:p w14:paraId="36D86B50" w14:textId="77777777" w:rsidR="00385C24" w:rsidRDefault="00385C24" w:rsidP="00385C24">
      <w:pPr>
        <w:tabs>
          <w:tab w:val="left" w:pos="195"/>
        </w:tabs>
        <w:jc w:val="both"/>
        <w:rPr>
          <w:rFonts w:ascii="Arial" w:hAnsi="Arial" w:cs="Arial"/>
          <w:sz w:val="28"/>
          <w:szCs w:val="28"/>
        </w:rPr>
      </w:pPr>
    </w:p>
    <w:p w14:paraId="2799B6E1" w14:textId="77777777" w:rsidR="0005524F" w:rsidRDefault="0005524F" w:rsidP="00385C24">
      <w:pPr>
        <w:tabs>
          <w:tab w:val="left" w:pos="195"/>
        </w:tabs>
        <w:jc w:val="right"/>
        <w:rPr>
          <w:rFonts w:ascii="Arial" w:hAnsi="Arial" w:cs="Arial"/>
          <w:sz w:val="28"/>
          <w:szCs w:val="28"/>
        </w:rPr>
      </w:pPr>
      <w:r w:rsidRPr="0005524F">
        <w:rPr>
          <w:rFonts w:ascii="Arial" w:hAnsi="Arial" w:cs="Arial"/>
          <w:sz w:val="28"/>
          <w:szCs w:val="28"/>
        </w:rPr>
        <w:t xml:space="preserve">Sabáudia, </w:t>
      </w:r>
      <w:r w:rsidR="00BD4C2A">
        <w:rPr>
          <w:rFonts w:ascii="Arial" w:hAnsi="Arial" w:cs="Arial"/>
          <w:sz w:val="28"/>
          <w:szCs w:val="28"/>
        </w:rPr>
        <w:t>31</w:t>
      </w:r>
      <w:r w:rsidRPr="0005524F">
        <w:rPr>
          <w:rFonts w:ascii="Arial" w:hAnsi="Arial" w:cs="Arial"/>
          <w:sz w:val="28"/>
          <w:szCs w:val="28"/>
        </w:rPr>
        <w:t xml:space="preserve"> de </w:t>
      </w:r>
      <w:proofErr w:type="gramStart"/>
      <w:r w:rsidRPr="0005524F">
        <w:rPr>
          <w:rFonts w:ascii="Arial" w:hAnsi="Arial" w:cs="Arial"/>
          <w:sz w:val="28"/>
          <w:szCs w:val="28"/>
        </w:rPr>
        <w:t>Agosto</w:t>
      </w:r>
      <w:proofErr w:type="gramEnd"/>
      <w:r w:rsidRPr="0005524F">
        <w:rPr>
          <w:rFonts w:ascii="Arial" w:hAnsi="Arial" w:cs="Arial"/>
          <w:sz w:val="28"/>
          <w:szCs w:val="28"/>
        </w:rPr>
        <w:t xml:space="preserve"> de 2020.</w:t>
      </w:r>
    </w:p>
    <w:p w14:paraId="4F098EE8" w14:textId="77777777" w:rsidR="00385C24" w:rsidRDefault="00385C24" w:rsidP="00385C24">
      <w:pPr>
        <w:tabs>
          <w:tab w:val="left" w:pos="195"/>
        </w:tabs>
        <w:jc w:val="right"/>
        <w:rPr>
          <w:rFonts w:ascii="Arial" w:hAnsi="Arial" w:cs="Arial"/>
          <w:sz w:val="28"/>
          <w:szCs w:val="28"/>
        </w:rPr>
      </w:pPr>
    </w:p>
    <w:p w14:paraId="3CBC4AD3" w14:textId="77777777" w:rsidR="00385C24" w:rsidRDefault="00385C24" w:rsidP="00385C24">
      <w:pPr>
        <w:tabs>
          <w:tab w:val="left" w:pos="195"/>
        </w:tabs>
        <w:jc w:val="right"/>
        <w:rPr>
          <w:rFonts w:ascii="Arial" w:hAnsi="Arial" w:cs="Arial"/>
          <w:sz w:val="28"/>
          <w:szCs w:val="28"/>
        </w:rPr>
      </w:pPr>
    </w:p>
    <w:p w14:paraId="1E8F53C0" w14:textId="77777777" w:rsidR="00385C24" w:rsidRDefault="00385C24" w:rsidP="00385C24">
      <w:pPr>
        <w:tabs>
          <w:tab w:val="left" w:pos="195"/>
        </w:tabs>
        <w:jc w:val="right"/>
        <w:rPr>
          <w:rFonts w:ascii="Arial" w:hAnsi="Arial" w:cs="Arial"/>
          <w:sz w:val="28"/>
          <w:szCs w:val="28"/>
        </w:rPr>
      </w:pPr>
    </w:p>
    <w:p w14:paraId="7B8CB115" w14:textId="77777777" w:rsidR="00385C24" w:rsidRDefault="00385C24" w:rsidP="00385C24">
      <w:pPr>
        <w:tabs>
          <w:tab w:val="left" w:pos="195"/>
        </w:tabs>
        <w:jc w:val="right"/>
        <w:rPr>
          <w:rFonts w:ascii="Arial" w:hAnsi="Arial" w:cs="Arial"/>
          <w:sz w:val="28"/>
          <w:szCs w:val="28"/>
        </w:rPr>
      </w:pPr>
    </w:p>
    <w:p w14:paraId="5F7265A4" w14:textId="77777777" w:rsidR="00385C24" w:rsidRDefault="00385C24" w:rsidP="00385C24">
      <w:pPr>
        <w:tabs>
          <w:tab w:val="left" w:pos="195"/>
        </w:tabs>
        <w:jc w:val="center"/>
        <w:rPr>
          <w:rFonts w:ascii="Arial" w:hAnsi="Arial" w:cs="Arial"/>
          <w:sz w:val="28"/>
          <w:szCs w:val="28"/>
        </w:rPr>
      </w:pPr>
    </w:p>
    <w:p w14:paraId="42B23DE3" w14:textId="77777777" w:rsidR="00385C24" w:rsidRDefault="00385C24" w:rsidP="00385C24">
      <w:pPr>
        <w:tabs>
          <w:tab w:val="left" w:pos="195"/>
        </w:tabs>
        <w:jc w:val="center"/>
        <w:rPr>
          <w:rFonts w:ascii="Arial" w:hAnsi="Arial" w:cs="Arial"/>
          <w:sz w:val="28"/>
          <w:szCs w:val="28"/>
        </w:rPr>
      </w:pPr>
    </w:p>
    <w:p w14:paraId="4AFD0A3A" w14:textId="77777777" w:rsidR="00385C24" w:rsidRDefault="00385C24" w:rsidP="00385C24">
      <w:pPr>
        <w:tabs>
          <w:tab w:val="left" w:pos="195"/>
        </w:tabs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Sidnei da Silva</w:t>
      </w:r>
    </w:p>
    <w:p w14:paraId="687E27F6" w14:textId="77777777" w:rsidR="00385C24" w:rsidRDefault="00385C24" w:rsidP="00385C24">
      <w:pPr>
        <w:tabs>
          <w:tab w:val="left" w:pos="195"/>
        </w:tabs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Vereador</w:t>
      </w:r>
    </w:p>
    <w:p w14:paraId="4AD000DA" w14:textId="77777777" w:rsidR="00385C24" w:rsidRDefault="00385C24" w:rsidP="00385C24">
      <w:pPr>
        <w:tabs>
          <w:tab w:val="left" w:pos="195"/>
        </w:tabs>
        <w:jc w:val="center"/>
        <w:rPr>
          <w:rFonts w:ascii="Arial" w:hAnsi="Arial" w:cs="Arial"/>
          <w:sz w:val="28"/>
          <w:szCs w:val="28"/>
        </w:rPr>
      </w:pPr>
    </w:p>
    <w:p w14:paraId="28BD8809" w14:textId="77777777" w:rsidR="00385C24" w:rsidRDefault="00385C24" w:rsidP="00385C24">
      <w:pPr>
        <w:tabs>
          <w:tab w:val="left" w:pos="195"/>
        </w:tabs>
        <w:jc w:val="center"/>
        <w:rPr>
          <w:rFonts w:ascii="Arial" w:hAnsi="Arial" w:cs="Arial"/>
          <w:sz w:val="28"/>
          <w:szCs w:val="28"/>
        </w:rPr>
      </w:pPr>
    </w:p>
    <w:p w14:paraId="0A1876C6" w14:textId="77777777" w:rsidR="00385C24" w:rsidRDefault="00385C24" w:rsidP="00385C24">
      <w:pPr>
        <w:tabs>
          <w:tab w:val="left" w:pos="195"/>
        </w:tabs>
        <w:jc w:val="center"/>
        <w:rPr>
          <w:rFonts w:ascii="Arial" w:hAnsi="Arial" w:cs="Arial"/>
          <w:sz w:val="28"/>
          <w:szCs w:val="28"/>
        </w:rPr>
      </w:pPr>
    </w:p>
    <w:p w14:paraId="67913191" w14:textId="77777777" w:rsidR="00385C24" w:rsidRDefault="00385C24" w:rsidP="00385C24">
      <w:pPr>
        <w:tabs>
          <w:tab w:val="left" w:pos="195"/>
        </w:tabs>
        <w:jc w:val="center"/>
        <w:rPr>
          <w:rFonts w:ascii="Arial" w:hAnsi="Arial" w:cs="Arial"/>
          <w:sz w:val="28"/>
          <w:szCs w:val="28"/>
        </w:rPr>
      </w:pPr>
    </w:p>
    <w:p w14:paraId="482764E3" w14:textId="77777777" w:rsidR="00385C24" w:rsidRDefault="00385C24" w:rsidP="00D801AB">
      <w:pPr>
        <w:tabs>
          <w:tab w:val="left" w:pos="195"/>
        </w:tabs>
        <w:rPr>
          <w:rFonts w:ascii="Arial" w:hAnsi="Arial" w:cs="Arial"/>
          <w:sz w:val="28"/>
          <w:szCs w:val="28"/>
        </w:rPr>
      </w:pPr>
    </w:p>
    <w:p w14:paraId="479B2E98" w14:textId="608177BF" w:rsidR="00DD418D" w:rsidRDefault="00C73C67" w:rsidP="00385C24">
      <w:pPr>
        <w:tabs>
          <w:tab w:val="left" w:pos="195"/>
        </w:tabs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MENSAGEM 016/2020</w:t>
      </w:r>
    </w:p>
    <w:p w14:paraId="61DBD066" w14:textId="451BA92E" w:rsidR="00C73C67" w:rsidRPr="00DD418D" w:rsidRDefault="00C73C67" w:rsidP="00385C24">
      <w:pPr>
        <w:tabs>
          <w:tab w:val="left" w:pos="195"/>
        </w:tabs>
        <w:jc w:val="center"/>
        <w:rPr>
          <w:rFonts w:ascii="Arial" w:hAnsi="Arial" w:cs="Arial"/>
          <w:sz w:val="28"/>
          <w:szCs w:val="28"/>
        </w:rPr>
      </w:pPr>
    </w:p>
    <w:p w14:paraId="27575C4E" w14:textId="4C02862B" w:rsidR="00DD418D" w:rsidRPr="00DD418D" w:rsidRDefault="00385C24" w:rsidP="00B77E15">
      <w:pPr>
        <w:tabs>
          <w:tab w:val="left" w:pos="195"/>
        </w:tabs>
        <w:jc w:val="both"/>
        <w:rPr>
          <w:rFonts w:ascii="Arial" w:hAnsi="Arial" w:cs="Arial"/>
          <w:sz w:val="28"/>
          <w:szCs w:val="28"/>
        </w:rPr>
      </w:pPr>
      <w:r w:rsidRPr="00DD418D">
        <w:rPr>
          <w:rFonts w:ascii="Arial" w:hAnsi="Arial" w:cs="Arial"/>
          <w:sz w:val="28"/>
          <w:szCs w:val="28"/>
        </w:rPr>
        <w:t xml:space="preserve">O </w:t>
      </w:r>
      <w:proofErr w:type="spellStart"/>
      <w:r w:rsidR="00E6279D">
        <w:rPr>
          <w:rFonts w:ascii="Arial" w:hAnsi="Arial" w:cs="Arial"/>
          <w:sz w:val="28"/>
          <w:szCs w:val="28"/>
        </w:rPr>
        <w:t>Pr</w:t>
      </w:r>
      <w:r w:rsidR="00CA3D50">
        <w:rPr>
          <w:rFonts w:ascii="Arial" w:hAnsi="Arial" w:cs="Arial"/>
          <w:sz w:val="28"/>
          <w:szCs w:val="28"/>
        </w:rPr>
        <w:t>é</w:t>
      </w:r>
      <w:proofErr w:type="spellEnd"/>
      <w:r w:rsidR="00CA3D50">
        <w:rPr>
          <w:rFonts w:ascii="Arial" w:hAnsi="Arial" w:cs="Arial"/>
          <w:sz w:val="28"/>
          <w:szCs w:val="28"/>
        </w:rPr>
        <w:t xml:space="preserve"> </w:t>
      </w:r>
      <w:r w:rsidRPr="00DD418D">
        <w:rPr>
          <w:rFonts w:ascii="Arial" w:hAnsi="Arial" w:cs="Arial"/>
          <w:sz w:val="28"/>
          <w:szCs w:val="28"/>
        </w:rPr>
        <w:t xml:space="preserve">Projeto de Lei </w:t>
      </w:r>
      <w:r w:rsidR="00B77E15">
        <w:rPr>
          <w:rFonts w:ascii="Arial" w:hAnsi="Arial" w:cs="Arial"/>
          <w:sz w:val="28"/>
          <w:szCs w:val="28"/>
        </w:rPr>
        <w:t>do L</w:t>
      </w:r>
      <w:r w:rsidRPr="00DD418D">
        <w:rPr>
          <w:rFonts w:ascii="Arial" w:hAnsi="Arial" w:cs="Arial"/>
          <w:sz w:val="28"/>
          <w:szCs w:val="28"/>
        </w:rPr>
        <w:t xml:space="preserve">egislativo que “Dispõe sobre a criação de sistema único de cadastro para doação de sobras de materiais de construção oriundos de construtoras e obras particulares para edificação de moradias para a população </w:t>
      </w:r>
      <w:r w:rsidR="00DD418D">
        <w:rPr>
          <w:rFonts w:ascii="Arial" w:hAnsi="Arial" w:cs="Arial"/>
          <w:sz w:val="28"/>
          <w:szCs w:val="28"/>
        </w:rPr>
        <w:t>carente no município de Sabáudia</w:t>
      </w:r>
      <w:r w:rsidRPr="00DD418D">
        <w:rPr>
          <w:rFonts w:ascii="Arial" w:hAnsi="Arial" w:cs="Arial"/>
          <w:sz w:val="28"/>
          <w:szCs w:val="28"/>
        </w:rPr>
        <w:t xml:space="preserve">”, visa obter doações de sobras de materiais de construção, a fim de uso próprio à moradia de famílias que apresentam baixa renda. </w:t>
      </w:r>
    </w:p>
    <w:p w14:paraId="5D7CE311" w14:textId="77777777" w:rsidR="00DD418D" w:rsidRPr="00DD418D" w:rsidRDefault="00DD418D" w:rsidP="00B77E15">
      <w:pPr>
        <w:tabs>
          <w:tab w:val="left" w:pos="195"/>
        </w:tabs>
        <w:jc w:val="both"/>
        <w:rPr>
          <w:rFonts w:ascii="Arial" w:hAnsi="Arial" w:cs="Arial"/>
          <w:sz w:val="28"/>
          <w:szCs w:val="28"/>
        </w:rPr>
      </w:pPr>
    </w:p>
    <w:p w14:paraId="1B1FEF00" w14:textId="77777777" w:rsidR="00DD418D" w:rsidRPr="00DD418D" w:rsidRDefault="00385C24" w:rsidP="00B77E15">
      <w:pPr>
        <w:tabs>
          <w:tab w:val="left" w:pos="195"/>
        </w:tabs>
        <w:jc w:val="both"/>
        <w:rPr>
          <w:rFonts w:ascii="Arial" w:hAnsi="Arial" w:cs="Arial"/>
          <w:sz w:val="28"/>
          <w:szCs w:val="28"/>
        </w:rPr>
      </w:pPr>
      <w:r w:rsidRPr="00DD418D">
        <w:rPr>
          <w:rFonts w:ascii="Arial" w:hAnsi="Arial" w:cs="Arial"/>
          <w:sz w:val="28"/>
          <w:szCs w:val="28"/>
        </w:rPr>
        <w:t xml:space="preserve">Reconhecida como uma das mais importantes atividades ao desenvolvimento econômico e social, a construção civil é geradora de impactos ambientais, dado o consumo de recursos naturais, modificação da paisagem ou despejo de resíduos. </w:t>
      </w:r>
    </w:p>
    <w:p w14:paraId="33209516" w14:textId="77777777" w:rsidR="00DD418D" w:rsidRPr="00DD418D" w:rsidRDefault="00DD418D" w:rsidP="00B77E15">
      <w:pPr>
        <w:tabs>
          <w:tab w:val="left" w:pos="195"/>
        </w:tabs>
        <w:jc w:val="both"/>
        <w:rPr>
          <w:rFonts w:ascii="Arial" w:hAnsi="Arial" w:cs="Arial"/>
          <w:sz w:val="28"/>
          <w:szCs w:val="28"/>
        </w:rPr>
      </w:pPr>
    </w:p>
    <w:p w14:paraId="04044EC7" w14:textId="77777777" w:rsidR="00DD418D" w:rsidRPr="00DD418D" w:rsidRDefault="00385C24" w:rsidP="00B77E15">
      <w:pPr>
        <w:tabs>
          <w:tab w:val="left" w:pos="195"/>
        </w:tabs>
        <w:jc w:val="both"/>
        <w:rPr>
          <w:rFonts w:ascii="Arial" w:hAnsi="Arial" w:cs="Arial"/>
          <w:sz w:val="28"/>
          <w:szCs w:val="28"/>
        </w:rPr>
      </w:pPr>
      <w:r w:rsidRPr="00DD418D">
        <w:rPr>
          <w:rFonts w:ascii="Arial" w:hAnsi="Arial" w:cs="Arial"/>
          <w:sz w:val="28"/>
          <w:szCs w:val="28"/>
        </w:rPr>
        <w:t xml:space="preserve">Esta distribuição também vai favorecer a proteção de meio ambiente, já que estas “sobras de materiais” da construção civil podem ser utilizadas em novas reformas, evitando o desperdício ou destinação não sustentável. </w:t>
      </w:r>
    </w:p>
    <w:p w14:paraId="344EDD58" w14:textId="77777777" w:rsidR="00DD418D" w:rsidRPr="00DD418D" w:rsidRDefault="00DD418D" w:rsidP="00B77E15">
      <w:pPr>
        <w:tabs>
          <w:tab w:val="left" w:pos="195"/>
        </w:tabs>
        <w:jc w:val="both"/>
        <w:rPr>
          <w:rFonts w:ascii="Arial" w:hAnsi="Arial" w:cs="Arial"/>
          <w:sz w:val="28"/>
          <w:szCs w:val="28"/>
        </w:rPr>
      </w:pPr>
    </w:p>
    <w:p w14:paraId="508E4386" w14:textId="77777777" w:rsidR="00DD418D" w:rsidRPr="00DD418D" w:rsidRDefault="00385C24" w:rsidP="00B77E15">
      <w:pPr>
        <w:tabs>
          <w:tab w:val="left" w:pos="195"/>
        </w:tabs>
        <w:jc w:val="both"/>
        <w:rPr>
          <w:rFonts w:ascii="Arial" w:hAnsi="Arial" w:cs="Arial"/>
          <w:sz w:val="28"/>
          <w:szCs w:val="28"/>
        </w:rPr>
      </w:pPr>
      <w:r w:rsidRPr="00DD418D">
        <w:rPr>
          <w:rFonts w:ascii="Arial" w:hAnsi="Arial" w:cs="Arial"/>
          <w:sz w:val="28"/>
          <w:szCs w:val="28"/>
        </w:rPr>
        <w:t xml:space="preserve">Este projeto, porquanto, caracteriza-se como forma real de responsabilidade social por parte do poder público em parceria com a sociedade organizada, propiciando o aproveitamento de materiais desperdiçados e proporcionando às famílias de baixa renda e entidades, previamente cadastradas, a possibilidade de reforma ou construção de sua casa própria com maior dignidade. </w:t>
      </w:r>
    </w:p>
    <w:p w14:paraId="7CC13B40" w14:textId="77777777" w:rsidR="00DD418D" w:rsidRPr="00DD418D" w:rsidRDefault="00DD418D" w:rsidP="00B77E15">
      <w:pPr>
        <w:tabs>
          <w:tab w:val="left" w:pos="195"/>
        </w:tabs>
        <w:jc w:val="both"/>
        <w:rPr>
          <w:rFonts w:ascii="Arial" w:hAnsi="Arial" w:cs="Arial"/>
          <w:sz w:val="28"/>
          <w:szCs w:val="28"/>
        </w:rPr>
      </w:pPr>
    </w:p>
    <w:p w14:paraId="1C0B02B5" w14:textId="77777777" w:rsidR="00385C24" w:rsidRDefault="00385C24" w:rsidP="00B77E15">
      <w:pPr>
        <w:tabs>
          <w:tab w:val="left" w:pos="195"/>
        </w:tabs>
        <w:jc w:val="both"/>
        <w:rPr>
          <w:rFonts w:ascii="Arial" w:hAnsi="Arial" w:cs="Arial"/>
          <w:sz w:val="28"/>
          <w:szCs w:val="28"/>
        </w:rPr>
      </w:pPr>
      <w:r w:rsidRPr="00DD418D">
        <w:rPr>
          <w:rFonts w:ascii="Arial" w:hAnsi="Arial" w:cs="Arial"/>
          <w:sz w:val="28"/>
          <w:szCs w:val="28"/>
        </w:rPr>
        <w:t>Desta feita, considerando a oportunidade e necessidade da matéria, solicito a respectiva apreciação, na certeza de que após o trâmite regular, será ao final deliberado e aprovado na forma regimental.</w:t>
      </w:r>
    </w:p>
    <w:p w14:paraId="6D73A85A" w14:textId="77777777" w:rsidR="00DD418D" w:rsidRDefault="00DD418D" w:rsidP="00385C24">
      <w:pPr>
        <w:tabs>
          <w:tab w:val="left" w:pos="195"/>
        </w:tabs>
        <w:jc w:val="center"/>
        <w:rPr>
          <w:rFonts w:ascii="Arial" w:hAnsi="Arial" w:cs="Arial"/>
          <w:sz w:val="28"/>
          <w:szCs w:val="28"/>
        </w:rPr>
      </w:pPr>
    </w:p>
    <w:p w14:paraId="090E734B" w14:textId="77777777" w:rsidR="00DD418D" w:rsidRDefault="00DD418D" w:rsidP="00DD418D">
      <w:pPr>
        <w:tabs>
          <w:tab w:val="left" w:pos="195"/>
        </w:tabs>
        <w:jc w:val="right"/>
        <w:rPr>
          <w:rFonts w:ascii="Arial" w:hAnsi="Arial" w:cs="Arial"/>
          <w:sz w:val="28"/>
          <w:szCs w:val="28"/>
        </w:rPr>
      </w:pPr>
      <w:r w:rsidRPr="0005524F">
        <w:rPr>
          <w:rFonts w:ascii="Arial" w:hAnsi="Arial" w:cs="Arial"/>
          <w:sz w:val="28"/>
          <w:szCs w:val="28"/>
        </w:rPr>
        <w:t xml:space="preserve">Sabáudia, </w:t>
      </w:r>
      <w:r w:rsidR="0032609B">
        <w:rPr>
          <w:rFonts w:ascii="Arial" w:hAnsi="Arial" w:cs="Arial"/>
          <w:sz w:val="28"/>
          <w:szCs w:val="28"/>
        </w:rPr>
        <w:t>31</w:t>
      </w:r>
      <w:r w:rsidRPr="0005524F">
        <w:rPr>
          <w:rFonts w:ascii="Arial" w:hAnsi="Arial" w:cs="Arial"/>
          <w:sz w:val="28"/>
          <w:szCs w:val="28"/>
        </w:rPr>
        <w:t xml:space="preserve"> de </w:t>
      </w:r>
      <w:proofErr w:type="gramStart"/>
      <w:r w:rsidRPr="0005524F">
        <w:rPr>
          <w:rFonts w:ascii="Arial" w:hAnsi="Arial" w:cs="Arial"/>
          <w:sz w:val="28"/>
          <w:szCs w:val="28"/>
        </w:rPr>
        <w:t>Agosto</w:t>
      </w:r>
      <w:proofErr w:type="gramEnd"/>
      <w:r w:rsidRPr="0005524F">
        <w:rPr>
          <w:rFonts w:ascii="Arial" w:hAnsi="Arial" w:cs="Arial"/>
          <w:sz w:val="28"/>
          <w:szCs w:val="28"/>
        </w:rPr>
        <w:t xml:space="preserve"> de 2020.</w:t>
      </w:r>
    </w:p>
    <w:p w14:paraId="0A69BB9F" w14:textId="77777777" w:rsidR="00DD418D" w:rsidRDefault="00DD418D" w:rsidP="00DD418D">
      <w:pPr>
        <w:tabs>
          <w:tab w:val="left" w:pos="195"/>
        </w:tabs>
        <w:jc w:val="right"/>
        <w:rPr>
          <w:rFonts w:ascii="Arial" w:hAnsi="Arial" w:cs="Arial"/>
          <w:sz w:val="28"/>
          <w:szCs w:val="28"/>
        </w:rPr>
      </w:pPr>
    </w:p>
    <w:p w14:paraId="154F7F28" w14:textId="77777777" w:rsidR="00DD418D" w:rsidRDefault="00DD418D" w:rsidP="00DD418D">
      <w:pPr>
        <w:tabs>
          <w:tab w:val="left" w:pos="195"/>
        </w:tabs>
        <w:jc w:val="right"/>
        <w:rPr>
          <w:rFonts w:ascii="Arial" w:hAnsi="Arial" w:cs="Arial"/>
          <w:sz w:val="28"/>
          <w:szCs w:val="28"/>
        </w:rPr>
      </w:pPr>
    </w:p>
    <w:p w14:paraId="25CDE472" w14:textId="77777777" w:rsidR="00DD418D" w:rsidRDefault="00DD418D" w:rsidP="00DD418D">
      <w:pPr>
        <w:tabs>
          <w:tab w:val="left" w:pos="195"/>
        </w:tabs>
        <w:jc w:val="right"/>
        <w:rPr>
          <w:rFonts w:ascii="Arial" w:hAnsi="Arial" w:cs="Arial"/>
          <w:sz w:val="28"/>
          <w:szCs w:val="28"/>
        </w:rPr>
      </w:pPr>
    </w:p>
    <w:p w14:paraId="66C1A4C1" w14:textId="77777777" w:rsidR="00DD418D" w:rsidRDefault="0032609B" w:rsidP="00AF5F12">
      <w:pPr>
        <w:tabs>
          <w:tab w:val="left" w:pos="195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                     </w:t>
      </w:r>
      <w:r w:rsidR="00DD418D">
        <w:rPr>
          <w:rFonts w:ascii="Arial" w:hAnsi="Arial" w:cs="Arial"/>
          <w:sz w:val="28"/>
          <w:szCs w:val="28"/>
        </w:rPr>
        <w:t>Sidnei da Silva</w:t>
      </w:r>
    </w:p>
    <w:p w14:paraId="2DDA7AEC" w14:textId="77777777" w:rsidR="00DD418D" w:rsidRPr="00DD418D" w:rsidRDefault="00DD418D" w:rsidP="00DD418D">
      <w:pPr>
        <w:tabs>
          <w:tab w:val="left" w:pos="195"/>
        </w:tabs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Vereador</w:t>
      </w:r>
    </w:p>
    <w:sectPr w:rsidR="00DD418D" w:rsidRPr="00DD418D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B4F2FCF" w14:textId="77777777" w:rsidR="00212095" w:rsidRDefault="00212095" w:rsidP="005A0F66">
      <w:r>
        <w:separator/>
      </w:r>
    </w:p>
  </w:endnote>
  <w:endnote w:type="continuationSeparator" w:id="0">
    <w:p w14:paraId="7284AE7F" w14:textId="77777777" w:rsidR="00212095" w:rsidRDefault="00212095" w:rsidP="005A0F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mpact">
    <w:altName w:val="Calibri"/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023BA0" w14:textId="77777777" w:rsidR="00212095" w:rsidRDefault="00212095" w:rsidP="005A0F66">
      <w:r>
        <w:separator/>
      </w:r>
    </w:p>
  </w:footnote>
  <w:footnote w:type="continuationSeparator" w:id="0">
    <w:p w14:paraId="39F186DE" w14:textId="77777777" w:rsidR="00212095" w:rsidRDefault="00212095" w:rsidP="005A0F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Ind w:w="-639" w:type="dxa"/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418"/>
      <w:gridCol w:w="9356"/>
    </w:tblGrid>
    <w:tr w:rsidR="005A0F66" w14:paraId="0B0F3680" w14:textId="77777777" w:rsidTr="005A0F66">
      <w:trPr>
        <w:trHeight w:hRule="exact" w:val="1414"/>
      </w:trPr>
      <w:tc>
        <w:tcPr>
          <w:tcW w:w="1418" w:type="dxa"/>
          <w:hideMark/>
        </w:tcPr>
        <w:p w14:paraId="01689200" w14:textId="77777777" w:rsidR="005A0F66" w:rsidRDefault="00212095">
          <w:pPr>
            <w:pStyle w:val="Cabealho"/>
            <w:tabs>
              <w:tab w:val="right" w:pos="11554"/>
            </w:tabs>
            <w:rPr>
              <w:lang w:eastAsia="en-US"/>
            </w:rPr>
          </w:pPr>
          <w:r>
            <w:rPr>
              <w:noProof/>
              <w:sz w:val="22"/>
              <w:szCs w:val="22"/>
              <w:lang w:eastAsia="en-US"/>
            </w:rPr>
            <w:object w:dxaOrig="1440" w:dyaOrig="1440" w14:anchorId="4D1ECDEA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49" type="#_x0000_t75" style="position:absolute;margin-left:-6.4pt;margin-top:1pt;width:65.95pt;height:65.65pt;z-index:251658240;mso-wrap-distance-left:9.05pt;mso-wrap-distance-right:9.05pt" filled="t">
                <v:fill color2="black"/>
                <v:imagedata r:id="rId1" o:title=""/>
              </v:shape>
              <o:OLEObject Type="Embed" ProgID="OutPlace" ShapeID="_x0000_s2049" DrawAspect="Content" ObjectID="_1660388423" r:id="rId2"/>
            </w:object>
          </w:r>
        </w:p>
      </w:tc>
      <w:tc>
        <w:tcPr>
          <w:tcW w:w="9356" w:type="dxa"/>
        </w:tcPr>
        <w:p w14:paraId="23B5C69E" w14:textId="77777777" w:rsidR="005A0F66" w:rsidRDefault="005A0F66">
          <w:pPr>
            <w:pStyle w:val="Cabealho"/>
            <w:tabs>
              <w:tab w:val="right" w:pos="9216"/>
            </w:tabs>
            <w:ind w:left="-24" w:firstLine="24"/>
            <w:jc w:val="center"/>
            <w:rPr>
              <w:rFonts w:ascii="Impact" w:hAnsi="Impact"/>
              <w:b/>
              <w:color w:val="000080"/>
              <w:spacing w:val="48"/>
              <w:sz w:val="54"/>
              <w:szCs w:val="22"/>
              <w:u w:val="double"/>
              <w:lang w:eastAsia="en-US"/>
            </w:rPr>
          </w:pPr>
          <w:r>
            <w:rPr>
              <w:rFonts w:ascii="Impact" w:hAnsi="Impact"/>
              <w:b/>
              <w:color w:val="000080"/>
              <w:spacing w:val="48"/>
              <w:sz w:val="54"/>
              <w:u w:val="double"/>
            </w:rPr>
            <w:t>CÂMARA MUNICIPAL DE SABÁUDIA</w:t>
          </w:r>
        </w:p>
        <w:p w14:paraId="0F917338" w14:textId="77777777" w:rsidR="005A0F66" w:rsidRDefault="005A0F66">
          <w:pPr>
            <w:pStyle w:val="Cabealho"/>
            <w:tabs>
              <w:tab w:val="right" w:pos="9216"/>
            </w:tabs>
            <w:ind w:left="-24" w:firstLine="24"/>
            <w:jc w:val="center"/>
            <w:rPr>
              <w:rFonts w:ascii="Arial" w:hAnsi="Arial"/>
              <w:b/>
              <w:color w:val="000080"/>
              <w:sz w:val="22"/>
              <w:u w:val="single"/>
            </w:rPr>
          </w:pPr>
          <w:r>
            <w:rPr>
              <w:rFonts w:ascii="Arial" w:hAnsi="Arial"/>
              <w:b/>
              <w:color w:val="000080"/>
              <w:u w:val="single"/>
            </w:rPr>
            <w:t xml:space="preserve">Avenida Campos Salles, 21 - Fone (043) 3151-1800 - Sabáudia - </w:t>
          </w:r>
          <w:proofErr w:type="spellStart"/>
          <w:r>
            <w:rPr>
              <w:rFonts w:ascii="Arial" w:hAnsi="Arial"/>
              <w:b/>
              <w:color w:val="000080"/>
              <w:u w:val="single"/>
            </w:rPr>
            <w:t>Pr</w:t>
          </w:r>
          <w:proofErr w:type="spellEnd"/>
        </w:p>
        <w:p w14:paraId="59FDE5D3" w14:textId="77777777" w:rsidR="005A0F66" w:rsidRDefault="005A0F66">
          <w:pPr>
            <w:pStyle w:val="Cabealho"/>
            <w:tabs>
              <w:tab w:val="right" w:pos="9216"/>
            </w:tabs>
            <w:ind w:left="-24" w:firstLine="24"/>
            <w:jc w:val="center"/>
            <w:rPr>
              <w:rFonts w:ascii="Arial" w:hAnsi="Arial"/>
              <w:b/>
              <w:color w:val="000080"/>
              <w:u w:val="single"/>
            </w:rPr>
          </w:pPr>
          <w:r>
            <w:rPr>
              <w:rFonts w:ascii="Arial" w:hAnsi="Arial"/>
              <w:b/>
              <w:color w:val="000080"/>
              <w:u w:val="single"/>
            </w:rPr>
            <w:t>CNPJ/MF 01010823/0001-60</w:t>
          </w:r>
        </w:p>
        <w:p w14:paraId="7C66B3DE" w14:textId="77777777" w:rsidR="005A0F66" w:rsidRDefault="005A0F66">
          <w:pPr>
            <w:pStyle w:val="Cabealho"/>
            <w:rPr>
              <w:color w:val="000080"/>
              <w:sz w:val="21"/>
              <w:szCs w:val="21"/>
              <w:lang w:eastAsia="en-US"/>
            </w:rPr>
          </w:pPr>
        </w:p>
      </w:tc>
    </w:tr>
  </w:tbl>
  <w:p w14:paraId="61AA80E0" w14:textId="77777777" w:rsidR="005A0F66" w:rsidRDefault="005A0F6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D07577B"/>
    <w:multiLevelType w:val="hybridMultilevel"/>
    <w:tmpl w:val="E68E9706"/>
    <w:lvl w:ilvl="0" w:tplc="D94CF74A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E9C02C2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80F77C2"/>
    <w:multiLevelType w:val="hybridMultilevel"/>
    <w:tmpl w:val="F6FA84BE"/>
    <w:lvl w:ilvl="0" w:tplc="241CB3DE">
      <w:start w:val="1"/>
      <w:numFmt w:val="lowerLetter"/>
      <w:lvlText w:val="%1)"/>
      <w:lvlJc w:val="left"/>
      <w:pPr>
        <w:tabs>
          <w:tab w:val="num" w:pos="1713"/>
        </w:tabs>
        <w:ind w:left="1713" w:hanging="10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3519"/>
    <w:rsid w:val="0001706B"/>
    <w:rsid w:val="00050032"/>
    <w:rsid w:val="0005524F"/>
    <w:rsid w:val="000713BE"/>
    <w:rsid w:val="00090D8E"/>
    <w:rsid w:val="000952B6"/>
    <w:rsid w:val="0009717F"/>
    <w:rsid w:val="0012698A"/>
    <w:rsid w:val="00131CC4"/>
    <w:rsid w:val="001505AD"/>
    <w:rsid w:val="00153EA8"/>
    <w:rsid w:val="00155F4D"/>
    <w:rsid w:val="00176B17"/>
    <w:rsid w:val="0018697F"/>
    <w:rsid w:val="001B1FD8"/>
    <w:rsid w:val="001B2818"/>
    <w:rsid w:val="001C5AA6"/>
    <w:rsid w:val="001D1776"/>
    <w:rsid w:val="001E0FD8"/>
    <w:rsid w:val="001E3C9E"/>
    <w:rsid w:val="002043DF"/>
    <w:rsid w:val="00207EDF"/>
    <w:rsid w:val="00212095"/>
    <w:rsid w:val="002326CB"/>
    <w:rsid w:val="00294C15"/>
    <w:rsid w:val="002C4448"/>
    <w:rsid w:val="002F6631"/>
    <w:rsid w:val="002F7FC1"/>
    <w:rsid w:val="00315A8A"/>
    <w:rsid w:val="00322536"/>
    <w:rsid w:val="003256CA"/>
    <w:rsid w:val="0032609B"/>
    <w:rsid w:val="00330EFF"/>
    <w:rsid w:val="00371834"/>
    <w:rsid w:val="003720FA"/>
    <w:rsid w:val="00385C24"/>
    <w:rsid w:val="003B7F0A"/>
    <w:rsid w:val="003E786E"/>
    <w:rsid w:val="003F4B16"/>
    <w:rsid w:val="00412FB0"/>
    <w:rsid w:val="0042261C"/>
    <w:rsid w:val="0044172E"/>
    <w:rsid w:val="00444E90"/>
    <w:rsid w:val="00446203"/>
    <w:rsid w:val="00481CFC"/>
    <w:rsid w:val="004866E0"/>
    <w:rsid w:val="004A77DC"/>
    <w:rsid w:val="004B6437"/>
    <w:rsid w:val="004B7FC5"/>
    <w:rsid w:val="004C121B"/>
    <w:rsid w:val="004C58BF"/>
    <w:rsid w:val="004D095C"/>
    <w:rsid w:val="004F27FF"/>
    <w:rsid w:val="004F7FC7"/>
    <w:rsid w:val="00505F68"/>
    <w:rsid w:val="00573C3D"/>
    <w:rsid w:val="0057740A"/>
    <w:rsid w:val="005A0F66"/>
    <w:rsid w:val="005A6BBF"/>
    <w:rsid w:val="005C48B3"/>
    <w:rsid w:val="005D0803"/>
    <w:rsid w:val="0062727D"/>
    <w:rsid w:val="006509F5"/>
    <w:rsid w:val="0065325B"/>
    <w:rsid w:val="00680A48"/>
    <w:rsid w:val="0069432A"/>
    <w:rsid w:val="006976BC"/>
    <w:rsid w:val="006A0329"/>
    <w:rsid w:val="006B6B23"/>
    <w:rsid w:val="006D52D9"/>
    <w:rsid w:val="006F0433"/>
    <w:rsid w:val="00705F9D"/>
    <w:rsid w:val="007235E9"/>
    <w:rsid w:val="007401D7"/>
    <w:rsid w:val="00762B79"/>
    <w:rsid w:val="007640C8"/>
    <w:rsid w:val="007A524F"/>
    <w:rsid w:val="007B5CF1"/>
    <w:rsid w:val="007D36CA"/>
    <w:rsid w:val="007F1A06"/>
    <w:rsid w:val="007F641E"/>
    <w:rsid w:val="008073EE"/>
    <w:rsid w:val="00832A6B"/>
    <w:rsid w:val="008458F8"/>
    <w:rsid w:val="00857939"/>
    <w:rsid w:val="00862D1B"/>
    <w:rsid w:val="008768F3"/>
    <w:rsid w:val="00882B8E"/>
    <w:rsid w:val="00884689"/>
    <w:rsid w:val="0089635C"/>
    <w:rsid w:val="008C68CD"/>
    <w:rsid w:val="008D10EF"/>
    <w:rsid w:val="008D2A6C"/>
    <w:rsid w:val="008E2B7E"/>
    <w:rsid w:val="00904D3F"/>
    <w:rsid w:val="00912D3F"/>
    <w:rsid w:val="00944923"/>
    <w:rsid w:val="009522C4"/>
    <w:rsid w:val="00955590"/>
    <w:rsid w:val="00974D6D"/>
    <w:rsid w:val="009A2DC1"/>
    <w:rsid w:val="009E4D05"/>
    <w:rsid w:val="009F1B9E"/>
    <w:rsid w:val="009F3199"/>
    <w:rsid w:val="00A23B71"/>
    <w:rsid w:val="00A655C2"/>
    <w:rsid w:val="00A7466B"/>
    <w:rsid w:val="00AB5157"/>
    <w:rsid w:val="00AD4CB2"/>
    <w:rsid w:val="00AD608D"/>
    <w:rsid w:val="00AE1777"/>
    <w:rsid w:val="00AF5F12"/>
    <w:rsid w:val="00B20BF2"/>
    <w:rsid w:val="00B22CC6"/>
    <w:rsid w:val="00B47D88"/>
    <w:rsid w:val="00B6494C"/>
    <w:rsid w:val="00B77E15"/>
    <w:rsid w:val="00BB1A1E"/>
    <w:rsid w:val="00BB33EA"/>
    <w:rsid w:val="00BB4DD3"/>
    <w:rsid w:val="00BC25E2"/>
    <w:rsid w:val="00BD4C2A"/>
    <w:rsid w:val="00C246FB"/>
    <w:rsid w:val="00C32F05"/>
    <w:rsid w:val="00C37A12"/>
    <w:rsid w:val="00C640D8"/>
    <w:rsid w:val="00C67C07"/>
    <w:rsid w:val="00C73C67"/>
    <w:rsid w:val="00C75FA8"/>
    <w:rsid w:val="00C81599"/>
    <w:rsid w:val="00C90A1A"/>
    <w:rsid w:val="00C92FC9"/>
    <w:rsid w:val="00CA3D50"/>
    <w:rsid w:val="00CB5371"/>
    <w:rsid w:val="00CC277C"/>
    <w:rsid w:val="00CD19C3"/>
    <w:rsid w:val="00CD2216"/>
    <w:rsid w:val="00CE09AA"/>
    <w:rsid w:val="00D06B07"/>
    <w:rsid w:val="00D312C5"/>
    <w:rsid w:val="00D619E4"/>
    <w:rsid w:val="00D801AB"/>
    <w:rsid w:val="00DB312D"/>
    <w:rsid w:val="00DB7CD1"/>
    <w:rsid w:val="00DC084B"/>
    <w:rsid w:val="00DC2DFD"/>
    <w:rsid w:val="00DD418D"/>
    <w:rsid w:val="00E40690"/>
    <w:rsid w:val="00E4094B"/>
    <w:rsid w:val="00E475CA"/>
    <w:rsid w:val="00E507FE"/>
    <w:rsid w:val="00E6279D"/>
    <w:rsid w:val="00E713BC"/>
    <w:rsid w:val="00E84F8B"/>
    <w:rsid w:val="00EB498E"/>
    <w:rsid w:val="00EC5E27"/>
    <w:rsid w:val="00F03519"/>
    <w:rsid w:val="00F21810"/>
    <w:rsid w:val="00F23B6A"/>
    <w:rsid w:val="00F419D7"/>
    <w:rsid w:val="00F773E1"/>
    <w:rsid w:val="00FB432C"/>
    <w:rsid w:val="00FC1817"/>
    <w:rsid w:val="00FC5747"/>
    <w:rsid w:val="00FE774A"/>
    <w:rsid w:val="00FF6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DE6D773"/>
  <w15:docId w15:val="{6DBF62B5-5619-894A-AEB6-D04D258EF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rFonts w:ascii="Century" w:hAnsi="Century"/>
      <w:b/>
      <w:bCs/>
    </w:rPr>
  </w:style>
  <w:style w:type="paragraph" w:styleId="Ttulo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jc w:val="center"/>
      <w:outlineLvl w:val="2"/>
    </w:pPr>
    <w:rPr>
      <w:rFonts w:ascii="Arial" w:hAnsi="Arial" w:cs="Arial"/>
      <w:b/>
      <w:bCs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B22CC6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pPr>
      <w:jc w:val="center"/>
    </w:pPr>
    <w:rPr>
      <w:rFonts w:ascii="Century" w:hAnsi="Century"/>
      <w:b/>
      <w:bCs/>
      <w:u w:val="single"/>
    </w:rPr>
  </w:style>
  <w:style w:type="paragraph" w:styleId="Corpodetexto">
    <w:name w:val="Body Text"/>
    <w:basedOn w:val="Normal"/>
    <w:pPr>
      <w:jc w:val="both"/>
    </w:pPr>
    <w:rPr>
      <w:rFonts w:ascii="Century" w:hAnsi="Century"/>
    </w:rPr>
  </w:style>
  <w:style w:type="paragraph" w:styleId="Corpodetexto3">
    <w:name w:val="Body Text 3"/>
    <w:basedOn w:val="Normal"/>
    <w:pPr>
      <w:spacing w:after="120"/>
    </w:pPr>
    <w:rPr>
      <w:sz w:val="16"/>
      <w:szCs w:val="16"/>
    </w:rPr>
  </w:style>
  <w:style w:type="paragraph" w:styleId="Cabealho">
    <w:name w:val="header"/>
    <w:basedOn w:val="Normal"/>
    <w:link w:val="CabealhoChar"/>
    <w:rsid w:val="00705F9D"/>
    <w:pPr>
      <w:tabs>
        <w:tab w:val="center" w:pos="4419"/>
        <w:tab w:val="right" w:pos="8838"/>
      </w:tabs>
      <w:suppressAutoHyphens/>
    </w:pPr>
    <w:rPr>
      <w:sz w:val="20"/>
      <w:szCs w:val="20"/>
      <w:lang w:eastAsia="ar-SA"/>
    </w:rPr>
  </w:style>
  <w:style w:type="paragraph" w:styleId="Rodap">
    <w:name w:val="footer"/>
    <w:basedOn w:val="Normal"/>
    <w:link w:val="RodapChar"/>
    <w:rsid w:val="005A0F66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rsid w:val="005A0F66"/>
    <w:rPr>
      <w:sz w:val="24"/>
      <w:szCs w:val="24"/>
    </w:rPr>
  </w:style>
  <w:style w:type="character" w:customStyle="1" w:styleId="CabealhoChar">
    <w:name w:val="Cabeçalho Char"/>
    <w:link w:val="Cabealho"/>
    <w:rsid w:val="005A0F66"/>
    <w:rPr>
      <w:lang w:eastAsia="ar-SA"/>
    </w:rPr>
  </w:style>
  <w:style w:type="character" w:customStyle="1" w:styleId="Ttulo4Char">
    <w:name w:val="Título 4 Char"/>
    <w:link w:val="Ttulo4"/>
    <w:semiHidden/>
    <w:rsid w:val="00B22CC6"/>
    <w:rPr>
      <w:rFonts w:ascii="Calibri" w:eastAsia="Times New Roman" w:hAnsi="Calibri" w:cs="Times New Roman"/>
      <w:b/>
      <w:bCs/>
      <w:sz w:val="28"/>
      <w:szCs w:val="28"/>
    </w:rPr>
  </w:style>
  <w:style w:type="paragraph" w:styleId="Recuodecorpodetexto">
    <w:name w:val="Body Text Indent"/>
    <w:basedOn w:val="Normal"/>
    <w:link w:val="RecuodecorpodetextoChar"/>
    <w:unhideWhenUsed/>
    <w:rsid w:val="00B22CC6"/>
    <w:pPr>
      <w:suppressAutoHyphens/>
      <w:spacing w:after="120"/>
      <w:ind w:left="283"/>
    </w:pPr>
    <w:rPr>
      <w:lang w:eastAsia="ar-SA"/>
    </w:rPr>
  </w:style>
  <w:style w:type="character" w:customStyle="1" w:styleId="RecuodecorpodetextoChar">
    <w:name w:val="Recuo de corpo de texto Char"/>
    <w:link w:val="Recuodecorpodetexto"/>
    <w:rsid w:val="00B22CC6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2362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645</Words>
  <Characters>3483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RESOLUÇÃO Nº</vt:lpstr>
    </vt:vector>
  </TitlesOfParts>
  <Company/>
  <LinksUpToDate>false</LinksUpToDate>
  <CharactersWithSpaces>4120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RESOLUÇÃO Nº</dc:title>
  <dc:creator>Usuario</dc:creator>
  <cp:lastModifiedBy>User</cp:lastModifiedBy>
  <cp:revision>2</cp:revision>
  <cp:lastPrinted>2014-08-20T11:34:00Z</cp:lastPrinted>
  <dcterms:created xsi:type="dcterms:W3CDTF">2020-08-31T17:14:00Z</dcterms:created>
  <dcterms:modified xsi:type="dcterms:W3CDTF">2020-08-31T17:14:00Z</dcterms:modified>
</cp:coreProperties>
</file>