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7D7CBD56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A31C9">
        <w:rPr>
          <w:rFonts w:ascii="Arial" w:hAnsi="Arial" w:cs="Arial"/>
          <w:b/>
          <w:bCs/>
          <w:sz w:val="24"/>
          <w:szCs w:val="24"/>
          <w:u w:val="single"/>
        </w:rPr>
        <w:t>31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20B2E0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BA31C9">
        <w:rPr>
          <w:rFonts w:ascii="Arial" w:hAnsi="Arial" w:cs="Arial"/>
          <w:b/>
          <w:bCs/>
          <w:sz w:val="24"/>
          <w:szCs w:val="24"/>
        </w:rPr>
        <w:t>18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A03D6B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A31C9"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BA31C9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A31C9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2A2FE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A13A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3E6DA6E7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BA31C9">
        <w:rPr>
          <w:rFonts w:ascii="Arial" w:hAnsi="Arial" w:cs="Arial"/>
          <w:b/>
          <w:lang w:val="pt-PT"/>
        </w:rPr>
        <w:t>Institui o Sistema de Garantia de Direitos de Crianças e Adolescentes vítimas de violência ou testemunhas no âmbito do Município de Acrelândia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30500FE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BA31C9" w:rsidRPr="003C0809">
        <w:rPr>
          <w:rFonts w:ascii="Arial" w:hAnsi="Arial" w:cs="Arial"/>
          <w:b/>
          <w:sz w:val="24"/>
          <w:szCs w:val="24"/>
        </w:rPr>
        <w:t>Projeto de Lei n° 1</w:t>
      </w:r>
      <w:r w:rsidR="00BA31C9">
        <w:rPr>
          <w:rFonts w:ascii="Arial" w:hAnsi="Arial" w:cs="Arial"/>
          <w:b/>
          <w:sz w:val="24"/>
          <w:szCs w:val="24"/>
        </w:rPr>
        <w:t>5</w:t>
      </w:r>
      <w:r w:rsidR="00BA31C9" w:rsidRPr="003C0809">
        <w:rPr>
          <w:rFonts w:ascii="Arial" w:hAnsi="Arial" w:cs="Arial"/>
          <w:sz w:val="24"/>
          <w:szCs w:val="24"/>
        </w:rPr>
        <w:t>,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sz w:val="24"/>
          <w:szCs w:val="24"/>
        </w:rPr>
        <w:t xml:space="preserve">de </w:t>
      </w:r>
      <w:r w:rsidR="00BA31C9">
        <w:rPr>
          <w:rFonts w:ascii="Arial" w:hAnsi="Arial" w:cs="Arial"/>
          <w:sz w:val="24"/>
          <w:szCs w:val="24"/>
        </w:rPr>
        <w:t>20</w:t>
      </w:r>
      <w:r w:rsidR="00BA31C9" w:rsidRPr="003C0809">
        <w:rPr>
          <w:rFonts w:ascii="Arial" w:hAnsi="Arial" w:cs="Arial"/>
          <w:sz w:val="24"/>
          <w:szCs w:val="24"/>
        </w:rPr>
        <w:t xml:space="preserve"> de março de 2024, que, </w:t>
      </w:r>
      <w:r w:rsidR="00BA31C9" w:rsidRPr="00AC5EFB">
        <w:rPr>
          <w:rFonts w:ascii="Arial" w:hAnsi="Arial" w:cs="Arial"/>
          <w:b/>
          <w:bCs/>
          <w:sz w:val="24"/>
          <w:szCs w:val="24"/>
        </w:rPr>
        <w:t>“</w:t>
      </w:r>
      <w:r w:rsidR="00BA31C9">
        <w:rPr>
          <w:rFonts w:ascii="Arial" w:hAnsi="Arial" w:cs="Arial"/>
          <w:b/>
          <w:sz w:val="24"/>
          <w:szCs w:val="24"/>
          <w:lang w:val="pt-PT"/>
        </w:rPr>
        <w:t>Institui o Sistema de Garantia de Direitos de Crianças e Adolescentes vítimas de violência ou testemunhas no âmbito do Município de Acrelândia e dá outras providências</w:t>
      </w:r>
      <w:r w:rsidR="00BA31C9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4F23C4B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BA31C9">
        <w:rPr>
          <w:rFonts w:ascii="Arial" w:hAnsi="Arial" w:cs="Arial"/>
          <w:b/>
          <w:sz w:val="24"/>
          <w:szCs w:val="24"/>
        </w:rPr>
        <w:t>18</w:t>
      </w:r>
      <w:r w:rsidR="008E50DF">
        <w:rPr>
          <w:rFonts w:ascii="Arial" w:hAnsi="Arial" w:cs="Arial"/>
          <w:b/>
          <w:sz w:val="24"/>
          <w:szCs w:val="24"/>
        </w:rPr>
        <w:t>/2024</w:t>
      </w:r>
      <w:r w:rsidR="008E50DF">
        <w:rPr>
          <w:rFonts w:ascii="Arial" w:hAnsi="Arial" w:cs="Arial"/>
          <w:sz w:val="24"/>
          <w:szCs w:val="24"/>
        </w:rPr>
        <w:t>. Esteve ausente da reunião na qual deliberou sobre a respectiva matéria o vereador Cleuson de Oliveira/PP, portanto, não computando seu voto no referido Parecer.</w:t>
      </w:r>
      <w:bookmarkEnd w:id="2"/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3EB2AAF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maioria,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b/>
          <w:sz w:val="24"/>
          <w:szCs w:val="24"/>
        </w:rPr>
        <w:t>Projeto de Lei n° 1</w:t>
      </w:r>
      <w:r w:rsidR="00BA31C9">
        <w:rPr>
          <w:rFonts w:ascii="Arial" w:hAnsi="Arial" w:cs="Arial"/>
          <w:b/>
          <w:sz w:val="24"/>
          <w:szCs w:val="24"/>
        </w:rPr>
        <w:t>5</w:t>
      </w:r>
      <w:r w:rsidR="00BA31C9" w:rsidRPr="003C0809">
        <w:rPr>
          <w:rFonts w:ascii="Arial" w:hAnsi="Arial" w:cs="Arial"/>
          <w:sz w:val="24"/>
          <w:szCs w:val="24"/>
        </w:rPr>
        <w:t>,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sz w:val="24"/>
          <w:szCs w:val="24"/>
        </w:rPr>
        <w:t xml:space="preserve">de </w:t>
      </w:r>
      <w:r w:rsidR="00BA31C9">
        <w:rPr>
          <w:rFonts w:ascii="Arial" w:hAnsi="Arial" w:cs="Arial"/>
          <w:sz w:val="24"/>
          <w:szCs w:val="24"/>
        </w:rPr>
        <w:t>20</w:t>
      </w:r>
      <w:r w:rsidR="00BA31C9" w:rsidRPr="003C0809">
        <w:rPr>
          <w:rFonts w:ascii="Arial" w:hAnsi="Arial" w:cs="Arial"/>
          <w:sz w:val="24"/>
          <w:szCs w:val="24"/>
        </w:rPr>
        <w:t xml:space="preserve"> de março de 2024, que, </w:t>
      </w:r>
      <w:r w:rsidR="00BA31C9" w:rsidRPr="00AC5EFB">
        <w:rPr>
          <w:rFonts w:ascii="Arial" w:hAnsi="Arial" w:cs="Arial"/>
          <w:b/>
          <w:bCs/>
          <w:sz w:val="24"/>
          <w:szCs w:val="24"/>
        </w:rPr>
        <w:t>“</w:t>
      </w:r>
      <w:r w:rsidR="00BA31C9">
        <w:rPr>
          <w:rFonts w:ascii="Arial" w:hAnsi="Arial" w:cs="Arial"/>
          <w:b/>
          <w:sz w:val="24"/>
          <w:szCs w:val="24"/>
          <w:lang w:val="pt-PT"/>
        </w:rPr>
        <w:t>Institui o Sistema de Garantia de Direitos de Crianças e Adolescentes vítimas de violência ou testemunhas no âmbito do Município de Acrelândia e dá outras providências</w:t>
      </w:r>
      <w:r w:rsidR="00BA31C9" w:rsidRPr="003C0809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792925F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AF243A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AF243A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7426D2F4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1077DF7E" w:rsidR="00A06587" w:rsidRPr="006F3680" w:rsidRDefault="0060649F" w:rsidP="008E50DF">
      <w:pPr>
        <w:ind w:right="-426"/>
        <w:jc w:val="center"/>
      </w:pPr>
      <w:r>
        <w:rPr>
          <w:rFonts w:ascii="Arial" w:hAnsi="Arial" w:cs="Arial"/>
          <w:b/>
        </w:rPr>
        <w:t>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5AC40" w14:textId="77777777" w:rsidR="004F40B5" w:rsidRDefault="004F40B5" w:rsidP="008B1D5A">
      <w:r>
        <w:separator/>
      </w:r>
    </w:p>
  </w:endnote>
  <w:endnote w:type="continuationSeparator" w:id="0">
    <w:p w14:paraId="7D529429" w14:textId="77777777" w:rsidR="004F40B5" w:rsidRDefault="004F40B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EDF44" w14:textId="77777777" w:rsidR="004F40B5" w:rsidRDefault="004F40B5" w:rsidP="008B1D5A">
      <w:r>
        <w:separator/>
      </w:r>
    </w:p>
  </w:footnote>
  <w:footnote w:type="continuationSeparator" w:id="0">
    <w:p w14:paraId="2C0EA374" w14:textId="77777777" w:rsidR="004F40B5" w:rsidRDefault="004F40B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2024-04-01T14:24:00Z</cp:lastPrinted>
  <dcterms:created xsi:type="dcterms:W3CDTF">2024-04-01T14:25:00Z</dcterms:created>
  <dcterms:modified xsi:type="dcterms:W3CDTF">2024-04-01T14:25:00Z</dcterms:modified>
</cp:coreProperties>
</file>