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4821" w14:textId="77777777" w:rsidR="00E4062B" w:rsidRPr="00F2335E" w:rsidRDefault="00E4062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66703A9" w14:textId="77777777" w:rsidR="00D34F7F" w:rsidRPr="00393767" w:rsidRDefault="00D34F7F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E467C58" w14:textId="77777777" w:rsidR="00C62009" w:rsidRPr="00C62009" w:rsidRDefault="00C62009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BFC1C" w14:textId="330A34E3" w:rsidR="00F33E2D" w:rsidRPr="00A166B2" w:rsidRDefault="0052032F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166B2">
        <w:rPr>
          <w:rFonts w:ascii="Arial" w:hAnsi="Arial" w:cs="Arial"/>
          <w:b/>
          <w:bCs/>
          <w:sz w:val="20"/>
          <w:szCs w:val="20"/>
        </w:rPr>
        <w:t>LEI</w:t>
      </w:r>
      <w:r w:rsidR="00DF16FF" w:rsidRPr="00A166B2">
        <w:rPr>
          <w:rFonts w:ascii="Arial" w:hAnsi="Arial" w:cs="Arial"/>
          <w:b/>
          <w:bCs/>
          <w:sz w:val="20"/>
          <w:szCs w:val="20"/>
        </w:rPr>
        <w:t xml:space="preserve"> </w:t>
      </w:r>
      <w:r w:rsidRPr="00A166B2">
        <w:rPr>
          <w:rFonts w:ascii="Arial" w:hAnsi="Arial" w:cs="Arial"/>
          <w:b/>
          <w:bCs/>
          <w:sz w:val="20"/>
          <w:szCs w:val="20"/>
        </w:rPr>
        <w:t xml:space="preserve">Nº </w:t>
      </w:r>
      <w:r w:rsidR="00D34F7F" w:rsidRPr="00A166B2">
        <w:rPr>
          <w:rFonts w:ascii="Arial" w:hAnsi="Arial" w:cs="Arial"/>
          <w:b/>
          <w:bCs/>
          <w:sz w:val="20"/>
          <w:szCs w:val="20"/>
        </w:rPr>
        <w:t>27</w:t>
      </w:r>
      <w:r w:rsidR="00C031C6" w:rsidRPr="00A166B2">
        <w:rPr>
          <w:rFonts w:ascii="Arial" w:hAnsi="Arial" w:cs="Arial"/>
          <w:b/>
          <w:bCs/>
          <w:sz w:val="20"/>
          <w:szCs w:val="20"/>
        </w:rPr>
        <w:t>5</w:t>
      </w:r>
      <w:r w:rsidR="00A166B2" w:rsidRPr="00A166B2">
        <w:rPr>
          <w:rFonts w:ascii="Arial" w:hAnsi="Arial" w:cs="Arial"/>
          <w:b/>
          <w:bCs/>
          <w:sz w:val="20"/>
          <w:szCs w:val="20"/>
        </w:rPr>
        <w:t>3</w:t>
      </w:r>
      <w:r w:rsidR="001510EF" w:rsidRPr="00A166B2">
        <w:rPr>
          <w:rFonts w:ascii="Arial" w:hAnsi="Arial" w:cs="Arial"/>
          <w:b/>
          <w:bCs/>
          <w:sz w:val="20"/>
          <w:szCs w:val="20"/>
        </w:rPr>
        <w:t>/</w:t>
      </w:r>
      <w:r w:rsidR="00792F4F" w:rsidRPr="00A166B2">
        <w:rPr>
          <w:rFonts w:ascii="Arial" w:hAnsi="Arial" w:cs="Arial"/>
          <w:b/>
          <w:bCs/>
          <w:sz w:val="20"/>
          <w:szCs w:val="20"/>
        </w:rPr>
        <w:t>202</w:t>
      </w:r>
      <w:r w:rsidR="007E6FED" w:rsidRPr="00A166B2">
        <w:rPr>
          <w:rFonts w:ascii="Arial" w:hAnsi="Arial" w:cs="Arial"/>
          <w:b/>
          <w:bCs/>
          <w:sz w:val="20"/>
          <w:szCs w:val="20"/>
        </w:rPr>
        <w:t>3</w:t>
      </w:r>
    </w:p>
    <w:p w14:paraId="5EE8E411" w14:textId="34F49C44" w:rsidR="00210B6C" w:rsidRPr="00A166B2" w:rsidRDefault="00A166B2" w:rsidP="001272A3">
      <w:pPr>
        <w:spacing w:after="0" w:line="240" w:lineRule="auto"/>
        <w:ind w:left="4536"/>
        <w:jc w:val="both"/>
        <w:rPr>
          <w:rFonts w:ascii="Arial" w:hAnsi="Arial" w:cs="Arial"/>
          <w:b/>
          <w:sz w:val="20"/>
          <w:szCs w:val="20"/>
        </w:rPr>
      </w:pPr>
      <w:r w:rsidRPr="00A166B2">
        <w:rPr>
          <w:rFonts w:ascii="Arial" w:hAnsi="Arial" w:cs="Arial"/>
          <w:b/>
          <w:sz w:val="20"/>
          <w:szCs w:val="20"/>
        </w:rPr>
        <w:t xml:space="preserve">AUTORIZA </w:t>
      </w:r>
      <w:r w:rsidRPr="00A166B2">
        <w:rPr>
          <w:rFonts w:ascii="Arial" w:eastAsia="Arial Unicode MS" w:hAnsi="Arial" w:cs="Arial"/>
          <w:b/>
          <w:sz w:val="20"/>
          <w:szCs w:val="20"/>
        </w:rPr>
        <w:t>O CHEFE DO EXECUTIVO MUNICIPAL A ABRIR CRÉDITO ADICIONAL ESPECIAL</w:t>
      </w:r>
      <w:r w:rsidRPr="00A166B2">
        <w:rPr>
          <w:rFonts w:ascii="Arial" w:hAnsi="Arial" w:cs="Arial"/>
          <w:b/>
          <w:caps/>
          <w:sz w:val="20"/>
          <w:szCs w:val="20"/>
        </w:rPr>
        <w:t xml:space="preserve"> POR SUPLEMENTAÇÃO NO ORÇAMENTO DE 2023, </w:t>
      </w:r>
      <w:r w:rsidRPr="00A166B2">
        <w:rPr>
          <w:rFonts w:ascii="Arial" w:eastAsia="Arial Unicode MS" w:hAnsi="Arial" w:cs="Arial"/>
          <w:b/>
          <w:sz w:val="20"/>
          <w:szCs w:val="20"/>
        </w:rPr>
        <w:t xml:space="preserve">NO VALOR DE </w:t>
      </w:r>
      <w:r w:rsidRPr="00A166B2">
        <w:rPr>
          <w:rFonts w:ascii="Arial" w:hAnsi="Arial" w:cs="Arial"/>
          <w:b/>
          <w:iCs/>
          <w:color w:val="000000"/>
          <w:sz w:val="20"/>
          <w:szCs w:val="20"/>
          <w:lang w:bidi="ar"/>
        </w:rPr>
        <w:t>R$ 9.648,00 (NOVE MIL, SEISCENTOS E QUARENTA E OITO REAIS)</w:t>
      </w:r>
      <w:r w:rsidRPr="00A166B2">
        <w:rPr>
          <w:rFonts w:ascii="Arial" w:hAnsi="Arial" w:cs="Arial"/>
          <w:b/>
          <w:caps/>
          <w:sz w:val="20"/>
          <w:szCs w:val="20"/>
        </w:rPr>
        <w:t xml:space="preserve"> E DÁ OUTRAS PROVIDÊNCIAS</w:t>
      </w:r>
      <w:r w:rsidR="00366F8F" w:rsidRPr="00A166B2">
        <w:rPr>
          <w:rFonts w:ascii="Arial" w:hAnsi="Arial" w:cs="Arial"/>
          <w:b/>
          <w:sz w:val="20"/>
          <w:szCs w:val="20"/>
        </w:rPr>
        <w:t>.</w:t>
      </w:r>
    </w:p>
    <w:p w14:paraId="779881C2" w14:textId="6722E99F" w:rsidR="003E215B" w:rsidRPr="00A166B2" w:rsidRDefault="003E215B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416973B8" w14:textId="77777777" w:rsidR="001842C9" w:rsidRPr="00A166B2" w:rsidRDefault="001842C9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5A1FF3A5" w14:textId="4594B3F8" w:rsidR="000D3553" w:rsidRPr="00A166B2" w:rsidRDefault="000D3553" w:rsidP="001124EC">
      <w:pPr>
        <w:pStyle w:val="Ttulo1"/>
        <w:spacing w:after="0" w:line="240" w:lineRule="auto"/>
        <w:ind w:firstLine="1843"/>
        <w:rPr>
          <w:rFonts w:ascii="Arial" w:hAnsi="Arial" w:cs="Arial"/>
          <w:sz w:val="20"/>
          <w:szCs w:val="20"/>
        </w:rPr>
      </w:pPr>
      <w:r w:rsidRPr="00A166B2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16D2DDEE" w14:textId="77777777" w:rsidR="000D3553" w:rsidRPr="00A166B2" w:rsidRDefault="000D3553" w:rsidP="003761FD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3298B6E6" w14:textId="641AB8CD" w:rsidR="000D3553" w:rsidRPr="00A166B2" w:rsidRDefault="000D3553" w:rsidP="003761FD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 w:rsidRPr="00A166B2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036A3745" w14:textId="77777777" w:rsidR="00F45D88" w:rsidRPr="00A166B2" w:rsidRDefault="00F45D88" w:rsidP="003761FD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575586AA" w14:textId="2C4A2BC4" w:rsidR="00E7399C" w:rsidRPr="00A166B2" w:rsidRDefault="00D426F4" w:rsidP="00C62009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bCs/>
          <w:sz w:val="20"/>
          <w:szCs w:val="20"/>
        </w:rPr>
      </w:pPr>
      <w:r w:rsidRPr="00A166B2">
        <w:rPr>
          <w:rFonts w:ascii="Arial" w:hAnsi="Arial" w:cs="Arial"/>
          <w:b/>
          <w:sz w:val="20"/>
          <w:szCs w:val="20"/>
        </w:rPr>
        <w:t>Art. 1°</w:t>
      </w:r>
      <w:r w:rsidR="0089427F" w:rsidRPr="00A166B2">
        <w:rPr>
          <w:rFonts w:ascii="Arial" w:hAnsi="Arial" w:cs="Arial"/>
          <w:b/>
          <w:sz w:val="20"/>
          <w:szCs w:val="20"/>
        </w:rPr>
        <w:t>.</w:t>
      </w:r>
      <w:r w:rsidRPr="00A166B2">
        <w:rPr>
          <w:rFonts w:ascii="Arial" w:hAnsi="Arial" w:cs="Arial"/>
          <w:b/>
          <w:sz w:val="20"/>
          <w:szCs w:val="20"/>
        </w:rPr>
        <w:t xml:space="preserve"> </w:t>
      </w:r>
      <w:r w:rsidR="00A166B2" w:rsidRPr="00A166B2">
        <w:rPr>
          <w:rFonts w:ascii="Arial" w:hAnsi="Arial" w:cs="Arial"/>
          <w:sz w:val="20"/>
          <w:szCs w:val="20"/>
        </w:rPr>
        <w:t xml:space="preserve">Fica o Poder Executivo autorizado a abrir crédito adicional especial por suplementação no valor de </w:t>
      </w:r>
      <w:r w:rsidR="00A166B2" w:rsidRPr="00A166B2">
        <w:rPr>
          <w:rFonts w:ascii="Arial" w:hAnsi="Arial" w:cs="Arial"/>
          <w:b/>
          <w:iCs/>
          <w:color w:val="000000"/>
          <w:sz w:val="20"/>
          <w:szCs w:val="20"/>
          <w:lang w:bidi="ar"/>
        </w:rPr>
        <w:t>R$ 9.648,00 (nove mil, seiscentos e quarenta e oito reais)</w:t>
      </w:r>
      <w:r w:rsidR="00A166B2" w:rsidRPr="00A166B2">
        <w:rPr>
          <w:rFonts w:ascii="Arial" w:hAnsi="Arial" w:cs="Arial"/>
          <w:sz w:val="20"/>
          <w:szCs w:val="20"/>
        </w:rPr>
        <w:t xml:space="preserve"> no orçamento vigente</w:t>
      </w:r>
      <w:r w:rsidR="00A166B2" w:rsidRPr="00A166B2">
        <w:rPr>
          <w:rFonts w:ascii="Arial" w:hAnsi="Arial" w:cs="Arial"/>
          <w:iCs/>
          <w:sz w:val="20"/>
          <w:szCs w:val="20"/>
        </w:rPr>
        <w:t xml:space="preserve">, </w:t>
      </w:r>
      <w:r w:rsidR="00A166B2" w:rsidRPr="00A166B2">
        <w:rPr>
          <w:rFonts w:ascii="Arial" w:hAnsi="Arial" w:cs="Arial"/>
          <w:sz w:val="20"/>
          <w:szCs w:val="20"/>
        </w:rPr>
        <w:t>com a seguinte classificação</w:t>
      </w:r>
      <w:r w:rsidR="00C031C6" w:rsidRPr="00A166B2">
        <w:rPr>
          <w:rFonts w:ascii="Arial" w:hAnsi="Arial" w:cs="Arial"/>
          <w:bCs/>
          <w:sz w:val="20"/>
          <w:szCs w:val="20"/>
        </w:rPr>
        <w:t>:</w:t>
      </w:r>
    </w:p>
    <w:p w14:paraId="347DD32C" w14:textId="5A1B1813" w:rsidR="00A166B2" w:rsidRPr="00A166B2" w:rsidRDefault="00A166B2" w:rsidP="00C62009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bCs/>
          <w:sz w:val="20"/>
          <w:szCs w:val="20"/>
        </w:rPr>
      </w:pPr>
    </w:p>
    <w:p w14:paraId="0A44685C" w14:textId="0877F6F7" w:rsidR="00A166B2" w:rsidRPr="00A166B2" w:rsidRDefault="00A166B2" w:rsidP="00A166B2">
      <w:pPr>
        <w:spacing w:after="0" w:line="276" w:lineRule="auto"/>
        <w:ind w:left="1843"/>
        <w:jc w:val="both"/>
        <w:rPr>
          <w:rFonts w:ascii="Arial" w:hAnsi="Arial" w:cs="Arial"/>
          <w:b/>
          <w:sz w:val="20"/>
          <w:szCs w:val="20"/>
        </w:rPr>
      </w:pPr>
      <w:r w:rsidRPr="00A166B2">
        <w:rPr>
          <w:rFonts w:ascii="Arial" w:hAnsi="Arial" w:cs="Arial"/>
          <w:b/>
          <w:sz w:val="20"/>
          <w:szCs w:val="20"/>
        </w:rPr>
        <w:t>DESTINO DO RECURSO</w:t>
      </w:r>
    </w:p>
    <w:p w14:paraId="7D4A234A" w14:textId="77777777" w:rsidR="00A166B2" w:rsidRPr="00A166B2" w:rsidRDefault="00A166B2" w:rsidP="00A166B2">
      <w:pPr>
        <w:spacing w:after="0" w:line="276" w:lineRule="auto"/>
        <w:ind w:left="1843"/>
        <w:jc w:val="both"/>
        <w:rPr>
          <w:rFonts w:ascii="Arial" w:hAnsi="Arial" w:cs="Arial"/>
          <w:b/>
          <w:sz w:val="20"/>
          <w:szCs w:val="20"/>
        </w:rPr>
      </w:pPr>
    </w:p>
    <w:p w14:paraId="06A408C7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UNIDADE ORÇAMENTÁRIA: 016001 – Secretaria de Serviços Urbanos</w:t>
      </w:r>
    </w:p>
    <w:p w14:paraId="5DF15E68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ÓRGÃO: 016 - Secretaria de Serviços Urbanos</w:t>
      </w:r>
    </w:p>
    <w:p w14:paraId="0FBFAAC1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FUNÇÃO: 15 - Urbanismo</w:t>
      </w:r>
    </w:p>
    <w:p w14:paraId="470661F7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SUBFUNÇÃO: 452 - Serviços Urbanos</w:t>
      </w:r>
    </w:p>
    <w:p w14:paraId="5AE90EE1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PROGRAMA: 0039 - Cidade limpa, urbanizada e iluminada</w:t>
      </w:r>
    </w:p>
    <w:p w14:paraId="39ECB8E3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PROJETO/ATIVIDADE: 2.065 - Manutenção, coleta, transporte e destinação final de resíduos</w:t>
      </w:r>
    </w:p>
    <w:p w14:paraId="497DAC90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ELEMENTO DE DESPESA: 44717000000 - Rateio pela participação em consórcio público</w:t>
      </w:r>
    </w:p>
    <w:p w14:paraId="7551F0D1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FONTE: 150000000001 - Recursos não vinculados de impostos e transferências de impostos</w:t>
      </w:r>
    </w:p>
    <w:p w14:paraId="63908054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FICHA: 734</w:t>
      </w:r>
    </w:p>
    <w:p w14:paraId="399800D7" w14:textId="449830D2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VALOR: R$ 9.648,00.</w:t>
      </w:r>
    </w:p>
    <w:p w14:paraId="1D95D0D1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</w:p>
    <w:p w14:paraId="19FB7346" w14:textId="77777777" w:rsidR="00A166B2" w:rsidRPr="00A166B2" w:rsidRDefault="00A166B2" w:rsidP="00A166B2">
      <w:pPr>
        <w:spacing w:after="0" w:line="240" w:lineRule="auto"/>
        <w:ind w:firstLineChars="916" w:firstLine="1839"/>
        <w:jc w:val="both"/>
        <w:rPr>
          <w:rFonts w:ascii="Arial" w:eastAsiaTheme="minorEastAsia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eastAsiaTheme="minorEastAsia" w:hAnsi="Arial" w:cs="Arial"/>
          <w:b/>
          <w:color w:val="000000"/>
          <w:sz w:val="20"/>
          <w:szCs w:val="20"/>
          <w:lang w:bidi="ar"/>
        </w:rPr>
        <w:t xml:space="preserve">Art. </w:t>
      </w:r>
      <w:r w:rsidRPr="00A166B2">
        <w:rPr>
          <w:rFonts w:ascii="Arial" w:hAnsi="Arial" w:cs="Arial"/>
          <w:b/>
          <w:color w:val="000000"/>
          <w:sz w:val="20"/>
          <w:szCs w:val="20"/>
          <w:lang w:bidi="ar"/>
        </w:rPr>
        <w:t>2</w:t>
      </w:r>
      <w:r w:rsidRPr="00A166B2">
        <w:rPr>
          <w:rFonts w:ascii="Arial" w:eastAsiaTheme="minorEastAsia" w:hAnsi="Arial" w:cs="Arial"/>
          <w:b/>
          <w:color w:val="000000"/>
          <w:sz w:val="20"/>
          <w:szCs w:val="20"/>
          <w:lang w:bidi="ar"/>
        </w:rPr>
        <w:t>º</w:t>
      </w:r>
      <w:r w:rsidRPr="00A166B2">
        <w:rPr>
          <w:rFonts w:ascii="Arial" w:hAnsi="Arial" w:cs="Arial"/>
          <w:b/>
          <w:color w:val="000000"/>
          <w:sz w:val="20"/>
          <w:szCs w:val="20"/>
          <w:lang w:bidi="ar"/>
        </w:rPr>
        <w:t>.</w:t>
      </w:r>
      <w:r w:rsidRPr="00A166B2">
        <w:rPr>
          <w:rFonts w:ascii="Arial" w:eastAsiaTheme="minorEastAsia" w:hAnsi="Arial" w:cs="Arial"/>
          <w:color w:val="000000"/>
          <w:sz w:val="20"/>
          <w:szCs w:val="20"/>
          <w:lang w:bidi="ar"/>
        </w:rPr>
        <w:t> </w:t>
      </w:r>
      <w:r w:rsidRPr="00A166B2">
        <w:rPr>
          <w:rFonts w:ascii="Arial" w:hAnsi="Arial" w:cs="Arial"/>
          <w:sz w:val="20"/>
          <w:szCs w:val="20"/>
        </w:rPr>
        <w:t>Para dar cobertura as suplementações do elemento de despesa de que trata o artigo 1º (o destino do recurso), serão utilizados recursos de anulação parcial do orçamento vigente da Secretaria de Serviços Urbanos, conforme segue</w:t>
      </w:r>
      <w:r w:rsidRPr="00A166B2">
        <w:rPr>
          <w:rFonts w:ascii="Arial" w:eastAsiaTheme="minorEastAsia" w:hAnsi="Arial" w:cs="Arial"/>
          <w:color w:val="000000"/>
          <w:sz w:val="20"/>
          <w:szCs w:val="20"/>
          <w:lang w:bidi="ar"/>
        </w:rPr>
        <w:t>:</w:t>
      </w:r>
    </w:p>
    <w:p w14:paraId="5E81F1FC" w14:textId="77777777" w:rsidR="00A166B2" w:rsidRPr="00A166B2" w:rsidRDefault="00A166B2" w:rsidP="00A166B2">
      <w:pPr>
        <w:spacing w:after="0" w:line="240" w:lineRule="auto"/>
        <w:ind w:firstLineChars="564" w:firstLine="1128"/>
        <w:jc w:val="both"/>
        <w:rPr>
          <w:rFonts w:ascii="Arial" w:eastAsiaTheme="minorEastAsia" w:hAnsi="Arial" w:cs="Arial"/>
          <w:color w:val="000000"/>
          <w:sz w:val="20"/>
          <w:szCs w:val="20"/>
          <w:lang w:bidi="ar"/>
        </w:rPr>
      </w:pPr>
    </w:p>
    <w:p w14:paraId="3A2D3B2C" w14:textId="77777777" w:rsidR="00A166B2" w:rsidRPr="00A166B2" w:rsidRDefault="00A166B2" w:rsidP="00A166B2">
      <w:pPr>
        <w:spacing w:after="0" w:line="276" w:lineRule="auto"/>
        <w:ind w:firstLine="1843"/>
        <w:jc w:val="both"/>
        <w:rPr>
          <w:rFonts w:ascii="Arial" w:hAnsi="Arial" w:cs="Arial"/>
          <w:b/>
          <w:sz w:val="20"/>
          <w:szCs w:val="20"/>
          <w:lang w:bidi="ar"/>
        </w:rPr>
      </w:pPr>
      <w:r w:rsidRPr="00A166B2">
        <w:rPr>
          <w:rFonts w:ascii="Arial" w:hAnsi="Arial" w:cs="Arial"/>
          <w:b/>
          <w:sz w:val="20"/>
          <w:szCs w:val="20"/>
          <w:lang w:bidi="ar"/>
        </w:rPr>
        <w:t>ORIGEM DO RECURSO</w:t>
      </w:r>
    </w:p>
    <w:p w14:paraId="7443CCAA" w14:textId="77777777" w:rsidR="00A166B2" w:rsidRPr="00A166B2" w:rsidRDefault="00A166B2" w:rsidP="00A166B2">
      <w:pPr>
        <w:spacing w:after="0" w:line="276" w:lineRule="auto"/>
        <w:ind w:firstLine="1134"/>
        <w:jc w:val="both"/>
        <w:rPr>
          <w:rFonts w:ascii="Arial" w:hAnsi="Arial" w:cs="Arial"/>
          <w:b/>
          <w:sz w:val="20"/>
          <w:szCs w:val="20"/>
          <w:lang w:bidi="ar"/>
        </w:rPr>
      </w:pPr>
    </w:p>
    <w:p w14:paraId="388B9507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UNIDADE ORÇAMENTÁRIA: 016001 – Secretaria de Serviços Urbanos</w:t>
      </w:r>
    </w:p>
    <w:p w14:paraId="5DE1110C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ÓRGÃO: 016 - Secretaria de Serviços Urbanos</w:t>
      </w:r>
    </w:p>
    <w:p w14:paraId="1E57DB98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 xml:space="preserve">FUNÇÃO: 15 - Urbanismo </w:t>
      </w:r>
    </w:p>
    <w:p w14:paraId="2B900EB7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SUBFUNÇÃO: 452 - Serviços Urbanos</w:t>
      </w:r>
    </w:p>
    <w:p w14:paraId="50915AAC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PROGRAMA: 0039 - Cidade limpa, urbanizada e iluminada</w:t>
      </w:r>
    </w:p>
    <w:p w14:paraId="4A51F632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</w:p>
    <w:p w14:paraId="6056150E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</w:p>
    <w:p w14:paraId="070E7554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</w:p>
    <w:p w14:paraId="73504A4E" w14:textId="6172AAC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PROJETO/ATIVIDADE: 2.065 - Manutenção, coleta, transporte e destinação final de resíduos</w:t>
      </w:r>
    </w:p>
    <w:p w14:paraId="6A3F79A9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ELEMENTO DE DESPESA: 33903900000 - Outros Serviços de Terceiros - Pessoa Jurídica</w:t>
      </w:r>
    </w:p>
    <w:p w14:paraId="202B34D1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FONTE: 150000000001 - Recursos não vinculados de impostos e transferências de impostos</w:t>
      </w:r>
    </w:p>
    <w:p w14:paraId="34960966" w14:textId="77777777" w:rsidR="00A166B2" w:rsidRPr="00A166B2" w:rsidRDefault="00A166B2" w:rsidP="00A166B2">
      <w:pPr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FICHA: 588</w:t>
      </w:r>
    </w:p>
    <w:p w14:paraId="7AF34EDD" w14:textId="53270B88" w:rsidR="00A166B2" w:rsidRPr="00A166B2" w:rsidRDefault="00A166B2" w:rsidP="00A166B2">
      <w:pPr>
        <w:wordWrap w:val="0"/>
        <w:spacing w:after="0" w:line="36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hAnsi="Arial" w:cs="Arial"/>
          <w:color w:val="000000"/>
          <w:sz w:val="20"/>
          <w:szCs w:val="20"/>
          <w:lang w:bidi="ar"/>
        </w:rPr>
        <w:t>VALOR: R$ 9.648,00.</w:t>
      </w:r>
    </w:p>
    <w:p w14:paraId="1BF24FAD" w14:textId="77777777" w:rsidR="00A166B2" w:rsidRPr="00A166B2" w:rsidRDefault="00A166B2" w:rsidP="00A166B2">
      <w:pPr>
        <w:wordWrap w:val="0"/>
        <w:spacing w:after="0" w:line="240" w:lineRule="auto"/>
        <w:ind w:left="1843"/>
        <w:jc w:val="both"/>
        <w:rPr>
          <w:rFonts w:ascii="Arial" w:hAnsi="Arial" w:cs="Arial"/>
          <w:color w:val="000000"/>
          <w:sz w:val="20"/>
          <w:szCs w:val="20"/>
          <w:lang w:bidi="ar"/>
        </w:rPr>
      </w:pPr>
    </w:p>
    <w:p w14:paraId="2FA20932" w14:textId="77777777" w:rsidR="00A166B2" w:rsidRPr="00A166B2" w:rsidRDefault="00A166B2" w:rsidP="00A166B2">
      <w:pPr>
        <w:spacing w:after="0" w:line="240" w:lineRule="auto"/>
        <w:ind w:firstLineChars="916" w:firstLine="1839"/>
        <w:jc w:val="both"/>
        <w:rPr>
          <w:rFonts w:ascii="Arial" w:eastAsiaTheme="minorEastAsia" w:hAnsi="Arial" w:cs="Arial"/>
          <w:color w:val="000000"/>
          <w:sz w:val="20"/>
          <w:szCs w:val="20"/>
          <w:lang w:bidi="ar"/>
        </w:rPr>
      </w:pPr>
      <w:r w:rsidRPr="00A166B2">
        <w:rPr>
          <w:rFonts w:ascii="Arial" w:eastAsiaTheme="minorEastAsia" w:hAnsi="Arial" w:cs="Arial"/>
          <w:b/>
          <w:color w:val="000000"/>
          <w:sz w:val="20"/>
          <w:szCs w:val="20"/>
          <w:lang w:bidi="ar"/>
        </w:rPr>
        <w:t xml:space="preserve">Art. </w:t>
      </w:r>
      <w:r w:rsidRPr="00A166B2">
        <w:rPr>
          <w:rFonts w:ascii="Arial" w:hAnsi="Arial" w:cs="Arial"/>
          <w:b/>
          <w:color w:val="000000"/>
          <w:sz w:val="20"/>
          <w:szCs w:val="20"/>
          <w:lang w:bidi="ar"/>
        </w:rPr>
        <w:t>3</w:t>
      </w:r>
      <w:r w:rsidRPr="00A166B2">
        <w:rPr>
          <w:rFonts w:ascii="Arial" w:eastAsiaTheme="minorEastAsia" w:hAnsi="Arial" w:cs="Arial"/>
          <w:b/>
          <w:color w:val="000000"/>
          <w:sz w:val="20"/>
          <w:szCs w:val="20"/>
          <w:lang w:bidi="ar"/>
        </w:rPr>
        <w:t>º</w:t>
      </w:r>
      <w:r w:rsidRPr="00A166B2">
        <w:rPr>
          <w:rFonts w:ascii="Arial" w:hAnsi="Arial" w:cs="Arial"/>
          <w:b/>
          <w:color w:val="000000"/>
          <w:sz w:val="20"/>
          <w:szCs w:val="20"/>
          <w:lang w:bidi="ar"/>
        </w:rPr>
        <w:t>.</w:t>
      </w:r>
      <w:r w:rsidRPr="00A166B2">
        <w:rPr>
          <w:rFonts w:ascii="Arial" w:eastAsiaTheme="minorEastAsia" w:hAnsi="Arial" w:cs="Arial"/>
          <w:color w:val="000000"/>
          <w:sz w:val="20"/>
          <w:szCs w:val="20"/>
          <w:lang w:bidi="ar"/>
        </w:rPr>
        <w:t> </w:t>
      </w:r>
      <w:r w:rsidRPr="00A166B2">
        <w:rPr>
          <w:rFonts w:ascii="Arial" w:eastAsia="Cambria" w:hAnsi="Arial" w:cs="Arial"/>
          <w:sz w:val="20"/>
          <w:szCs w:val="20"/>
        </w:rPr>
        <w:t>Esta lei entra em vigor na data da sua publicação</w:t>
      </w:r>
      <w:r w:rsidRPr="00A166B2">
        <w:rPr>
          <w:rFonts w:ascii="Arial" w:eastAsiaTheme="minorEastAsia" w:hAnsi="Arial" w:cs="Arial"/>
          <w:color w:val="000000"/>
          <w:sz w:val="20"/>
          <w:szCs w:val="20"/>
          <w:lang w:bidi="ar"/>
        </w:rPr>
        <w:t>.</w:t>
      </w:r>
    </w:p>
    <w:p w14:paraId="76478759" w14:textId="77777777" w:rsidR="00A166B2" w:rsidRPr="00A166B2" w:rsidRDefault="00A166B2" w:rsidP="00A166B2">
      <w:pPr>
        <w:spacing w:after="0" w:line="240" w:lineRule="auto"/>
        <w:ind w:firstLineChars="564" w:firstLine="1128"/>
        <w:jc w:val="both"/>
        <w:rPr>
          <w:rFonts w:ascii="Arial" w:eastAsiaTheme="minorEastAsia" w:hAnsi="Arial" w:cs="Arial"/>
          <w:color w:val="000000"/>
          <w:sz w:val="20"/>
          <w:szCs w:val="20"/>
          <w:lang w:bidi="ar"/>
        </w:rPr>
      </w:pPr>
    </w:p>
    <w:p w14:paraId="56D1982D" w14:textId="7EB01811" w:rsidR="00A166B2" w:rsidRPr="00A166B2" w:rsidRDefault="00A166B2" w:rsidP="00A166B2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bCs/>
          <w:sz w:val="20"/>
          <w:szCs w:val="20"/>
        </w:rPr>
      </w:pPr>
      <w:r w:rsidRPr="00A166B2">
        <w:rPr>
          <w:rFonts w:ascii="Arial" w:eastAsiaTheme="minorEastAsia" w:hAnsi="Arial" w:cs="Arial"/>
          <w:b/>
          <w:bCs/>
          <w:color w:val="000000"/>
          <w:sz w:val="20"/>
          <w:szCs w:val="20"/>
          <w:lang w:bidi="ar"/>
        </w:rPr>
        <w:t>Art. 4º.</w:t>
      </w:r>
      <w:r w:rsidRPr="00A166B2">
        <w:rPr>
          <w:rFonts w:ascii="Arial" w:eastAsiaTheme="minorEastAsia" w:hAnsi="Arial" w:cs="Arial"/>
          <w:color w:val="000000"/>
          <w:sz w:val="20"/>
          <w:szCs w:val="20"/>
          <w:lang w:bidi="ar"/>
        </w:rPr>
        <w:t xml:space="preserve"> Revogam-se as disposições em contrário.</w:t>
      </w:r>
    </w:p>
    <w:p w14:paraId="6E9EF4A5" w14:textId="631C61E3" w:rsidR="00C031C6" w:rsidRPr="00A166B2" w:rsidRDefault="00C031C6" w:rsidP="00C62009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bCs/>
          <w:sz w:val="20"/>
          <w:szCs w:val="20"/>
        </w:rPr>
      </w:pPr>
    </w:p>
    <w:p w14:paraId="68956D6C" w14:textId="4793BE3F" w:rsidR="0001472C" w:rsidRPr="00A166B2" w:rsidRDefault="0001472C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60B8AA02" w14:textId="593D3A28" w:rsidR="002C6604" w:rsidRPr="00A166B2" w:rsidRDefault="002C6604" w:rsidP="001124EC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A166B2">
        <w:rPr>
          <w:rFonts w:ascii="Arial" w:hAnsi="Arial" w:cs="Arial"/>
          <w:b/>
          <w:sz w:val="20"/>
          <w:szCs w:val="20"/>
        </w:rPr>
        <w:t>Registre-se. Publique-se. Cumpra-se</w:t>
      </w:r>
      <w:r w:rsidRPr="00A166B2">
        <w:rPr>
          <w:rFonts w:ascii="Arial" w:hAnsi="Arial" w:cs="Arial"/>
          <w:sz w:val="20"/>
          <w:szCs w:val="20"/>
        </w:rPr>
        <w:t>.</w:t>
      </w:r>
    </w:p>
    <w:p w14:paraId="19DFC952" w14:textId="77777777" w:rsidR="007571B3" w:rsidRPr="00A166B2" w:rsidRDefault="007571B3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BB7E6C" w14:textId="09791C60" w:rsidR="002C6604" w:rsidRPr="00A166B2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A166B2">
        <w:rPr>
          <w:rFonts w:ascii="Arial" w:hAnsi="Arial" w:cs="Arial"/>
          <w:sz w:val="20"/>
          <w:szCs w:val="20"/>
        </w:rPr>
        <w:t>Santa Maria de Jetibá-ES,</w:t>
      </w:r>
      <w:r w:rsidR="003D6CE3" w:rsidRPr="00A166B2">
        <w:rPr>
          <w:rFonts w:ascii="Arial" w:hAnsi="Arial" w:cs="Arial"/>
          <w:sz w:val="20"/>
          <w:szCs w:val="20"/>
        </w:rPr>
        <w:t xml:space="preserve"> </w:t>
      </w:r>
      <w:r w:rsidR="00E7399C" w:rsidRPr="00A166B2">
        <w:rPr>
          <w:rFonts w:ascii="Arial" w:hAnsi="Arial" w:cs="Arial"/>
          <w:sz w:val="20"/>
          <w:szCs w:val="20"/>
        </w:rPr>
        <w:t>06</w:t>
      </w:r>
      <w:r w:rsidR="0089427F" w:rsidRPr="00A166B2">
        <w:rPr>
          <w:rFonts w:ascii="Arial" w:hAnsi="Arial" w:cs="Arial"/>
          <w:sz w:val="20"/>
          <w:szCs w:val="20"/>
        </w:rPr>
        <w:t xml:space="preserve"> de </w:t>
      </w:r>
      <w:r w:rsidR="00E7399C" w:rsidRPr="00A166B2">
        <w:rPr>
          <w:rFonts w:ascii="Arial" w:hAnsi="Arial" w:cs="Arial"/>
          <w:sz w:val="20"/>
          <w:szCs w:val="20"/>
        </w:rPr>
        <w:t>novembro</w:t>
      </w:r>
      <w:r w:rsidRPr="00A166B2">
        <w:rPr>
          <w:rFonts w:ascii="Arial" w:hAnsi="Arial" w:cs="Arial"/>
          <w:sz w:val="20"/>
          <w:szCs w:val="20"/>
        </w:rPr>
        <w:t xml:space="preserve"> de 202</w:t>
      </w:r>
      <w:r w:rsidR="007E6FED" w:rsidRPr="00A166B2">
        <w:rPr>
          <w:rFonts w:ascii="Arial" w:hAnsi="Arial" w:cs="Arial"/>
          <w:sz w:val="20"/>
          <w:szCs w:val="20"/>
        </w:rPr>
        <w:t>3</w:t>
      </w:r>
      <w:r w:rsidRPr="00A166B2">
        <w:rPr>
          <w:rFonts w:ascii="Arial" w:hAnsi="Arial" w:cs="Arial"/>
          <w:sz w:val="20"/>
          <w:szCs w:val="20"/>
        </w:rPr>
        <w:t>.</w:t>
      </w:r>
    </w:p>
    <w:p w14:paraId="4AEDB021" w14:textId="77777777" w:rsidR="002C6604" w:rsidRPr="00A166B2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A166B2">
        <w:rPr>
          <w:rFonts w:ascii="Arial" w:hAnsi="Arial" w:cs="Arial"/>
          <w:b/>
          <w:sz w:val="20"/>
          <w:szCs w:val="20"/>
        </w:rPr>
        <w:t xml:space="preserve"> </w:t>
      </w:r>
    </w:p>
    <w:p w14:paraId="5524BB3A" w14:textId="69D3B46D" w:rsidR="002C6604" w:rsidRPr="00A166B2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9BDA232" w14:textId="77777777" w:rsidR="00C62009" w:rsidRPr="00A166B2" w:rsidRDefault="00C62009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D2F8ED0" w14:textId="77777777" w:rsidR="002C6604" w:rsidRPr="00A166B2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A166B2">
        <w:rPr>
          <w:rFonts w:ascii="Arial" w:hAnsi="Arial" w:cs="Arial"/>
          <w:b/>
          <w:sz w:val="20"/>
          <w:szCs w:val="20"/>
        </w:rPr>
        <w:t>HILÁRIO ROEPKE</w:t>
      </w:r>
    </w:p>
    <w:p w14:paraId="2486AD3D" w14:textId="77777777" w:rsidR="002C6604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A166B2">
        <w:rPr>
          <w:rFonts w:ascii="Arial" w:hAnsi="Arial" w:cs="Arial"/>
          <w:sz w:val="20"/>
          <w:szCs w:val="20"/>
        </w:rPr>
        <w:t>Prefeito Municipal</w:t>
      </w:r>
      <w:r w:rsidRPr="00961C7F">
        <w:rPr>
          <w:rFonts w:ascii="Arial" w:hAnsi="Arial" w:cs="Arial"/>
          <w:sz w:val="20"/>
          <w:szCs w:val="20"/>
        </w:rPr>
        <w:t xml:space="preserve"> </w:t>
      </w:r>
    </w:p>
    <w:sectPr w:rsidR="002C6604" w:rsidSect="00954D90">
      <w:headerReference w:type="default" r:id="rId9"/>
      <w:pgSz w:w="11906" w:h="16838"/>
      <w:pgMar w:top="1701" w:right="1134" w:bottom="1134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E206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73A24E9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1A3E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2BF0D978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378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53CE211C" wp14:editId="149AB21B">
          <wp:simplePos x="0" y="0"/>
          <wp:positionH relativeFrom="margin">
            <wp:posOffset>-95885</wp:posOffset>
          </wp:positionH>
          <wp:positionV relativeFrom="paragraph">
            <wp:posOffset>-81915</wp:posOffset>
          </wp:positionV>
          <wp:extent cx="4215130" cy="982980"/>
          <wp:effectExtent l="0" t="0" r="0" b="762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A226A"/>
    <w:multiLevelType w:val="multilevel"/>
    <w:tmpl w:val="771247DC"/>
    <w:lvl w:ilvl="0">
      <w:start w:val="1"/>
      <w:numFmt w:val="lowerLetter"/>
      <w:lvlText w:val="%1)"/>
      <w:lvlJc w:val="left"/>
      <w:pPr>
        <w:ind w:left="384" w:hanging="268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330" w:hanging="26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8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0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268"/>
      </w:pPr>
      <w:rPr>
        <w:rFonts w:hint="default"/>
        <w:lang w:val="pt-PT" w:eastAsia="en-US" w:bidi="ar-SA"/>
      </w:rPr>
    </w:lvl>
  </w:abstractNum>
  <w:abstractNum w:abstractNumId="10" w15:restartNumberingAfterBreak="0">
    <w:nsid w:val="1C60344A"/>
    <w:multiLevelType w:val="multilevel"/>
    <w:tmpl w:val="7884C018"/>
    <w:lvl w:ilvl="0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2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5105"/>
    <w:multiLevelType w:val="multilevel"/>
    <w:tmpl w:val="39C7510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E23F27"/>
    <w:multiLevelType w:val="multilevel"/>
    <w:tmpl w:val="7BF26196"/>
    <w:lvl w:ilvl="0">
      <w:start w:val="1"/>
      <w:numFmt w:val="upperRoman"/>
      <w:lvlText w:val="%1"/>
      <w:lvlJc w:val="left"/>
      <w:pPr>
        <w:ind w:left="116" w:hanging="189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18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1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1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1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189"/>
      </w:pPr>
      <w:rPr>
        <w:rFonts w:hint="default"/>
        <w:lang w:val="pt-PT" w:eastAsia="en-US" w:bidi="ar-SA"/>
      </w:rPr>
    </w:lvl>
  </w:abstractNum>
  <w:abstractNum w:abstractNumId="15" w15:restartNumberingAfterBreak="0">
    <w:nsid w:val="46B97442"/>
    <w:multiLevelType w:val="multilevel"/>
    <w:tmpl w:val="46B9744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B83440"/>
    <w:multiLevelType w:val="multilevel"/>
    <w:tmpl w:val="F02088B2"/>
    <w:lvl w:ilvl="0">
      <w:start w:val="1"/>
      <w:numFmt w:val="upperRoman"/>
      <w:lvlText w:val="%1."/>
      <w:lvlJc w:val="left"/>
      <w:pPr>
        <w:ind w:left="116" w:hanging="204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04"/>
      </w:pPr>
      <w:rPr>
        <w:rFonts w:hint="default"/>
        <w:lang w:val="pt-PT" w:eastAsia="en-US" w:bidi="ar-SA"/>
      </w:rPr>
    </w:lvl>
  </w:abstractNum>
  <w:abstractNum w:abstractNumId="17" w15:restartNumberingAfterBreak="0">
    <w:nsid w:val="485D6422"/>
    <w:multiLevelType w:val="multilevel"/>
    <w:tmpl w:val="485D64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5D189C"/>
    <w:multiLevelType w:val="multilevel"/>
    <w:tmpl w:val="98466218"/>
    <w:lvl w:ilvl="0">
      <w:start w:val="1"/>
      <w:numFmt w:val="upperRoman"/>
      <w:lvlText w:val="%1."/>
      <w:lvlJc w:val="left"/>
      <w:pPr>
        <w:ind w:left="307" w:hanging="192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258" w:hanging="19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16" w:hanging="1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1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2" w:hanging="1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0" w:hanging="1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1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92"/>
      </w:pPr>
      <w:rPr>
        <w:rFonts w:hint="default"/>
        <w:lang w:val="pt-PT" w:eastAsia="en-US" w:bidi="ar-SA"/>
      </w:rPr>
    </w:lvl>
  </w:abstractNum>
  <w:abstractNum w:abstractNumId="19" w15:restartNumberingAfterBreak="0">
    <w:nsid w:val="5855D0F2"/>
    <w:multiLevelType w:val="singleLevel"/>
    <w:tmpl w:val="7202437E"/>
    <w:lvl w:ilvl="0">
      <w:start w:val="1"/>
      <w:numFmt w:val="lowerLetter"/>
      <w:suff w:val="space"/>
      <w:lvlText w:val="%1)"/>
      <w:lvlJc w:val="left"/>
      <w:rPr>
        <w:b/>
        <w:bCs/>
      </w:rPr>
    </w:lvl>
  </w:abstractNum>
  <w:abstractNum w:abstractNumId="20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abstractNum w:abstractNumId="21" w15:restartNumberingAfterBreak="0">
    <w:nsid w:val="6ABF6239"/>
    <w:multiLevelType w:val="multilevel"/>
    <w:tmpl w:val="6ABF6239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5D634C"/>
    <w:multiLevelType w:val="multilevel"/>
    <w:tmpl w:val="745D634C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CEA6C09"/>
    <w:multiLevelType w:val="multilevel"/>
    <w:tmpl w:val="FD7AD5F6"/>
    <w:lvl w:ilvl="0">
      <w:start w:val="1"/>
      <w:numFmt w:val="upperRoman"/>
      <w:lvlText w:val="%1"/>
      <w:lvlJc w:val="left"/>
      <w:pPr>
        <w:ind w:left="116" w:hanging="215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1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15"/>
      </w:pPr>
      <w:rPr>
        <w:rFonts w:hint="default"/>
        <w:lang w:val="pt-PT" w:eastAsia="en-US" w:bidi="ar-SA"/>
      </w:rPr>
    </w:lvl>
  </w:abstractNum>
  <w:num w:numId="1" w16cid:durableId="1178303909">
    <w:abstractNumId w:val="3"/>
  </w:num>
  <w:num w:numId="2" w16cid:durableId="1143619132">
    <w:abstractNumId w:val="2"/>
  </w:num>
  <w:num w:numId="3" w16cid:durableId="75640916">
    <w:abstractNumId w:val="4"/>
  </w:num>
  <w:num w:numId="4" w16cid:durableId="191655303">
    <w:abstractNumId w:val="1"/>
  </w:num>
  <w:num w:numId="5" w16cid:durableId="1697269291">
    <w:abstractNumId w:val="20"/>
  </w:num>
  <w:num w:numId="6" w16cid:durableId="1539005206">
    <w:abstractNumId w:val="11"/>
  </w:num>
  <w:num w:numId="7" w16cid:durableId="311914751">
    <w:abstractNumId w:val="8"/>
  </w:num>
  <w:num w:numId="8" w16cid:durableId="282659485">
    <w:abstractNumId w:val="5"/>
  </w:num>
  <w:num w:numId="9" w16cid:durableId="357699420">
    <w:abstractNumId w:val="0"/>
  </w:num>
  <w:num w:numId="10" w16cid:durableId="1988237664">
    <w:abstractNumId w:val="6"/>
  </w:num>
  <w:num w:numId="11" w16cid:durableId="2126843358">
    <w:abstractNumId w:val="12"/>
  </w:num>
  <w:num w:numId="12" w16cid:durableId="205411174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58524188">
    <w:abstractNumId w:val="19"/>
  </w:num>
  <w:num w:numId="14" w16cid:durableId="1307003291">
    <w:abstractNumId w:val="16"/>
  </w:num>
  <w:num w:numId="15" w16cid:durableId="148641765">
    <w:abstractNumId w:val="23"/>
  </w:num>
  <w:num w:numId="16" w16cid:durableId="518739992">
    <w:abstractNumId w:val="14"/>
  </w:num>
  <w:num w:numId="17" w16cid:durableId="2062626895">
    <w:abstractNumId w:val="9"/>
  </w:num>
  <w:num w:numId="18" w16cid:durableId="910194637">
    <w:abstractNumId w:val="18"/>
  </w:num>
  <w:num w:numId="19" w16cid:durableId="1158153719">
    <w:abstractNumId w:val="10"/>
  </w:num>
  <w:num w:numId="20" w16cid:durableId="2139764421">
    <w:abstractNumId w:val="21"/>
  </w:num>
  <w:num w:numId="21" w16cid:durableId="123936115">
    <w:abstractNumId w:val="17"/>
  </w:num>
  <w:num w:numId="22" w16cid:durableId="1102142103">
    <w:abstractNumId w:val="15"/>
  </w:num>
  <w:num w:numId="23" w16cid:durableId="1662198576">
    <w:abstractNumId w:val="13"/>
  </w:num>
  <w:num w:numId="24" w16cid:durableId="9447307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72C"/>
    <w:rsid w:val="00014D0C"/>
    <w:rsid w:val="00022AAE"/>
    <w:rsid w:val="000255E4"/>
    <w:rsid w:val="000303E0"/>
    <w:rsid w:val="00033141"/>
    <w:rsid w:val="00034F57"/>
    <w:rsid w:val="00036201"/>
    <w:rsid w:val="00037D01"/>
    <w:rsid w:val="00043465"/>
    <w:rsid w:val="000527E0"/>
    <w:rsid w:val="00067E23"/>
    <w:rsid w:val="00073852"/>
    <w:rsid w:val="00076E9D"/>
    <w:rsid w:val="00081431"/>
    <w:rsid w:val="00084322"/>
    <w:rsid w:val="000905CE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0E3F4C"/>
    <w:rsid w:val="001124EC"/>
    <w:rsid w:val="00113453"/>
    <w:rsid w:val="00114C0C"/>
    <w:rsid w:val="00121408"/>
    <w:rsid w:val="001272A3"/>
    <w:rsid w:val="00130762"/>
    <w:rsid w:val="0013268C"/>
    <w:rsid w:val="00137189"/>
    <w:rsid w:val="001510EF"/>
    <w:rsid w:val="00152BB0"/>
    <w:rsid w:val="00162E51"/>
    <w:rsid w:val="001667A5"/>
    <w:rsid w:val="00177AE6"/>
    <w:rsid w:val="001842C9"/>
    <w:rsid w:val="00193301"/>
    <w:rsid w:val="001A35BE"/>
    <w:rsid w:val="001A73E2"/>
    <w:rsid w:val="001B1FE6"/>
    <w:rsid w:val="001B67A0"/>
    <w:rsid w:val="001B702E"/>
    <w:rsid w:val="001D2373"/>
    <w:rsid w:val="001D47FE"/>
    <w:rsid w:val="001E0BCC"/>
    <w:rsid w:val="001E0CB1"/>
    <w:rsid w:val="001E10D4"/>
    <w:rsid w:val="001E1E59"/>
    <w:rsid w:val="001E64F7"/>
    <w:rsid w:val="001E6898"/>
    <w:rsid w:val="00210B6C"/>
    <w:rsid w:val="002169BA"/>
    <w:rsid w:val="0023094D"/>
    <w:rsid w:val="00230D83"/>
    <w:rsid w:val="0024046A"/>
    <w:rsid w:val="002461C0"/>
    <w:rsid w:val="00247C63"/>
    <w:rsid w:val="00250940"/>
    <w:rsid w:val="00257942"/>
    <w:rsid w:val="00262F6B"/>
    <w:rsid w:val="002635B4"/>
    <w:rsid w:val="00266C16"/>
    <w:rsid w:val="00280D02"/>
    <w:rsid w:val="00284C63"/>
    <w:rsid w:val="00285E0E"/>
    <w:rsid w:val="00290B36"/>
    <w:rsid w:val="002931C7"/>
    <w:rsid w:val="002947CE"/>
    <w:rsid w:val="002A01B3"/>
    <w:rsid w:val="002A1080"/>
    <w:rsid w:val="002B2846"/>
    <w:rsid w:val="002C6604"/>
    <w:rsid w:val="002C73F8"/>
    <w:rsid w:val="002D0633"/>
    <w:rsid w:val="002D2E18"/>
    <w:rsid w:val="002F60D7"/>
    <w:rsid w:val="002F728A"/>
    <w:rsid w:val="00303B1F"/>
    <w:rsid w:val="00303E14"/>
    <w:rsid w:val="00304601"/>
    <w:rsid w:val="003065B0"/>
    <w:rsid w:val="00312CD3"/>
    <w:rsid w:val="003149EE"/>
    <w:rsid w:val="00327EB6"/>
    <w:rsid w:val="00330C9C"/>
    <w:rsid w:val="00332043"/>
    <w:rsid w:val="0034668D"/>
    <w:rsid w:val="00355011"/>
    <w:rsid w:val="003610EC"/>
    <w:rsid w:val="0036632B"/>
    <w:rsid w:val="00366F8F"/>
    <w:rsid w:val="00374B92"/>
    <w:rsid w:val="00375192"/>
    <w:rsid w:val="0037600D"/>
    <w:rsid w:val="003761FD"/>
    <w:rsid w:val="00377195"/>
    <w:rsid w:val="00377D83"/>
    <w:rsid w:val="0038478D"/>
    <w:rsid w:val="003865B2"/>
    <w:rsid w:val="00386756"/>
    <w:rsid w:val="00387AE9"/>
    <w:rsid w:val="00390362"/>
    <w:rsid w:val="00393767"/>
    <w:rsid w:val="00393FD7"/>
    <w:rsid w:val="00394685"/>
    <w:rsid w:val="00395C9F"/>
    <w:rsid w:val="003A2386"/>
    <w:rsid w:val="003B57E7"/>
    <w:rsid w:val="003B6C2E"/>
    <w:rsid w:val="003D6CE3"/>
    <w:rsid w:val="003E0BDC"/>
    <w:rsid w:val="003E215B"/>
    <w:rsid w:val="003E6769"/>
    <w:rsid w:val="00403C46"/>
    <w:rsid w:val="00410C9A"/>
    <w:rsid w:val="00423A83"/>
    <w:rsid w:val="00426471"/>
    <w:rsid w:val="00430228"/>
    <w:rsid w:val="0043319D"/>
    <w:rsid w:val="00434A2E"/>
    <w:rsid w:val="0043528B"/>
    <w:rsid w:val="00440467"/>
    <w:rsid w:val="00442F3F"/>
    <w:rsid w:val="00443833"/>
    <w:rsid w:val="00443E23"/>
    <w:rsid w:val="00450712"/>
    <w:rsid w:val="00451D28"/>
    <w:rsid w:val="00452FF7"/>
    <w:rsid w:val="004533C9"/>
    <w:rsid w:val="00455AA8"/>
    <w:rsid w:val="00462D6C"/>
    <w:rsid w:val="004644E5"/>
    <w:rsid w:val="0047014A"/>
    <w:rsid w:val="004833ED"/>
    <w:rsid w:val="00487727"/>
    <w:rsid w:val="00491D56"/>
    <w:rsid w:val="004A2453"/>
    <w:rsid w:val="004B07DB"/>
    <w:rsid w:val="004C09F5"/>
    <w:rsid w:val="004C0E45"/>
    <w:rsid w:val="004C2B0E"/>
    <w:rsid w:val="004C3AF5"/>
    <w:rsid w:val="004C46FA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157C6"/>
    <w:rsid w:val="0052032F"/>
    <w:rsid w:val="005338A9"/>
    <w:rsid w:val="00535236"/>
    <w:rsid w:val="00537622"/>
    <w:rsid w:val="00550909"/>
    <w:rsid w:val="00552261"/>
    <w:rsid w:val="005526B4"/>
    <w:rsid w:val="00556F1F"/>
    <w:rsid w:val="005633C9"/>
    <w:rsid w:val="00565EC3"/>
    <w:rsid w:val="005723AA"/>
    <w:rsid w:val="0059724A"/>
    <w:rsid w:val="005A0164"/>
    <w:rsid w:val="005A3C5A"/>
    <w:rsid w:val="005A62B8"/>
    <w:rsid w:val="005B1597"/>
    <w:rsid w:val="005B5145"/>
    <w:rsid w:val="005B7B85"/>
    <w:rsid w:val="005C19F9"/>
    <w:rsid w:val="005C26F0"/>
    <w:rsid w:val="005D4B39"/>
    <w:rsid w:val="005E3414"/>
    <w:rsid w:val="005E681F"/>
    <w:rsid w:val="005E7593"/>
    <w:rsid w:val="005F1A66"/>
    <w:rsid w:val="005F4F58"/>
    <w:rsid w:val="00601DFB"/>
    <w:rsid w:val="00613350"/>
    <w:rsid w:val="00615CA4"/>
    <w:rsid w:val="00623608"/>
    <w:rsid w:val="00625E75"/>
    <w:rsid w:val="006263D7"/>
    <w:rsid w:val="00641651"/>
    <w:rsid w:val="00645C3A"/>
    <w:rsid w:val="006518D0"/>
    <w:rsid w:val="006548B1"/>
    <w:rsid w:val="00654AD8"/>
    <w:rsid w:val="006567DF"/>
    <w:rsid w:val="00656D70"/>
    <w:rsid w:val="00660EF7"/>
    <w:rsid w:val="00661E32"/>
    <w:rsid w:val="0066297F"/>
    <w:rsid w:val="0066573A"/>
    <w:rsid w:val="00665937"/>
    <w:rsid w:val="00667CF7"/>
    <w:rsid w:val="00667DEA"/>
    <w:rsid w:val="006707E1"/>
    <w:rsid w:val="00673953"/>
    <w:rsid w:val="006759E3"/>
    <w:rsid w:val="006764BA"/>
    <w:rsid w:val="00682AB4"/>
    <w:rsid w:val="0068682E"/>
    <w:rsid w:val="00687F5B"/>
    <w:rsid w:val="006A2F59"/>
    <w:rsid w:val="006B0519"/>
    <w:rsid w:val="006D0E45"/>
    <w:rsid w:val="006D115E"/>
    <w:rsid w:val="006D1C7D"/>
    <w:rsid w:val="006E3305"/>
    <w:rsid w:val="006E360A"/>
    <w:rsid w:val="006E58A6"/>
    <w:rsid w:val="006E6F1C"/>
    <w:rsid w:val="006F4AE6"/>
    <w:rsid w:val="006F6621"/>
    <w:rsid w:val="007014AF"/>
    <w:rsid w:val="00716D93"/>
    <w:rsid w:val="00725210"/>
    <w:rsid w:val="00725D2D"/>
    <w:rsid w:val="00732CEB"/>
    <w:rsid w:val="0074594D"/>
    <w:rsid w:val="00746558"/>
    <w:rsid w:val="00750A42"/>
    <w:rsid w:val="00754FA5"/>
    <w:rsid w:val="00756FA1"/>
    <w:rsid w:val="007571B3"/>
    <w:rsid w:val="007610F5"/>
    <w:rsid w:val="00767160"/>
    <w:rsid w:val="00773974"/>
    <w:rsid w:val="00775633"/>
    <w:rsid w:val="00777282"/>
    <w:rsid w:val="007776E4"/>
    <w:rsid w:val="00777DAB"/>
    <w:rsid w:val="00783E79"/>
    <w:rsid w:val="00792568"/>
    <w:rsid w:val="00792F4F"/>
    <w:rsid w:val="00794D8F"/>
    <w:rsid w:val="0079593A"/>
    <w:rsid w:val="007A1387"/>
    <w:rsid w:val="007A2468"/>
    <w:rsid w:val="007A459D"/>
    <w:rsid w:val="007B61EC"/>
    <w:rsid w:val="007D12D6"/>
    <w:rsid w:val="007D56B6"/>
    <w:rsid w:val="007D5873"/>
    <w:rsid w:val="007D6BD6"/>
    <w:rsid w:val="007E0B4C"/>
    <w:rsid w:val="007E2FB5"/>
    <w:rsid w:val="007E5F3B"/>
    <w:rsid w:val="007E61DE"/>
    <w:rsid w:val="007E6FED"/>
    <w:rsid w:val="007F04B4"/>
    <w:rsid w:val="008007BC"/>
    <w:rsid w:val="00805728"/>
    <w:rsid w:val="00806F0B"/>
    <w:rsid w:val="00810771"/>
    <w:rsid w:val="00813BCE"/>
    <w:rsid w:val="008218B1"/>
    <w:rsid w:val="00821AF5"/>
    <w:rsid w:val="00823DFA"/>
    <w:rsid w:val="00824F39"/>
    <w:rsid w:val="0085682E"/>
    <w:rsid w:val="0086299B"/>
    <w:rsid w:val="00866530"/>
    <w:rsid w:val="00871D19"/>
    <w:rsid w:val="00872475"/>
    <w:rsid w:val="00872F79"/>
    <w:rsid w:val="00891B94"/>
    <w:rsid w:val="0089427F"/>
    <w:rsid w:val="00896201"/>
    <w:rsid w:val="008A0216"/>
    <w:rsid w:val="008A1F55"/>
    <w:rsid w:val="008A4CA1"/>
    <w:rsid w:val="008A5B28"/>
    <w:rsid w:val="008A710A"/>
    <w:rsid w:val="008B25DC"/>
    <w:rsid w:val="008B37C3"/>
    <w:rsid w:val="008C6C9D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6E91"/>
    <w:rsid w:val="00917A8C"/>
    <w:rsid w:val="009206E6"/>
    <w:rsid w:val="0092166B"/>
    <w:rsid w:val="0093552D"/>
    <w:rsid w:val="00935E3F"/>
    <w:rsid w:val="0094031E"/>
    <w:rsid w:val="00942B41"/>
    <w:rsid w:val="00943D45"/>
    <w:rsid w:val="0095496D"/>
    <w:rsid w:val="00954D90"/>
    <w:rsid w:val="009551B7"/>
    <w:rsid w:val="00956960"/>
    <w:rsid w:val="00961C7F"/>
    <w:rsid w:val="009634FB"/>
    <w:rsid w:val="00963FE8"/>
    <w:rsid w:val="00964552"/>
    <w:rsid w:val="0096610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B5E7C"/>
    <w:rsid w:val="009B7684"/>
    <w:rsid w:val="009C196B"/>
    <w:rsid w:val="009C2AA6"/>
    <w:rsid w:val="009D1D5D"/>
    <w:rsid w:val="009D6F50"/>
    <w:rsid w:val="009E4350"/>
    <w:rsid w:val="009E6096"/>
    <w:rsid w:val="009F7876"/>
    <w:rsid w:val="00A00401"/>
    <w:rsid w:val="00A10CBE"/>
    <w:rsid w:val="00A120E9"/>
    <w:rsid w:val="00A166B2"/>
    <w:rsid w:val="00A167BC"/>
    <w:rsid w:val="00A2006D"/>
    <w:rsid w:val="00A25C0A"/>
    <w:rsid w:val="00A30F5C"/>
    <w:rsid w:val="00A3618A"/>
    <w:rsid w:val="00A36252"/>
    <w:rsid w:val="00A36AF6"/>
    <w:rsid w:val="00A42B6E"/>
    <w:rsid w:val="00A438CF"/>
    <w:rsid w:val="00A55AA3"/>
    <w:rsid w:val="00A7185A"/>
    <w:rsid w:val="00A73EE5"/>
    <w:rsid w:val="00AC33B5"/>
    <w:rsid w:val="00AD15B6"/>
    <w:rsid w:val="00AD1973"/>
    <w:rsid w:val="00AD4011"/>
    <w:rsid w:val="00AD7280"/>
    <w:rsid w:val="00AE6DAB"/>
    <w:rsid w:val="00AF0BBD"/>
    <w:rsid w:val="00B026C0"/>
    <w:rsid w:val="00B10AB9"/>
    <w:rsid w:val="00B4217F"/>
    <w:rsid w:val="00B43675"/>
    <w:rsid w:val="00B54767"/>
    <w:rsid w:val="00B54B74"/>
    <w:rsid w:val="00B60511"/>
    <w:rsid w:val="00B61FBC"/>
    <w:rsid w:val="00B624A5"/>
    <w:rsid w:val="00B63141"/>
    <w:rsid w:val="00BA306A"/>
    <w:rsid w:val="00BA4ABA"/>
    <w:rsid w:val="00BB1346"/>
    <w:rsid w:val="00BB6EB9"/>
    <w:rsid w:val="00BC68C9"/>
    <w:rsid w:val="00BC6C39"/>
    <w:rsid w:val="00BD1243"/>
    <w:rsid w:val="00BE216B"/>
    <w:rsid w:val="00BE2456"/>
    <w:rsid w:val="00C02583"/>
    <w:rsid w:val="00C031C6"/>
    <w:rsid w:val="00C13E63"/>
    <w:rsid w:val="00C16575"/>
    <w:rsid w:val="00C24A70"/>
    <w:rsid w:val="00C25AF8"/>
    <w:rsid w:val="00C32071"/>
    <w:rsid w:val="00C35507"/>
    <w:rsid w:val="00C37CE6"/>
    <w:rsid w:val="00C46A8C"/>
    <w:rsid w:val="00C62009"/>
    <w:rsid w:val="00C66DB8"/>
    <w:rsid w:val="00C85357"/>
    <w:rsid w:val="00CA417B"/>
    <w:rsid w:val="00CA49AE"/>
    <w:rsid w:val="00CA4DA8"/>
    <w:rsid w:val="00CB0556"/>
    <w:rsid w:val="00CB3B13"/>
    <w:rsid w:val="00CB5FEA"/>
    <w:rsid w:val="00CB7730"/>
    <w:rsid w:val="00CC7AA6"/>
    <w:rsid w:val="00CD59AD"/>
    <w:rsid w:val="00CE2D02"/>
    <w:rsid w:val="00CF0F36"/>
    <w:rsid w:val="00CF1CAA"/>
    <w:rsid w:val="00CF1D08"/>
    <w:rsid w:val="00CF64D8"/>
    <w:rsid w:val="00D049BD"/>
    <w:rsid w:val="00D05A96"/>
    <w:rsid w:val="00D070B3"/>
    <w:rsid w:val="00D10014"/>
    <w:rsid w:val="00D236BC"/>
    <w:rsid w:val="00D328F6"/>
    <w:rsid w:val="00D32DF6"/>
    <w:rsid w:val="00D34F7F"/>
    <w:rsid w:val="00D426F4"/>
    <w:rsid w:val="00D4417A"/>
    <w:rsid w:val="00D6518B"/>
    <w:rsid w:val="00D6548B"/>
    <w:rsid w:val="00D704AF"/>
    <w:rsid w:val="00D83762"/>
    <w:rsid w:val="00D87685"/>
    <w:rsid w:val="00D918C6"/>
    <w:rsid w:val="00D936FB"/>
    <w:rsid w:val="00D96BFB"/>
    <w:rsid w:val="00DB17B2"/>
    <w:rsid w:val="00DB38F2"/>
    <w:rsid w:val="00DC2B56"/>
    <w:rsid w:val="00DC50BD"/>
    <w:rsid w:val="00DC6481"/>
    <w:rsid w:val="00DD1035"/>
    <w:rsid w:val="00DD4C35"/>
    <w:rsid w:val="00DD4C4C"/>
    <w:rsid w:val="00DF16FF"/>
    <w:rsid w:val="00E01249"/>
    <w:rsid w:val="00E0132C"/>
    <w:rsid w:val="00E03B7C"/>
    <w:rsid w:val="00E20F67"/>
    <w:rsid w:val="00E3081C"/>
    <w:rsid w:val="00E32470"/>
    <w:rsid w:val="00E4062B"/>
    <w:rsid w:val="00E423C2"/>
    <w:rsid w:val="00E46F9B"/>
    <w:rsid w:val="00E50EEC"/>
    <w:rsid w:val="00E61EFE"/>
    <w:rsid w:val="00E651B5"/>
    <w:rsid w:val="00E7399C"/>
    <w:rsid w:val="00E82B91"/>
    <w:rsid w:val="00E92886"/>
    <w:rsid w:val="00EA7CA8"/>
    <w:rsid w:val="00EB32DF"/>
    <w:rsid w:val="00EB5F47"/>
    <w:rsid w:val="00EE00AC"/>
    <w:rsid w:val="00EE353E"/>
    <w:rsid w:val="00EF07BB"/>
    <w:rsid w:val="00EF259F"/>
    <w:rsid w:val="00EF4E52"/>
    <w:rsid w:val="00F21FFC"/>
    <w:rsid w:val="00F2335E"/>
    <w:rsid w:val="00F2584E"/>
    <w:rsid w:val="00F31A87"/>
    <w:rsid w:val="00F3216A"/>
    <w:rsid w:val="00F33E2D"/>
    <w:rsid w:val="00F36C98"/>
    <w:rsid w:val="00F412EC"/>
    <w:rsid w:val="00F44742"/>
    <w:rsid w:val="00F45D88"/>
    <w:rsid w:val="00F55C7B"/>
    <w:rsid w:val="00F6315B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B5B7D"/>
    <w:rsid w:val="00FC1598"/>
    <w:rsid w:val="00FC2A03"/>
    <w:rsid w:val="00FC4723"/>
    <w:rsid w:val="00FC5FDF"/>
    <w:rsid w:val="00FD6D65"/>
    <w:rsid w:val="00FD7758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500E4817"/>
  <w15:docId w15:val="{AE03DE6E-DB7E-466F-9A99-DCC445EF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2C6604"/>
    <w:pPr>
      <w:keepNext/>
      <w:outlineLvl w:val="2"/>
    </w:pPr>
    <w:rPr>
      <w:rFonts w:ascii="Times New Roman" w:eastAsia="Times New Roman" w:hAnsi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6604"/>
    <w:pPr>
      <w:keepNext/>
      <w:keepLines/>
      <w:spacing w:before="240" w:after="40"/>
      <w:outlineLvl w:val="3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6604"/>
    <w:pPr>
      <w:keepNext/>
      <w:keepLines/>
      <w:spacing w:before="220" w:after="40"/>
      <w:outlineLvl w:val="4"/>
    </w:pPr>
    <w:rPr>
      <w:rFonts w:ascii="Times New Roman" w:eastAsia="Times New Roman" w:hAnsi="Times New Roman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C6604"/>
    <w:pPr>
      <w:keepNext/>
      <w:keepLines/>
      <w:spacing w:before="200" w:after="40"/>
      <w:outlineLvl w:val="5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qFormat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C6604"/>
    <w:rPr>
      <w:rFonts w:eastAsia="Times New Roman"/>
      <w:b/>
    </w:rPr>
  </w:style>
  <w:style w:type="character" w:customStyle="1" w:styleId="Ttulo4Char">
    <w:name w:val="Título 4 Char"/>
    <w:basedOn w:val="Fontepargpadro"/>
    <w:link w:val="Ttulo4"/>
    <w:rsid w:val="002C6604"/>
    <w:rPr>
      <w:rFonts w:eastAsia="Times New Roman"/>
      <w:b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2C6604"/>
    <w:rPr>
      <w:rFonts w:eastAsia="Times New Roman"/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2C6604"/>
    <w:rPr>
      <w:rFonts w:eastAsia="Times New Roman"/>
      <w:b/>
    </w:rPr>
  </w:style>
  <w:style w:type="paragraph" w:styleId="Ttulo">
    <w:name w:val="Title"/>
    <w:basedOn w:val="Normal"/>
    <w:next w:val="Normal"/>
    <w:link w:val="TtuloChar"/>
    <w:qFormat/>
    <w:rsid w:val="002C6604"/>
    <w:pPr>
      <w:keepNext/>
      <w:keepLines/>
      <w:spacing w:before="480" w:after="120"/>
    </w:pPr>
    <w:rPr>
      <w:rFonts w:ascii="Times New Roman" w:eastAsia="Times New Roman" w:hAnsi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2C6604"/>
    <w:rPr>
      <w:rFonts w:eastAsia="Times New Roman"/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rsid w:val="002C6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2C660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2C660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rsid w:val="002C6604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2C6604"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C6604"/>
    <w:rPr>
      <w:rFonts w:ascii="Calibri" w:hAnsi="Calibr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0334871-32B2-4FCA-80D8-4413D8643B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rafael.moreira</dc:creator>
  <cp:lastModifiedBy>Alexandra Schulz</cp:lastModifiedBy>
  <cp:revision>2</cp:revision>
  <cp:lastPrinted>2023-11-06T15:58:00Z</cp:lastPrinted>
  <dcterms:created xsi:type="dcterms:W3CDTF">2023-11-07T12:26:00Z</dcterms:created>
  <dcterms:modified xsi:type="dcterms:W3CDTF">2023-11-07T12:26:00Z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