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5B25657E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A74CFB">
        <w:rPr>
          <w:b/>
          <w:color w:val="000000"/>
          <w:sz w:val="28"/>
          <w:szCs w:val="28"/>
        </w:rPr>
        <w:t xml:space="preserve"> SEGUNDA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A74CFB">
        <w:rPr>
          <w:b/>
          <w:color w:val="000000"/>
          <w:sz w:val="28"/>
          <w:szCs w:val="28"/>
        </w:rPr>
        <w:t>2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A74CFB">
        <w:rPr>
          <w:b/>
          <w:color w:val="000000"/>
          <w:sz w:val="28"/>
          <w:szCs w:val="28"/>
        </w:rPr>
        <w:t>DIA 15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A74CFB">
        <w:rPr>
          <w:b/>
          <w:color w:val="000000"/>
          <w:sz w:val="28"/>
          <w:szCs w:val="28"/>
        </w:rPr>
        <w:t>AGOSTO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4E82DB0F" w:rsidR="00B83824" w:rsidRDefault="00123CF5" w:rsidP="00FD67B5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634951" w:rsidRPr="008D4181">
        <w:rPr>
          <w:sz w:val="24"/>
          <w:szCs w:val="24"/>
        </w:rPr>
        <w:t xml:space="preserve"> </w:t>
      </w:r>
      <w:r w:rsidR="00A74CFB">
        <w:rPr>
          <w:sz w:val="24"/>
          <w:szCs w:val="24"/>
        </w:rPr>
        <w:t>Quinze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A74CFB">
        <w:rPr>
          <w:sz w:val="24"/>
          <w:szCs w:val="24"/>
        </w:rPr>
        <w:t>15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A74CFB">
        <w:rPr>
          <w:sz w:val="24"/>
          <w:szCs w:val="24"/>
        </w:rPr>
        <w:t>agosto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A74CFB">
        <w:rPr>
          <w:sz w:val="24"/>
          <w:szCs w:val="24"/>
        </w:rPr>
        <w:t>segunda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A74CFB">
        <w:rPr>
          <w:sz w:val="24"/>
          <w:szCs w:val="24"/>
        </w:rPr>
        <w:t>2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5EA6">
        <w:rPr>
          <w:sz w:val="24"/>
          <w:szCs w:val="24"/>
        </w:rPr>
        <w:t xml:space="preserve">pelo Primeiro Secretário, vereador </w:t>
      </w:r>
      <w:r w:rsidR="00585EA6">
        <w:rPr>
          <w:b/>
          <w:sz w:val="24"/>
          <w:szCs w:val="24"/>
        </w:rPr>
        <w:t>Ia</w:t>
      </w:r>
      <w:r w:rsidR="008A6A3E">
        <w:rPr>
          <w:b/>
          <w:sz w:val="24"/>
          <w:szCs w:val="24"/>
        </w:rPr>
        <w:t>r</w:t>
      </w:r>
      <w:r w:rsidR="00585EA6">
        <w:rPr>
          <w:b/>
          <w:sz w:val="24"/>
          <w:szCs w:val="24"/>
        </w:rPr>
        <w:t>ly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1F71DA">
        <w:rPr>
          <w:b/>
          <w:sz w:val="24"/>
          <w:szCs w:val="24"/>
        </w:rPr>
        <w:t xml:space="preserve"> Francisco de Assis Vieira, </w:t>
      </w:r>
      <w:r w:rsidR="00B0057C">
        <w:rPr>
          <w:b/>
          <w:sz w:val="24"/>
          <w:szCs w:val="24"/>
        </w:rPr>
        <w:t>Francisco Antônio de Sousa</w:t>
      </w:r>
      <w:r w:rsidR="004111D8">
        <w:rPr>
          <w:b/>
          <w:sz w:val="24"/>
          <w:szCs w:val="24"/>
        </w:rPr>
        <w:t xml:space="preserve">, </w:t>
      </w:r>
      <w:r w:rsidR="00A74CFB">
        <w:rPr>
          <w:b/>
          <w:sz w:val="24"/>
          <w:szCs w:val="24"/>
        </w:rPr>
        <w:t>Fábio Júnior da Silveira</w:t>
      </w:r>
      <w:r w:rsidR="009C401C">
        <w:rPr>
          <w:b/>
          <w:sz w:val="24"/>
          <w:szCs w:val="24"/>
        </w:rPr>
        <w:t>, Maria de Fátima Lopes</w:t>
      </w:r>
      <w:r w:rsidR="00264CAF">
        <w:rPr>
          <w:b/>
          <w:sz w:val="24"/>
          <w:szCs w:val="24"/>
        </w:rPr>
        <w:t xml:space="preserve"> e Francisco Aldi da Silva.</w:t>
      </w:r>
    </w:p>
    <w:p w14:paraId="3103AA2C" w14:textId="2B127112" w:rsidR="004111D8" w:rsidRPr="001832D7" w:rsidRDefault="009C401C" w:rsidP="00FD67B5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Faltou o vereador</w:t>
      </w:r>
      <w:r w:rsidR="004111D8" w:rsidRPr="004111D8">
        <w:rPr>
          <w:sz w:val="24"/>
          <w:szCs w:val="24"/>
        </w:rPr>
        <w:t>:</w:t>
      </w:r>
      <w:r w:rsidR="001F71DA">
        <w:rPr>
          <w:b/>
          <w:sz w:val="24"/>
          <w:szCs w:val="24"/>
        </w:rPr>
        <w:t xml:space="preserve"> </w:t>
      </w:r>
      <w:r w:rsidR="00A74CFB">
        <w:rPr>
          <w:b/>
          <w:sz w:val="24"/>
          <w:szCs w:val="24"/>
        </w:rPr>
        <w:t>Mailson Vieira Dantas.</w:t>
      </w:r>
    </w:p>
    <w:p w14:paraId="0889AD0B" w14:textId="6E235DB3" w:rsidR="00F656B3" w:rsidRDefault="006931AD" w:rsidP="00A2768C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9C401C">
        <w:rPr>
          <w:sz w:val="24"/>
          <w:szCs w:val="24"/>
        </w:rPr>
        <w:t xml:space="preserve">foram lidos </w:t>
      </w:r>
      <w:r w:rsidR="00F96304">
        <w:rPr>
          <w:sz w:val="24"/>
          <w:szCs w:val="24"/>
        </w:rPr>
        <w:t xml:space="preserve">os seguintes requerimentos: </w:t>
      </w:r>
    </w:p>
    <w:p w14:paraId="6374CA92" w14:textId="23D0A288" w:rsidR="00F96304" w:rsidRDefault="00F96304" w:rsidP="00A276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06/2024 do vereador Francisco Aldi solicitando a construção de um ponto de ônibus no Sítio Riacho Seco. O mesmo foi aprovado por unanimidade.</w:t>
      </w:r>
    </w:p>
    <w:p w14:paraId="15F7EE23" w14:textId="27AAF4A9" w:rsidR="00F96304" w:rsidRDefault="00F96304" w:rsidP="00A276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08/2024 do vereador Roberto Oliveira de Sá solicitando no Sítio Santo Amaro a desativação da escola Margarida Helena e construção de uma praça no local. O mesmo foi aprovado por 5</w:t>
      </w:r>
      <w:r w:rsidR="00CD3BA5">
        <w:rPr>
          <w:sz w:val="24"/>
          <w:szCs w:val="24"/>
        </w:rPr>
        <w:t xml:space="preserve"> votos </w:t>
      </w:r>
      <w:r>
        <w:rPr>
          <w:sz w:val="24"/>
          <w:szCs w:val="24"/>
        </w:rPr>
        <w:t>a 2.</w:t>
      </w:r>
    </w:p>
    <w:p w14:paraId="4E269282" w14:textId="1C069503" w:rsidR="00F96304" w:rsidRDefault="00F96304" w:rsidP="00A276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Posteriormente, foi realizada a leitura dos Pareceres das Comissões de Finanças e Legislação ao Projeto de Lei nº 019/2024. </w:t>
      </w:r>
      <w:r w:rsidR="00CD3BA5">
        <w:rPr>
          <w:sz w:val="24"/>
          <w:szCs w:val="24"/>
        </w:rPr>
        <w:t xml:space="preserve">Havendo discussão ao Projeto de Lei o vereador Francisco C. Soares da Silveira enalteceu o apoio do Dep. Júnior Araújo </w:t>
      </w:r>
      <w:r w:rsidR="00A2768C">
        <w:rPr>
          <w:sz w:val="24"/>
          <w:szCs w:val="24"/>
        </w:rPr>
        <w:t xml:space="preserve">que juntamente com a atual gestão </w:t>
      </w:r>
      <w:r w:rsidR="00A2768C">
        <w:rPr>
          <w:sz w:val="24"/>
          <w:szCs w:val="24"/>
        </w:rPr>
        <w:t>complementou</w:t>
      </w:r>
      <w:r w:rsidR="00A2768C">
        <w:rPr>
          <w:sz w:val="24"/>
          <w:szCs w:val="24"/>
        </w:rPr>
        <w:t xml:space="preserve"> um crédito especial </w:t>
      </w:r>
      <w:r w:rsidR="00CD3BA5">
        <w:rPr>
          <w:sz w:val="24"/>
          <w:szCs w:val="24"/>
        </w:rPr>
        <w:t>para aquisição d</w:t>
      </w:r>
      <w:r w:rsidR="00A2768C">
        <w:rPr>
          <w:sz w:val="24"/>
          <w:szCs w:val="24"/>
        </w:rPr>
        <w:t>e uma</w:t>
      </w:r>
      <w:r w:rsidR="00CD3BA5">
        <w:rPr>
          <w:sz w:val="24"/>
          <w:szCs w:val="24"/>
        </w:rPr>
        <w:t xml:space="preserve"> ambulância </w:t>
      </w:r>
      <w:r w:rsidR="00A2768C">
        <w:rPr>
          <w:sz w:val="24"/>
          <w:szCs w:val="24"/>
        </w:rPr>
        <w:t>para o</w:t>
      </w:r>
      <w:r w:rsidR="00CD3BA5">
        <w:rPr>
          <w:sz w:val="24"/>
          <w:szCs w:val="24"/>
        </w:rPr>
        <w:t xml:space="preserve"> Município. </w:t>
      </w:r>
      <w:r>
        <w:rPr>
          <w:sz w:val="24"/>
          <w:szCs w:val="24"/>
        </w:rPr>
        <w:t>Ambos Pareceres e o Projeto de Lei nº 019/2024 foram aprovados por unanimidade.</w:t>
      </w:r>
      <w:r w:rsidR="00CD3BA5">
        <w:rPr>
          <w:sz w:val="24"/>
          <w:szCs w:val="24"/>
        </w:rPr>
        <w:t xml:space="preserve"> </w:t>
      </w:r>
    </w:p>
    <w:p w14:paraId="1D340F90" w14:textId="08CF6C42" w:rsidR="00F96304" w:rsidRDefault="00F96304" w:rsidP="00A276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 seguida, foi feita a leitura dos Pareceres das comissões de Finanças e Legislação ao Projeto de Lei nº 020/2024. Ambos Pareceres e o Projeto de Lei nº 020/2024 foram aprovados por unanimidade.</w:t>
      </w:r>
    </w:p>
    <w:p w14:paraId="3521C0E2" w14:textId="1CC07D09" w:rsidR="00F04B49" w:rsidRDefault="00F96304" w:rsidP="00A2768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fim, foi solicitada a leitura do Projeto de Decreto Legislativo </w:t>
      </w:r>
      <w:bookmarkStart w:id="0" w:name="_GoBack"/>
      <w:bookmarkEnd w:id="0"/>
      <w:r>
        <w:rPr>
          <w:sz w:val="24"/>
          <w:szCs w:val="24"/>
        </w:rPr>
        <w:t xml:space="preserve">nº 03/2024 de autoria do vereador Francisco Casimiro Soares da Silveira. </w:t>
      </w:r>
      <w:r w:rsidR="00F550FD">
        <w:rPr>
          <w:sz w:val="24"/>
          <w:szCs w:val="24"/>
        </w:rPr>
        <w:t>O mesmo foi distribuído para as comissões.</w:t>
      </w:r>
    </w:p>
    <w:p w14:paraId="29E2DC4B" w14:textId="77777777" w:rsidR="00F96304" w:rsidRDefault="00F96304" w:rsidP="000A5889">
      <w:pPr>
        <w:spacing w:line="360" w:lineRule="auto"/>
        <w:rPr>
          <w:sz w:val="24"/>
          <w:szCs w:val="24"/>
        </w:rPr>
      </w:pPr>
    </w:p>
    <w:p w14:paraId="2E62F75C" w14:textId="1C1CCB56" w:rsidR="001A6C0A" w:rsidRDefault="00A739C6" w:rsidP="000A5889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lastRenderedPageBreak/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CC0519">
      <w:pPr>
        <w:spacing w:line="360" w:lineRule="auto"/>
        <w:ind w:firstLine="708"/>
        <w:rPr>
          <w:sz w:val="24"/>
          <w:szCs w:val="24"/>
        </w:rPr>
      </w:pPr>
    </w:p>
    <w:p w14:paraId="4E2C8AB8" w14:textId="3BA852A7" w:rsidR="006436F0" w:rsidRPr="000A5889" w:rsidRDefault="00A00627" w:rsidP="000A588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A74CFB">
        <w:rPr>
          <w:sz w:val="24"/>
          <w:szCs w:val="24"/>
        </w:rPr>
        <w:t>15</w:t>
      </w:r>
      <w:r w:rsidR="00954F77" w:rsidRPr="008D4181">
        <w:rPr>
          <w:sz w:val="24"/>
          <w:szCs w:val="24"/>
        </w:rPr>
        <w:t xml:space="preserve"> de </w:t>
      </w:r>
      <w:r w:rsidR="00A74CFB">
        <w:rPr>
          <w:sz w:val="24"/>
          <w:szCs w:val="24"/>
        </w:rPr>
        <w:t xml:space="preserve"> agosto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32C8F2CA" w14:textId="77777777" w:rsidR="00C1179C" w:rsidRDefault="00C1179C" w:rsidP="000A588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CC0519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7F11938F" w:rsidR="005D16A5" w:rsidRPr="008D4181" w:rsidRDefault="00CD5240" w:rsidP="00CD5240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</w:t>
      </w:r>
      <w:r w:rsidR="00425EEF" w:rsidRPr="008D4181">
        <w:rPr>
          <w:b/>
          <w:color w:val="000000"/>
          <w:sz w:val="24"/>
          <w:szCs w:val="24"/>
        </w:rPr>
        <w:t xml:space="preserve">Roberto Oliveira de Sá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85EA6">
        <w:rPr>
          <w:b/>
          <w:color w:val="000000"/>
          <w:sz w:val="24"/>
          <w:szCs w:val="24"/>
        </w:rPr>
        <w:t xml:space="preserve">  Iarly Vanderlei da Silveira</w:t>
      </w:r>
    </w:p>
    <w:p w14:paraId="02E7579A" w14:textId="555CC847" w:rsidR="005D16A5" w:rsidRPr="008D4181" w:rsidRDefault="00A739C6" w:rsidP="00CC051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</w:t>
      </w:r>
      <w:r w:rsidR="00CD5240"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5EA6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7AAC8" w14:textId="77777777" w:rsidR="00265138" w:rsidRDefault="00265138">
      <w:r>
        <w:separator/>
      </w:r>
    </w:p>
  </w:endnote>
  <w:endnote w:type="continuationSeparator" w:id="0">
    <w:p w14:paraId="0217F820" w14:textId="77777777" w:rsidR="00265138" w:rsidRDefault="00265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7DC29" w14:textId="77777777" w:rsidR="00265138" w:rsidRDefault="00265138">
      <w:r>
        <w:separator/>
      </w:r>
    </w:p>
  </w:footnote>
  <w:footnote w:type="continuationSeparator" w:id="0">
    <w:p w14:paraId="238F041C" w14:textId="77777777" w:rsidR="00265138" w:rsidRDefault="00265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AF44A5F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2768C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703433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1DA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4CAF"/>
    <w:rsid w:val="00265138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68C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3BA5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1629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8106D763-DDC7-4284-A89E-7EE41C2B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5760F-2667-4759-A6D1-F5EFC491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2024-08-22T12:27:00Z</dcterms:created>
  <dcterms:modified xsi:type="dcterms:W3CDTF">2024-08-22T12:27:00Z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