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67F2" w:rsidRDefault="006E6164">
      <w:pPr>
        <w:pStyle w:val="Ttulo1"/>
        <w:spacing w:after="232"/>
        <w:ind w:left="80" w:right="70"/>
      </w:pPr>
      <w:r>
        <w:t>26ª SESSÃO ORDINÁRIA DO 1º PERÍODO DA 3ª SESSÃO LEGISLATIVA DA 16ª LEGISLATURA</w:t>
      </w:r>
    </w:p>
    <w:p w:rsidR="002667F2" w:rsidRDefault="006E6164">
      <w:pPr>
        <w:spacing w:after="900" w:line="216" w:lineRule="auto"/>
        <w:ind w:left="3568" w:right="3510" w:firstLine="0"/>
        <w:jc w:val="center"/>
      </w:pPr>
      <w:r>
        <w:rPr>
          <w:b/>
          <w:sz w:val="20"/>
        </w:rPr>
        <w:t>Em 12 de Abril de 2023 (Quarta-feira)</w:t>
      </w:r>
    </w:p>
    <w:p w:rsidR="002667F2" w:rsidRDefault="006E6164">
      <w:pPr>
        <w:spacing w:after="0" w:line="265" w:lineRule="auto"/>
        <w:ind w:left="80" w:right="8"/>
        <w:jc w:val="center"/>
      </w:pPr>
      <w:r>
        <w:rPr>
          <w:b/>
          <w:sz w:val="24"/>
        </w:rPr>
        <w:t>RELAÇÃO DE VOTANTES</w:t>
      </w:r>
    </w:p>
    <w:p w:rsidR="002667F2" w:rsidRDefault="006E6164">
      <w:pPr>
        <w:pStyle w:val="Ttulo1"/>
        <w:spacing w:after="883"/>
        <w:ind w:left="80"/>
      </w:pPr>
      <w:r>
        <w:t>PLENÁRIO</w:t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Emenda nº 1/2022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“ALTERA E SUPRIME DISPOSITIVOS DO PROJETO DE LEI Nº08/2022.”.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11:01 </w:t>
      </w:r>
      <w:r>
        <w:rPr>
          <w:b/>
        </w:rPr>
        <w:t>- Encerramento de votação:</w:t>
      </w:r>
      <w:r>
        <w:t xml:space="preserve"> 12 de Abril de 2023 às 11:02 </w:t>
      </w:r>
    </w:p>
    <w:p w:rsidR="002667F2" w:rsidRDefault="006E6164">
      <w:pPr>
        <w:pStyle w:val="Ttulo2"/>
        <w:ind w:left="-5"/>
      </w:pPr>
      <w:r>
        <w:t>Presidiu(ram) a vota</w:t>
      </w:r>
      <w:r>
        <w:t>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lastRenderedPageBreak/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423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7991" name="Picture 679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91" name="Picture 679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“MODIFICA A REDAÇÃO DO ART. 1º, DO PROJETO DE LEI Nº130/2022, E DÁ OUTRAS PROVIDÊNCIAS.”.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11:03 </w:t>
      </w:r>
      <w:r>
        <w:rPr>
          <w:b/>
        </w:rPr>
        <w:t>- Encerramento de votação:</w:t>
      </w:r>
      <w:r>
        <w:t xml:space="preserve"> 12 de Abril de 2023 às 11:03 </w:t>
      </w:r>
    </w:p>
    <w:p w:rsidR="002667F2" w:rsidRDefault="006E6164">
      <w:pPr>
        <w:pStyle w:val="Ttulo2"/>
        <w:ind w:left="-5"/>
      </w:pPr>
      <w:r>
        <w:t>Presidiu(ram) a votação: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lastRenderedPageBreak/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424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7993" name="Picture 679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93" name="Picture 6799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Projeto de Lei Ordinária nº 8/2022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GABRIEL CÉSAR</w:t>
      </w:r>
    </w:p>
    <w:p w:rsidR="002667F2" w:rsidRDefault="006E6164">
      <w:pPr>
        <w:ind w:left="-5" w:right="308"/>
      </w:pPr>
      <w:r>
        <w:rPr>
          <w:b/>
        </w:rPr>
        <w:t>Ementa:</w:t>
      </w:r>
      <w:r>
        <w:t xml:space="preserve"> "DISPÕE SOBRE O RECONHECIMENTO, REGISTRO, CADASTRAMENTO E DESTINAÇÃO DE ANIMAIS DE GRANDE PORTE SOLTOS NAS VIAS E LOGRADOUROS PÚBLICOS DO MUNICÍPIO DE PARNAMIRIM/RN, E DÁ OUTRAS PROVIDÊNCIAS.".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11:05 </w:t>
      </w:r>
      <w:r>
        <w:rPr>
          <w:b/>
        </w:rPr>
        <w:t>- Encerrament</w:t>
      </w:r>
      <w:r>
        <w:rPr>
          <w:b/>
        </w:rPr>
        <w:t>o de votação:</w:t>
      </w:r>
      <w:r>
        <w:t xml:space="preserve"> 12 de Abril de 2023 às 11:05 </w:t>
      </w:r>
    </w:p>
    <w:p w:rsidR="002667F2" w:rsidRDefault="006E6164">
      <w:pPr>
        <w:pStyle w:val="Ttulo2"/>
        <w:ind w:left="-5"/>
      </w:pPr>
      <w:r>
        <w:t>Presidiu(ram) a votação: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Nominal</w:t>
      </w:r>
    </w:p>
    <w:p w:rsidR="002667F2" w:rsidRDefault="002667F2">
      <w:pPr>
        <w:spacing w:after="0"/>
        <w:ind w:left="-777" w:right="2848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lastRenderedPageBreak/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0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7995" name="Picture 679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95" name="Picture 6799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Projeto de Lei Ordinária nº 130/2022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THIAGO FERNANDES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DISPÕE SOBRE A DENOMINAÇÃO DA BANDA MUNICIPAL TRAMPOLIM DA VITORIA E DÁ OUTRAS PROVIDÊNCIAS.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11:07 </w:t>
      </w:r>
      <w:r>
        <w:rPr>
          <w:b/>
        </w:rPr>
        <w:t>- Encerramento de votação:</w:t>
      </w:r>
      <w:r>
        <w:t xml:space="preserve"> 12 de Abril de 2023 às 11:07 </w:t>
      </w:r>
    </w:p>
    <w:p w:rsidR="002667F2" w:rsidRDefault="006E6164">
      <w:pPr>
        <w:pStyle w:val="Ttulo2"/>
        <w:ind w:left="-5"/>
      </w:pPr>
      <w:r>
        <w:t>Presidiu(ram) a votação: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</w:t>
      </w:r>
      <w:r>
        <w:rPr>
          <w:b w:val="0"/>
        </w:rPr>
        <w:t>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419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68000" name="Picture 680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00" name="Picture 6800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Projeto de Lei Ordinária nº 23/2023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AFRÂNIO BEZERRA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“INCLUI O DIA MUNICIPAL DE COMBATE AO PRECONCEITO CONTRA AS PESSOAS COM NANISMO NO MÊS DE OUTUBRO NO MUNICÍPIO DE PARNAMIRIM/RN, E DÁ OUTRAS PROVIDÊNCIAS.”.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11:08 </w:t>
      </w:r>
      <w:r>
        <w:rPr>
          <w:b/>
        </w:rPr>
        <w:t>- Encerramento de votação:</w:t>
      </w:r>
      <w:r>
        <w:t xml:space="preserve"> 12 de Abril de 2023 às </w:t>
      </w:r>
      <w:r>
        <w:t xml:space="preserve">11:09 </w:t>
      </w:r>
    </w:p>
    <w:p w:rsidR="002667F2" w:rsidRDefault="006E6164">
      <w:pPr>
        <w:pStyle w:val="Ttulo2"/>
        <w:ind w:left="-5"/>
      </w:pPr>
      <w:r>
        <w:t>Presidiu(ram) a votação: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2667F2" w:rsidRDefault="006E6164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424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8002" name="Picture 68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02" name="Picture 680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Projeto de Decreto Legislativo nº 1/2023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Mesa da 3º Sessão Legislativa (2023 - 2023) da 16ª Legislatura (2021 - 2024) (Atual), WOLNEY FRANÇA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“RECONHECE OS “FUNCIONÁRIOS PADRÃO”, DO 2º (SEGUNDO) SEMESTRE DO ANO DE 2022 (DOIS MIL E VINTE E DOIS), DA CÂMARA MUNICIPAL DE PARNAMIRIM/RN, E DÁ </w:t>
      </w:r>
      <w:r>
        <w:t>OUTRAS PROVIDÊNCIAS.”.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11:10 </w:t>
      </w:r>
      <w:r>
        <w:rPr>
          <w:b/>
        </w:rPr>
        <w:t>- Encerramento de votação:</w:t>
      </w:r>
      <w:r>
        <w:t xml:space="preserve"> 12 de Abril de 2023 às 11:10 </w:t>
      </w:r>
    </w:p>
    <w:p w:rsidR="002667F2" w:rsidRDefault="006E6164">
      <w:pPr>
        <w:pStyle w:val="Ttulo2"/>
        <w:ind w:left="-5"/>
      </w:pPr>
      <w:r>
        <w:t>Presidiu(ram) a votação: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Nominal</w:t>
      </w:r>
    </w:p>
    <w:p w:rsidR="002667F2" w:rsidRDefault="002667F2">
      <w:pPr>
        <w:spacing w:after="0"/>
        <w:ind w:left="-777" w:right="2848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0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8004" name="Picture 68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04" name="Picture 6800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Requerimento nº 32/2023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THIAGO FERNANDES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“REQUER QUE SEJA REALIZADA, NO MÊS DE MAIO, SESSÃO SOLENE PARA ENTREGA DE COMENDA GELZA FRASSINETTE BEZERRA GUEDES.”.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11:11 </w:t>
      </w:r>
      <w:r>
        <w:rPr>
          <w:b/>
        </w:rPr>
        <w:t>- Encerramento de votação:</w:t>
      </w:r>
      <w:r>
        <w:t xml:space="preserve"> 12 de </w:t>
      </w:r>
      <w:r>
        <w:t xml:space="preserve">Abril de 2023 às 11:11 </w:t>
      </w:r>
    </w:p>
    <w:p w:rsidR="002667F2" w:rsidRDefault="006E6164">
      <w:pPr>
        <w:pStyle w:val="Ttulo2"/>
        <w:ind w:left="-5"/>
      </w:pPr>
      <w:r>
        <w:t>Presidiu(ram) a votação: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419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68009" name="Picture 68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09" name="Picture 6800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Moção de Pesar nº 6/2023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CAROL PIRES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À SOCIEDADE NORTERIOGRANDENSE E A FAMÍLIA ENLUTADA PELO FALECIMENTO DO SENHOR JOSÉ RAIMUNDO DE OLIVEIRA.”.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11:11 </w:t>
      </w:r>
      <w:r>
        <w:rPr>
          <w:b/>
        </w:rPr>
        <w:t>- Encerramento de votação:</w:t>
      </w:r>
      <w:r>
        <w:t xml:space="preserve"> 12 de Abril de 2023 às 11:12 </w:t>
      </w:r>
    </w:p>
    <w:p w:rsidR="002667F2" w:rsidRDefault="006E6164">
      <w:pPr>
        <w:pStyle w:val="Ttulo2"/>
        <w:ind w:left="-5"/>
      </w:pPr>
      <w:r>
        <w:t>Presidiu(ram) a votação:</w:t>
      </w:r>
      <w:r>
        <w:rPr>
          <w:b w:val="0"/>
        </w:rPr>
        <w:t xml:space="preserve"> WOLNEY FRANÇA </w:t>
      </w:r>
      <w:r>
        <w:t>Tipo</w:t>
      </w:r>
      <w:r>
        <w:t xml:space="preserve">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2667F2" w:rsidRDefault="006E6164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424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8011" name="Picture 68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11" name="Picture 680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Moção de Pesar nº 7/2023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AFRÂNIO BEZERRA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“Á FAMÍLIA ENLUTADA PELO FALECIMENTO DO SENHOR EVERALDO EUSÉBIO DA SILVA.”.</w:t>
      </w:r>
    </w:p>
    <w:p w:rsidR="002667F2" w:rsidRDefault="006E6164">
      <w:pPr>
        <w:ind w:left="-5"/>
      </w:pPr>
      <w:r>
        <w:rPr>
          <w:b/>
        </w:rPr>
        <w:t>Início de votação:</w:t>
      </w:r>
      <w:r>
        <w:t xml:space="preserve"> 12 de Abril de 2023 às 11:12 </w:t>
      </w:r>
      <w:r>
        <w:rPr>
          <w:b/>
        </w:rPr>
        <w:t>- Encerramento de votação:</w:t>
      </w:r>
      <w:r>
        <w:t xml:space="preserve"> 12 de Abril de 2023 às 11:12 </w:t>
      </w:r>
    </w:p>
    <w:p w:rsidR="002667F2" w:rsidRDefault="006E6164">
      <w:pPr>
        <w:pStyle w:val="Ttulo2"/>
        <w:ind w:left="-5"/>
      </w:pPr>
      <w:r>
        <w:t>Presidiu(ram) a votação: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</w:t>
            </w:r>
            <w:r>
              <w:rPr>
                <w:b/>
              </w:rPr>
              <w:t>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424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8013" name="Picture 680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13" name="Picture 6801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7F2" w:rsidRDefault="006E6164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2667F2" w:rsidRDefault="006E6164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2667F2" w:rsidRDefault="006E6164">
      <w:pPr>
        <w:ind w:left="-5"/>
      </w:pPr>
      <w:r>
        <w:rPr>
          <w:b/>
        </w:rPr>
        <w:t>Ementa:</w:t>
      </w:r>
      <w:r>
        <w:t xml:space="preserve"> "MODIFICA A REDAÇÃO DA EMENTA, DO ART. 1º, SUPRIME O ART. 2º E RENUMERA OS DEMAIS ARTIGOS DO PROJETO DE LEI Nº23/2023, E DÁ OUTRAS PROVIDÊNCIAS.”.</w:t>
      </w:r>
    </w:p>
    <w:p w:rsidR="002667F2" w:rsidRDefault="006E6164">
      <w:pPr>
        <w:pStyle w:val="Ttulo2"/>
        <w:ind w:left="-5"/>
      </w:pPr>
      <w:r>
        <w:t xml:space="preserve">Data </w:t>
      </w:r>
      <w:r>
        <w:t>da votação: 12/04/2023 Presidiu(ram) a votação:</w:t>
      </w:r>
      <w:r>
        <w:rPr>
          <w:b w:val="0"/>
        </w:rPr>
        <w:t xml:space="preserve"> WOLNEY FRANÇA </w:t>
      </w:r>
      <w:r>
        <w:t>Tipo de votação:</w:t>
      </w:r>
      <w:r>
        <w:rPr>
          <w:b w:val="0"/>
        </w:rPr>
        <w:t xml:space="preserve"> Nominal</w:t>
      </w:r>
    </w:p>
    <w:p w:rsidR="002667F2" w:rsidRDefault="002667F2">
      <w:pPr>
        <w:spacing w:after="0"/>
        <w:ind w:left="-777" w:right="2848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4"/>
        <w:gridCol w:w="1848"/>
        <w:gridCol w:w="1100"/>
        <w:gridCol w:w="505"/>
        <w:gridCol w:w="58"/>
        <w:gridCol w:w="835"/>
      </w:tblGrid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0" w:firstLine="0"/>
              <w:jc w:val="center"/>
            </w:pPr>
            <w:r>
              <w:t>8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0" w:firstLine="0"/>
              <w:jc w:val="center"/>
            </w:pPr>
            <w:r>
              <w:t>14</w:t>
            </w:r>
          </w:p>
        </w:tc>
      </w:tr>
      <w:tr w:rsidR="002667F2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667F2" w:rsidRDefault="006E6164">
            <w:pPr>
              <w:spacing w:after="0"/>
              <w:ind w:left="1478" w:firstLine="0"/>
              <w:jc w:val="left"/>
            </w:pPr>
            <w:r>
              <w:rPr>
                <w:b/>
              </w:rPr>
              <w:t xml:space="preserve">PROPOSIÇÃO 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667F2" w:rsidRDefault="002667F2">
            <w:pPr>
              <w:spacing w:after="160"/>
              <w:ind w:left="0" w:firstLine="0"/>
              <w:jc w:val="left"/>
            </w:pP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2667F2"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7F2" w:rsidRDefault="006E616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2667F2" w:rsidRDefault="006E6164">
      <w:pPr>
        <w:spacing w:after="0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8015" name="Picture 680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15" name="Picture 6801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67F2">
      <w:footerReference w:type="even" r:id="rId9"/>
      <w:footerReference w:type="default" r:id="rId10"/>
      <w:footerReference w:type="first" r:id="rId11"/>
      <w:pgSz w:w="11900" w:h="16820"/>
      <w:pgMar w:top="723" w:right="835" w:bottom="803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6E6164">
      <w:pPr>
        <w:spacing w:after="0" w:line="240" w:lineRule="auto"/>
      </w:pPr>
      <w:r>
        <w:separator/>
      </w:r>
    </w:p>
  </w:endnote>
  <w:endnote w:type="continuationSeparator" w:id="0">
    <w:p w:rsidR="00000000" w:rsidRDefault="006E6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67F2" w:rsidRDefault="006E6164">
    <w:pPr>
      <w:spacing w:after="0"/>
      <w:ind w:left="0" w:right="-2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13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67F2" w:rsidRDefault="006E6164">
    <w:pPr>
      <w:spacing w:after="0"/>
      <w:ind w:left="0" w:right="-2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13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67F2" w:rsidRDefault="006E6164">
    <w:pPr>
      <w:spacing w:after="0"/>
      <w:ind w:left="0" w:right="-2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13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6E6164">
      <w:pPr>
        <w:spacing w:after="0" w:line="240" w:lineRule="auto"/>
      </w:pPr>
      <w:r>
        <w:separator/>
      </w:r>
    </w:p>
  </w:footnote>
  <w:footnote w:type="continuationSeparator" w:id="0">
    <w:p w:rsidR="00000000" w:rsidRDefault="006E61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7F2"/>
    <w:rsid w:val="002667F2"/>
    <w:rsid w:val="006E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75"/>
      <w:ind w:left="10" w:hanging="10"/>
      <w:outlineLvl w:val="1"/>
    </w:pPr>
    <w:rPr>
      <w:rFonts w:ascii="Calibri" w:eastAsia="Calibri" w:hAnsi="Calibri" w:cs="Calibri"/>
      <w:b/>
      <w:color w:val="000000"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Calibri" w:eastAsia="Calibri" w:hAnsi="Calibri" w:cs="Calibri"/>
      <w:b/>
      <w:color w:val="000000"/>
      <w:sz w:val="21"/>
    </w:rPr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1366</Words>
  <Characters>7378</Characters>
  <Application>Microsoft Office Word</Application>
  <DocSecurity>4</DocSecurity>
  <Lines>61</Lines>
  <Paragraphs>17</Paragraphs>
  <ScaleCrop>false</ScaleCrop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26ª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