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2A4" w:rsidRDefault="006459D9">
      <w:pPr>
        <w:pStyle w:val="Ttulo"/>
        <w:jc w:val="both"/>
        <w:rPr>
          <w:i/>
        </w:rPr>
      </w:pPr>
      <w:bookmarkStart w:id="0" w:name="_GoBack"/>
      <w:bookmarkEnd w:id="0"/>
      <w:r>
        <w:t>ATA DA 34</w:t>
      </w:r>
      <w:r>
        <w:rPr>
          <w:vertAlign w:val="superscript"/>
        </w:rPr>
        <w:t>a</w:t>
      </w:r>
      <w:r>
        <w:t xml:space="preserve"> SESSÃO ORDINÁRIA DO SEGUNDO PERÍODO ORDINÁRIO DA SEXTA SESSÃO LEGISLATIVA DA 17</w:t>
      </w:r>
      <w:r>
        <w:rPr>
          <w:vertAlign w:val="superscript"/>
        </w:rPr>
        <w:t>a</w:t>
      </w:r>
      <w:r>
        <w:t xml:space="preserve"> LEGISLATURA EM 13 DE OUTUBRO DE 2021.</w:t>
      </w:r>
    </w:p>
    <w:p w:rsidR="009542A4" w:rsidRDefault="009542A4">
      <w:pPr>
        <w:jc w:val="both"/>
        <w:rPr>
          <w:lang w:eastAsia="pt-BR"/>
        </w:rPr>
      </w:pPr>
    </w:p>
    <w:p w:rsidR="009542A4" w:rsidRDefault="006459D9">
      <w:pPr>
        <w:spacing w:after="0" w:line="360" w:lineRule="auto"/>
        <w:jc w:val="both"/>
      </w:pPr>
      <w:r>
        <w:rPr>
          <w:rFonts w:ascii="Century Gothic" w:hAnsi="Century Gothic"/>
          <w:sz w:val="24"/>
          <w:szCs w:val="24"/>
        </w:rPr>
        <w:t xml:space="preserve">Aos treze dias do mês de outubro do ano de dois mil e vinte e um, nesta cidade de Tijucas do Sul, Estado do Paraná, na sala </w:t>
      </w:r>
      <w:r>
        <w:rPr>
          <w:rFonts w:ascii="Century Gothic" w:hAnsi="Century Gothic"/>
          <w:sz w:val="24"/>
          <w:szCs w:val="24"/>
        </w:rPr>
        <w:t xml:space="preserve">de sessões da Câmara Municipal, cito a Rua Jorge </w:t>
      </w:r>
      <w:proofErr w:type="spellStart"/>
      <w:r>
        <w:rPr>
          <w:rFonts w:ascii="Century Gothic" w:hAnsi="Century Gothic"/>
          <w:sz w:val="24"/>
          <w:szCs w:val="24"/>
        </w:rPr>
        <w:t>Leprevost</w:t>
      </w:r>
      <w:proofErr w:type="spellEnd"/>
      <w:r>
        <w:rPr>
          <w:rFonts w:ascii="Century Gothic" w:hAnsi="Century Gothic"/>
          <w:sz w:val="24"/>
          <w:szCs w:val="24"/>
        </w:rPr>
        <w:t>, 417, Centro, às 18h00min horas, sob a presidência do vereador Ricardo Chicovis de Oliveira, secretariado pela vereadora Raquel Mercedes Alves dos Santos, realizou-se a Trigésima quarta sessão ordi</w:t>
      </w:r>
      <w:r>
        <w:rPr>
          <w:rFonts w:ascii="Century Gothic" w:hAnsi="Century Gothic"/>
          <w:sz w:val="24"/>
          <w:szCs w:val="24"/>
        </w:rPr>
        <w:t>nária do Segundo período ordinário da primeira sessão Legislativa da 17</w:t>
      </w:r>
      <w:r>
        <w:rPr>
          <w:rFonts w:ascii="Century Gothic" w:hAnsi="Century Gothic"/>
          <w:sz w:val="24"/>
          <w:szCs w:val="24"/>
          <w:vertAlign w:val="superscript"/>
        </w:rPr>
        <w:t>a</w:t>
      </w:r>
      <w:r>
        <w:rPr>
          <w:rFonts w:ascii="Century Gothic" w:hAnsi="Century Gothic"/>
          <w:sz w:val="24"/>
          <w:szCs w:val="24"/>
        </w:rPr>
        <w:t xml:space="preserve"> Legislatura. A ela compareceram além do Presidente e da secretária, os demais vereadores conforme a lista de presença. O Presidente iniciou a sessão, agradeceu a Deus e convidou a tod</w:t>
      </w:r>
      <w:r>
        <w:rPr>
          <w:rFonts w:ascii="Century Gothic" w:hAnsi="Century Gothic"/>
          <w:sz w:val="24"/>
          <w:szCs w:val="24"/>
        </w:rPr>
        <w:t xml:space="preserve">os para a oração do Pai Nosso e declarou aberta a sessão. </w:t>
      </w:r>
      <w:r>
        <w:rPr>
          <w:rFonts w:ascii="Century Gothic" w:hAnsi="Century Gothic" w:cs="Arial"/>
          <w:sz w:val="24"/>
          <w:szCs w:val="24"/>
          <w:shd w:val="clear" w:color="auto" w:fill="FFFFFF"/>
        </w:rPr>
        <w:t xml:space="preserve">Na sequência </w:t>
      </w:r>
      <w:r>
        <w:rPr>
          <w:rFonts w:ascii="Century Gothic" w:hAnsi="Century Gothic"/>
          <w:sz w:val="24"/>
          <w:szCs w:val="24"/>
        </w:rPr>
        <w:t xml:space="preserve">colocou a ata da sessão ordinária ocorrida no dia 05 de outubro para votação, onde a mesma foi aprovada </w:t>
      </w:r>
      <w:proofErr w:type="gramStart"/>
      <w:r>
        <w:rPr>
          <w:rFonts w:ascii="Century Gothic" w:hAnsi="Century Gothic"/>
          <w:sz w:val="24"/>
          <w:szCs w:val="24"/>
        </w:rPr>
        <w:t>por</w:t>
      </w:r>
      <w:proofErr w:type="gramEnd"/>
      <w:r>
        <w:rPr>
          <w:rFonts w:ascii="Century Gothic" w:hAnsi="Century Gothic"/>
          <w:sz w:val="24"/>
          <w:szCs w:val="24"/>
        </w:rPr>
        <w:t xml:space="preserve"> </w:t>
      </w:r>
      <w:proofErr w:type="gramStart"/>
      <w:r>
        <w:rPr>
          <w:rFonts w:ascii="Century Gothic" w:hAnsi="Century Gothic"/>
          <w:sz w:val="24"/>
          <w:szCs w:val="24"/>
        </w:rPr>
        <w:t>unanimidade</w:t>
      </w:r>
      <w:proofErr w:type="gramEnd"/>
      <w:r>
        <w:rPr>
          <w:rFonts w:ascii="Century Gothic" w:hAnsi="Century Gothic"/>
          <w:sz w:val="24"/>
          <w:szCs w:val="24"/>
        </w:rPr>
        <w:t xml:space="preserve">. O presidente solicitou a leitura </w:t>
      </w:r>
      <w:r>
        <w:rPr>
          <w:rFonts w:ascii="Century Gothic" w:hAnsi="Century Gothic" w:cs="Arial"/>
          <w:sz w:val="24"/>
          <w:szCs w:val="24"/>
        </w:rPr>
        <w:t>das indicações dos senhores ver</w:t>
      </w:r>
      <w:r>
        <w:rPr>
          <w:rFonts w:ascii="Century Gothic" w:hAnsi="Century Gothic" w:cs="Arial"/>
          <w:sz w:val="24"/>
          <w:szCs w:val="24"/>
        </w:rPr>
        <w:t xml:space="preserve">eadores para deliberação do plenário. Foram apresentadas as indicações </w:t>
      </w:r>
      <w:r>
        <w:rPr>
          <w:rFonts w:ascii="Century Gothic" w:hAnsi="Century Gothic" w:cs="Arial"/>
          <w:b/>
          <w:sz w:val="24"/>
          <w:szCs w:val="24"/>
        </w:rPr>
        <w:t>de N</w:t>
      </w:r>
      <w:r>
        <w:rPr>
          <w:rFonts w:ascii="Century Gothic" w:hAnsi="Century Gothic" w:cs="Arial"/>
          <w:b/>
          <w:sz w:val="24"/>
          <w:szCs w:val="24"/>
          <w:vertAlign w:val="superscript"/>
        </w:rPr>
        <w:t>0</w:t>
      </w:r>
      <w:r>
        <w:rPr>
          <w:rFonts w:ascii="Century Gothic" w:hAnsi="Century Gothic" w:cs="Arial"/>
          <w:b/>
          <w:sz w:val="24"/>
          <w:szCs w:val="24"/>
        </w:rPr>
        <w:t>183/2021 a 186/2021</w:t>
      </w:r>
      <w:r>
        <w:rPr>
          <w:rFonts w:ascii="Century Gothic" w:hAnsi="Century Gothic" w:cs="Arial"/>
          <w:sz w:val="24"/>
          <w:szCs w:val="24"/>
        </w:rPr>
        <w:t xml:space="preserve"> e que depois de lidas e deliberadas pelo plenário foram encaminhadas ao Executivo Municipal para as devidas providências. Na sequência passou-se para a ordem do</w:t>
      </w:r>
      <w:r>
        <w:rPr>
          <w:rFonts w:ascii="Century Gothic" w:hAnsi="Century Gothic" w:cs="Arial"/>
          <w:sz w:val="24"/>
          <w:szCs w:val="24"/>
        </w:rPr>
        <w:t xml:space="preserve"> dia. Na ordem do dia teve a</w:t>
      </w:r>
      <w:r>
        <w:rPr>
          <w:rFonts w:ascii="Century Gothic" w:eastAsia="Times New Roman" w:hAnsi="Century Gothic" w:cs="Arial"/>
          <w:sz w:val="24"/>
          <w:szCs w:val="24"/>
          <w:lang w:eastAsia="pt-BR"/>
        </w:rPr>
        <w:t xml:space="preserve">presentação do parecer das comissões, segunda discussão e votação ao </w:t>
      </w:r>
      <w:r>
        <w:rPr>
          <w:rFonts w:ascii="Century Gothic" w:eastAsia="Times New Roman" w:hAnsi="Century Gothic" w:cs="Arial"/>
          <w:b/>
          <w:sz w:val="24"/>
          <w:szCs w:val="24"/>
          <w:lang w:eastAsia="pt-BR"/>
        </w:rPr>
        <w:t>Projeto de Lei N. 35/2021</w:t>
      </w:r>
      <w:r>
        <w:rPr>
          <w:rFonts w:ascii="Century Gothic" w:eastAsia="Times New Roman" w:hAnsi="Century Gothic" w:cs="Arial"/>
          <w:sz w:val="24"/>
          <w:szCs w:val="24"/>
          <w:lang w:eastAsia="pt-BR"/>
        </w:rPr>
        <w:t xml:space="preserve"> do Poder Executivo que “</w:t>
      </w:r>
      <w:r>
        <w:rPr>
          <w:rFonts w:ascii="Century Gothic" w:eastAsia="Times New Roman" w:hAnsi="Century Gothic" w:cs="Arial"/>
          <w:bCs/>
          <w:i/>
          <w:iCs/>
          <w:sz w:val="24"/>
          <w:szCs w:val="24"/>
          <w:lang w:eastAsia="zh-CN"/>
        </w:rPr>
        <w:t>Autoriza o município a disponibilizar, através dos consultórios conveniados, a realização de procedimentos od</w:t>
      </w:r>
      <w:r>
        <w:rPr>
          <w:rFonts w:ascii="Century Gothic" w:eastAsia="Times New Roman" w:hAnsi="Century Gothic" w:cs="Arial"/>
          <w:bCs/>
          <w:i/>
          <w:iCs/>
          <w:sz w:val="24"/>
          <w:szCs w:val="24"/>
          <w:lang w:eastAsia="zh-CN"/>
        </w:rPr>
        <w:t xml:space="preserve">ontológicos e dá outras providências”. </w:t>
      </w:r>
      <w:r>
        <w:rPr>
          <w:rFonts w:ascii="Century Gothic" w:eastAsia="Times New Roman" w:hAnsi="Century Gothic" w:cs="Arial"/>
          <w:bCs/>
          <w:iCs/>
          <w:sz w:val="24"/>
          <w:szCs w:val="24"/>
          <w:lang w:eastAsia="zh-CN"/>
        </w:rPr>
        <w:t>Após leitura do parecer o projeto entrou para a segunda discussão</w:t>
      </w:r>
      <w:r>
        <w:rPr>
          <w:rFonts w:ascii="Century Gothic" w:eastAsia="Times New Roman" w:hAnsi="Century Gothic" w:cs="Arial"/>
          <w:b/>
          <w:bCs/>
          <w:iCs/>
          <w:sz w:val="24"/>
          <w:szCs w:val="24"/>
          <w:lang w:eastAsia="zh-CN"/>
        </w:rPr>
        <w:t xml:space="preserve">. </w:t>
      </w:r>
      <w:r>
        <w:rPr>
          <w:rFonts w:ascii="Century Gothic" w:eastAsia="Times New Roman" w:hAnsi="Century Gothic" w:cs="Arial"/>
          <w:bCs/>
          <w:iCs/>
          <w:sz w:val="24"/>
          <w:szCs w:val="24"/>
          <w:lang w:eastAsia="zh-CN"/>
        </w:rPr>
        <w:t>Durante a discussão o vereador</w:t>
      </w:r>
      <w:r>
        <w:rPr>
          <w:rFonts w:ascii="Century Gothic" w:eastAsia="Times New Roman" w:hAnsi="Century Gothic" w:cs="Arial"/>
          <w:b/>
          <w:bCs/>
          <w:iCs/>
          <w:sz w:val="24"/>
          <w:szCs w:val="24"/>
          <w:lang w:eastAsia="zh-CN"/>
        </w:rPr>
        <w:t xml:space="preserve"> </w:t>
      </w:r>
      <w:r>
        <w:rPr>
          <w:rFonts w:ascii="Century Gothic" w:eastAsia="Times New Roman" w:hAnsi="Century Gothic" w:cs="Arial"/>
          <w:bCs/>
          <w:iCs/>
          <w:sz w:val="24"/>
          <w:szCs w:val="24"/>
          <w:lang w:eastAsia="zh-CN"/>
        </w:rPr>
        <w:t>Sidinei comentou sobre o projeto e disse que o objetivo agora é buscar mais emendas junto aos deputados para que o proj</w:t>
      </w:r>
      <w:r>
        <w:rPr>
          <w:rFonts w:ascii="Century Gothic" w:eastAsia="Times New Roman" w:hAnsi="Century Gothic" w:cs="Arial"/>
          <w:bCs/>
          <w:iCs/>
          <w:sz w:val="24"/>
          <w:szCs w:val="24"/>
          <w:lang w:eastAsia="zh-CN"/>
        </w:rPr>
        <w:t>eto seja executado por mais tempo, mesmo que as emendas não sejam exclusivas para o referido projeto e sim para a secretaria de saúde. O vereador Adilson agradeceu a acolhida do prefeito a este projeto, visto que o mesmo originou de um anteprojeto de sua a</w:t>
      </w:r>
      <w:r>
        <w:rPr>
          <w:rFonts w:ascii="Century Gothic" w:eastAsia="Times New Roman" w:hAnsi="Century Gothic" w:cs="Arial"/>
          <w:bCs/>
          <w:iCs/>
          <w:sz w:val="24"/>
          <w:szCs w:val="24"/>
          <w:lang w:eastAsia="zh-CN"/>
        </w:rPr>
        <w:t>utoria e de autoria do vereador Sidinei. A vereadora Raquel e o presidente parabenizaram os vereadores autores do</w:t>
      </w:r>
      <w:r>
        <w:rPr>
          <w:rFonts w:ascii="Century Gothic" w:eastAsia="Times New Roman" w:hAnsi="Century Gothic" w:cs="Arial"/>
          <w:bCs/>
          <w:i/>
          <w:iCs/>
          <w:sz w:val="24"/>
          <w:szCs w:val="24"/>
          <w:lang w:eastAsia="zh-CN"/>
        </w:rPr>
        <w:t xml:space="preserve"> </w:t>
      </w:r>
      <w:r>
        <w:rPr>
          <w:rFonts w:ascii="Century Gothic" w:eastAsia="Times New Roman" w:hAnsi="Century Gothic" w:cs="Arial"/>
          <w:bCs/>
          <w:i/>
          <w:iCs/>
          <w:sz w:val="24"/>
          <w:szCs w:val="24"/>
          <w:lang w:eastAsia="zh-CN"/>
        </w:rPr>
        <w:lastRenderedPageBreak/>
        <w:t xml:space="preserve">anteprojeto de lei. </w:t>
      </w:r>
      <w:r>
        <w:rPr>
          <w:rFonts w:ascii="Century Gothic" w:eastAsia="Times New Roman" w:hAnsi="Century Gothic" w:cs="Arial"/>
          <w:bCs/>
          <w:iCs/>
          <w:sz w:val="24"/>
          <w:szCs w:val="24"/>
          <w:lang w:eastAsia="zh-CN"/>
        </w:rPr>
        <w:t>A vereadora Raquel parabenizou toda a equipe odontológica do município, bem como a secretaria municipal de saúde pela comp</w:t>
      </w:r>
      <w:r>
        <w:rPr>
          <w:rFonts w:ascii="Century Gothic" w:eastAsia="Times New Roman" w:hAnsi="Century Gothic" w:cs="Arial"/>
          <w:bCs/>
          <w:iCs/>
          <w:sz w:val="24"/>
          <w:szCs w:val="24"/>
          <w:lang w:eastAsia="zh-CN"/>
        </w:rPr>
        <w:t xml:space="preserve">etência dos profissionais nesta área. Após a discussão, o projeto entrou para votação onde foi aprovado por unanimidade e encaminhado ao Executivo Municipal para </w:t>
      </w:r>
      <w:proofErr w:type="spellStart"/>
      <w:r>
        <w:rPr>
          <w:rFonts w:ascii="Century Gothic" w:eastAsia="Times New Roman" w:hAnsi="Century Gothic" w:cs="Arial"/>
          <w:bCs/>
          <w:iCs/>
          <w:sz w:val="24"/>
          <w:szCs w:val="24"/>
          <w:lang w:eastAsia="zh-CN"/>
        </w:rPr>
        <w:t>sancionamento</w:t>
      </w:r>
      <w:proofErr w:type="spellEnd"/>
      <w:r>
        <w:rPr>
          <w:rFonts w:ascii="Century Gothic" w:eastAsia="Times New Roman" w:hAnsi="Century Gothic" w:cs="Arial"/>
          <w:bCs/>
          <w:iCs/>
          <w:sz w:val="24"/>
          <w:szCs w:val="24"/>
          <w:lang w:eastAsia="zh-CN"/>
        </w:rPr>
        <w:t xml:space="preserve"> e publicação. Ainda na ordem do</w:t>
      </w:r>
      <w:r>
        <w:rPr>
          <w:rFonts w:ascii="Century Gothic" w:eastAsia="Times New Roman" w:hAnsi="Century Gothic" w:cs="Arial"/>
          <w:bCs/>
          <w:i/>
          <w:iCs/>
          <w:sz w:val="24"/>
          <w:szCs w:val="24"/>
          <w:lang w:eastAsia="zh-CN"/>
        </w:rPr>
        <w:t xml:space="preserve"> dia teve a </w:t>
      </w:r>
      <w:r>
        <w:rPr>
          <w:rFonts w:ascii="Century Gothic" w:hAnsi="Century Gothic" w:cs="Arial"/>
          <w:sz w:val="24"/>
          <w:szCs w:val="24"/>
        </w:rPr>
        <w:t>a</w:t>
      </w:r>
      <w:r>
        <w:rPr>
          <w:rFonts w:ascii="Century Gothic" w:eastAsia="Times New Roman" w:hAnsi="Century Gothic" w:cs="Arial"/>
          <w:sz w:val="24"/>
          <w:szCs w:val="24"/>
          <w:lang w:eastAsia="pt-BR"/>
        </w:rPr>
        <w:t xml:space="preserve">presentação do parecer das comissões, apresentação de emenda, terceira discussão e votação ao </w:t>
      </w:r>
      <w:r>
        <w:rPr>
          <w:rFonts w:ascii="Century Gothic" w:eastAsia="Times New Roman" w:hAnsi="Century Gothic" w:cs="Arial"/>
          <w:b/>
          <w:sz w:val="24"/>
          <w:szCs w:val="24"/>
          <w:lang w:eastAsia="pt-BR"/>
        </w:rPr>
        <w:t>Projeto de Lei N. 34/2021</w:t>
      </w:r>
      <w:r>
        <w:rPr>
          <w:rFonts w:ascii="Century Gothic" w:eastAsia="Times New Roman" w:hAnsi="Century Gothic" w:cs="Arial"/>
          <w:sz w:val="24"/>
          <w:szCs w:val="24"/>
          <w:lang w:eastAsia="pt-BR"/>
        </w:rPr>
        <w:t xml:space="preserve"> do Poder Executivo </w:t>
      </w:r>
      <w:r>
        <w:rPr>
          <w:rFonts w:ascii="Century Gothic" w:eastAsia="Times New Roman" w:hAnsi="Century Gothic" w:cs="Arial"/>
          <w:i/>
          <w:sz w:val="24"/>
          <w:szCs w:val="24"/>
          <w:lang w:eastAsia="pt-BR"/>
        </w:rPr>
        <w:t>“Que estabelece procedimentos referentes ao controle</w:t>
      </w:r>
      <w:proofErr w:type="gramStart"/>
      <w:r>
        <w:rPr>
          <w:rFonts w:ascii="Century Gothic" w:eastAsia="Times New Roman" w:hAnsi="Century Gothic" w:cs="Arial"/>
          <w:i/>
          <w:sz w:val="24"/>
          <w:szCs w:val="24"/>
          <w:lang w:eastAsia="pt-BR"/>
        </w:rPr>
        <w:t xml:space="preserve">  </w:t>
      </w:r>
      <w:proofErr w:type="gramEnd"/>
      <w:r>
        <w:rPr>
          <w:rFonts w:ascii="Century Gothic" w:eastAsia="Times New Roman" w:hAnsi="Century Gothic" w:cs="Arial"/>
          <w:i/>
          <w:sz w:val="24"/>
          <w:szCs w:val="24"/>
          <w:lang w:eastAsia="pt-BR"/>
        </w:rPr>
        <w:t>populacional, criação, comercialização, adoção, abandono e maus</w:t>
      </w:r>
      <w:r>
        <w:rPr>
          <w:rFonts w:ascii="Century Gothic" w:eastAsia="Times New Roman" w:hAnsi="Century Gothic" w:cs="Arial"/>
          <w:i/>
          <w:sz w:val="24"/>
          <w:szCs w:val="24"/>
          <w:lang w:eastAsia="pt-BR"/>
        </w:rPr>
        <w:t xml:space="preserve"> tratos, e controle sanitário de cães e gatos no município de Tijucas do Sul e dá outras providências”. </w:t>
      </w:r>
      <w:r>
        <w:rPr>
          <w:rFonts w:ascii="Century Gothic" w:eastAsia="Times New Roman" w:hAnsi="Century Gothic" w:cs="Arial"/>
          <w:sz w:val="24"/>
          <w:szCs w:val="24"/>
          <w:lang w:eastAsia="pt-BR"/>
        </w:rPr>
        <w:t xml:space="preserve">Após leitura da emenda e do parecer favorável das comissões, passou-se para a segunda discussão, onde os vereadores comentaram que foram procurados por </w:t>
      </w:r>
      <w:r>
        <w:rPr>
          <w:rFonts w:ascii="Century Gothic" w:eastAsia="Times New Roman" w:hAnsi="Century Gothic" w:cs="Arial"/>
          <w:sz w:val="24"/>
          <w:szCs w:val="24"/>
          <w:lang w:eastAsia="pt-BR"/>
        </w:rPr>
        <w:t>responsáveis de ONGS e técnicos da área veterinária para sugestões sobre o projeto. Após ouvir essas pessoas os vereadores acataram e apresentaram emendas conforme foi lido anteriormente. Destacaram que o problema com cães não é só do prefeito, mas de todo</w:t>
      </w:r>
      <w:r>
        <w:rPr>
          <w:rFonts w:ascii="Century Gothic" w:eastAsia="Times New Roman" w:hAnsi="Century Gothic" w:cs="Arial"/>
          <w:sz w:val="24"/>
          <w:szCs w:val="24"/>
          <w:lang w:eastAsia="pt-BR"/>
        </w:rPr>
        <w:t xml:space="preserve">s os munícipes, pois se cada um fizer sua parte, esse problema poderá ser resolvido. </w:t>
      </w:r>
      <w:r>
        <w:rPr>
          <w:rFonts w:ascii="Century Gothic" w:eastAsia="Times New Roman" w:hAnsi="Century Gothic" w:cs="Arial"/>
          <w:bCs/>
          <w:iCs/>
          <w:sz w:val="24"/>
          <w:szCs w:val="24"/>
          <w:lang w:eastAsia="zh-CN"/>
        </w:rPr>
        <w:t xml:space="preserve">Após a discussão, o projeto e a emenda entraram para votação onde foram aprovados por unanimidade e encaminhados ao Executivo Municipal para </w:t>
      </w:r>
      <w:proofErr w:type="spellStart"/>
      <w:r>
        <w:rPr>
          <w:rFonts w:ascii="Century Gothic" w:eastAsia="Times New Roman" w:hAnsi="Century Gothic" w:cs="Arial"/>
          <w:bCs/>
          <w:iCs/>
          <w:sz w:val="24"/>
          <w:szCs w:val="24"/>
          <w:lang w:eastAsia="zh-CN"/>
        </w:rPr>
        <w:t>sancionamento</w:t>
      </w:r>
      <w:proofErr w:type="spellEnd"/>
      <w:r>
        <w:rPr>
          <w:rFonts w:ascii="Century Gothic" w:eastAsia="Times New Roman" w:hAnsi="Century Gothic" w:cs="Arial"/>
          <w:bCs/>
          <w:iCs/>
          <w:sz w:val="24"/>
          <w:szCs w:val="24"/>
          <w:lang w:eastAsia="zh-CN"/>
        </w:rPr>
        <w:t xml:space="preserve"> e publicação. Da</w:t>
      </w:r>
      <w:r>
        <w:rPr>
          <w:rFonts w:ascii="Century Gothic" w:eastAsia="Times New Roman" w:hAnsi="Century Gothic" w:cs="Arial"/>
          <w:bCs/>
          <w:iCs/>
          <w:sz w:val="24"/>
          <w:szCs w:val="24"/>
          <w:lang w:eastAsia="zh-CN"/>
        </w:rPr>
        <w:t>ndo continuidade a ordem do dia teve a</w:t>
      </w:r>
      <w:r>
        <w:rPr>
          <w:rFonts w:ascii="Century Gothic" w:eastAsia="Times New Roman" w:hAnsi="Century Gothic" w:cs="Arial"/>
          <w:sz w:val="24"/>
          <w:szCs w:val="24"/>
          <w:lang w:eastAsia="pt-BR"/>
        </w:rPr>
        <w:t xml:space="preserve">presentação do parecer das comissões, apresentação de emenda, segunda discussão e votação do </w:t>
      </w:r>
      <w:r>
        <w:rPr>
          <w:rFonts w:ascii="Century Gothic" w:eastAsia="Times New Roman" w:hAnsi="Century Gothic" w:cs="Arial"/>
          <w:b/>
          <w:sz w:val="24"/>
          <w:szCs w:val="24"/>
          <w:lang w:eastAsia="pt-BR"/>
        </w:rPr>
        <w:t>Projeto de Lei N. 30/2021</w:t>
      </w:r>
      <w:r>
        <w:rPr>
          <w:rFonts w:ascii="Century Gothic" w:eastAsia="Times New Roman" w:hAnsi="Century Gothic" w:cs="Arial"/>
          <w:sz w:val="24"/>
          <w:szCs w:val="24"/>
          <w:lang w:eastAsia="pt-BR"/>
        </w:rPr>
        <w:t xml:space="preserve"> do Poder Executivo que “D</w:t>
      </w:r>
      <w:r>
        <w:rPr>
          <w:rFonts w:ascii="Century Gothic" w:eastAsia="Times New Roman" w:hAnsi="Century Gothic" w:cs="Arial"/>
          <w:i/>
          <w:sz w:val="24"/>
          <w:szCs w:val="24"/>
          <w:lang w:eastAsia="pt-BR"/>
        </w:rPr>
        <w:t>ispõe sobre o pagamento de despesa por meio de adiantamento”. Durante a di</w:t>
      </w:r>
      <w:r>
        <w:rPr>
          <w:rFonts w:ascii="Century Gothic" w:eastAsia="Times New Roman" w:hAnsi="Century Gothic" w:cs="Arial"/>
          <w:i/>
          <w:sz w:val="24"/>
          <w:szCs w:val="24"/>
          <w:lang w:eastAsia="pt-BR"/>
        </w:rPr>
        <w:t xml:space="preserve">scussão, os vereadores esclareceram que não estão criando nenhuma lei nova e sim regulamentando o que já existe, principalmente dando mais publicidade nas prestações de contas. Deixando claro que o adiantamento é para compras emergenciais. </w:t>
      </w:r>
      <w:r>
        <w:rPr>
          <w:rFonts w:ascii="Century Gothic" w:eastAsia="Times New Roman" w:hAnsi="Century Gothic" w:cs="Arial"/>
          <w:bCs/>
          <w:i/>
          <w:iCs/>
          <w:sz w:val="24"/>
          <w:szCs w:val="24"/>
          <w:lang w:eastAsia="zh-CN"/>
        </w:rPr>
        <w:t>Após a discussão</w:t>
      </w:r>
      <w:r>
        <w:rPr>
          <w:rFonts w:ascii="Century Gothic" w:eastAsia="Times New Roman" w:hAnsi="Century Gothic" w:cs="Arial"/>
          <w:bCs/>
          <w:i/>
          <w:iCs/>
          <w:sz w:val="24"/>
          <w:szCs w:val="24"/>
          <w:lang w:eastAsia="zh-CN"/>
        </w:rPr>
        <w:t xml:space="preserve">, o projeto e a emenda entraram para votação onde foram aprovados por unanimidade e encaminhados ao Executivo Municipal para </w:t>
      </w:r>
      <w:proofErr w:type="spellStart"/>
      <w:r>
        <w:rPr>
          <w:rFonts w:ascii="Century Gothic" w:eastAsia="Times New Roman" w:hAnsi="Century Gothic" w:cs="Arial"/>
          <w:bCs/>
          <w:i/>
          <w:iCs/>
          <w:sz w:val="24"/>
          <w:szCs w:val="24"/>
          <w:lang w:eastAsia="zh-CN"/>
        </w:rPr>
        <w:t>sancionamento</w:t>
      </w:r>
      <w:proofErr w:type="spellEnd"/>
      <w:r>
        <w:rPr>
          <w:rFonts w:ascii="Century Gothic" w:eastAsia="Times New Roman" w:hAnsi="Century Gothic" w:cs="Arial"/>
          <w:bCs/>
          <w:i/>
          <w:iCs/>
          <w:sz w:val="24"/>
          <w:szCs w:val="24"/>
          <w:lang w:eastAsia="zh-CN"/>
        </w:rPr>
        <w:t>. Ainda na ordem do dia teve a p</w:t>
      </w:r>
      <w:r>
        <w:rPr>
          <w:rFonts w:ascii="Century Gothic" w:eastAsia="Times New Roman" w:hAnsi="Century Gothic" w:cs="Arial"/>
          <w:bCs/>
          <w:iCs/>
          <w:sz w:val="24"/>
          <w:szCs w:val="24"/>
          <w:lang w:eastAsia="pt-BR"/>
        </w:rPr>
        <w:t xml:space="preserve">rimeira discussão do </w:t>
      </w:r>
      <w:r>
        <w:rPr>
          <w:rFonts w:ascii="Century Gothic" w:eastAsia="Times New Roman" w:hAnsi="Century Gothic" w:cs="Arial"/>
          <w:b/>
          <w:bCs/>
          <w:iCs/>
          <w:sz w:val="24"/>
          <w:szCs w:val="24"/>
          <w:lang w:eastAsia="pt-BR"/>
        </w:rPr>
        <w:t>Projeto de Lei N</w:t>
      </w:r>
      <w:r>
        <w:rPr>
          <w:rFonts w:ascii="Century Gothic" w:eastAsia="Times New Roman" w:hAnsi="Century Gothic" w:cs="Arial"/>
          <w:b/>
          <w:bCs/>
          <w:iCs/>
          <w:sz w:val="24"/>
          <w:szCs w:val="24"/>
          <w:vertAlign w:val="superscript"/>
          <w:lang w:eastAsia="pt-BR"/>
        </w:rPr>
        <w:t>0</w:t>
      </w:r>
      <w:r>
        <w:rPr>
          <w:rFonts w:ascii="Century Gothic" w:eastAsia="Times New Roman" w:hAnsi="Century Gothic" w:cs="Arial"/>
          <w:b/>
          <w:bCs/>
          <w:iCs/>
          <w:sz w:val="24"/>
          <w:szCs w:val="24"/>
          <w:lang w:eastAsia="pt-BR"/>
        </w:rPr>
        <w:t xml:space="preserve"> 32/2021</w:t>
      </w:r>
      <w:r>
        <w:rPr>
          <w:rFonts w:ascii="Century Gothic" w:eastAsia="Times New Roman" w:hAnsi="Century Gothic" w:cs="Arial"/>
          <w:bCs/>
          <w:iCs/>
          <w:sz w:val="24"/>
          <w:szCs w:val="24"/>
          <w:lang w:eastAsia="pt-BR"/>
        </w:rPr>
        <w:t xml:space="preserve"> do Poder Executivo que “</w:t>
      </w:r>
      <w:r>
        <w:rPr>
          <w:rFonts w:ascii="Century Gothic" w:eastAsia="Times New Roman" w:hAnsi="Century Gothic" w:cs="Arial"/>
          <w:bCs/>
          <w:i/>
          <w:iCs/>
          <w:sz w:val="24"/>
          <w:szCs w:val="24"/>
          <w:lang w:eastAsia="zh-CN"/>
        </w:rPr>
        <w:t>Institui o Circ</w:t>
      </w:r>
      <w:r>
        <w:rPr>
          <w:rFonts w:ascii="Century Gothic" w:eastAsia="Times New Roman" w:hAnsi="Century Gothic" w:cs="Arial"/>
          <w:bCs/>
          <w:i/>
          <w:iCs/>
          <w:sz w:val="24"/>
          <w:szCs w:val="24"/>
          <w:lang w:eastAsia="zh-CN"/>
        </w:rPr>
        <w:t xml:space="preserve">uito do </w:t>
      </w:r>
      <w:proofErr w:type="spellStart"/>
      <w:r>
        <w:rPr>
          <w:rFonts w:ascii="Century Gothic" w:eastAsia="Times New Roman" w:hAnsi="Century Gothic" w:cs="Arial"/>
          <w:bCs/>
          <w:i/>
          <w:iCs/>
          <w:sz w:val="24"/>
          <w:szCs w:val="24"/>
          <w:lang w:eastAsia="zh-CN"/>
        </w:rPr>
        <w:t>Cicloturismo</w:t>
      </w:r>
      <w:proofErr w:type="spellEnd"/>
      <w:r>
        <w:rPr>
          <w:rFonts w:ascii="Century Gothic" w:eastAsia="Times New Roman" w:hAnsi="Century Gothic" w:cs="Arial"/>
          <w:bCs/>
          <w:i/>
          <w:iCs/>
          <w:sz w:val="24"/>
          <w:szCs w:val="24"/>
          <w:lang w:eastAsia="zh-CN"/>
        </w:rPr>
        <w:t xml:space="preserve"> no Município de </w:t>
      </w:r>
      <w:r>
        <w:rPr>
          <w:rFonts w:ascii="Century Gothic" w:eastAsia="Times New Roman" w:hAnsi="Century Gothic" w:cs="Arial"/>
          <w:bCs/>
          <w:i/>
          <w:iCs/>
          <w:sz w:val="24"/>
          <w:szCs w:val="24"/>
          <w:lang w:eastAsia="zh-CN"/>
        </w:rPr>
        <w:lastRenderedPageBreak/>
        <w:t xml:space="preserve">Tijucas do Sul”. </w:t>
      </w:r>
      <w:r>
        <w:rPr>
          <w:rFonts w:ascii="Century Gothic" w:eastAsia="Times New Roman" w:hAnsi="Century Gothic" w:cs="Arial"/>
          <w:bCs/>
          <w:sz w:val="24"/>
          <w:szCs w:val="24"/>
          <w:lang w:eastAsia="zh-CN"/>
        </w:rPr>
        <w:t>Durante a discussão o vereador Everaldo comentou sobre o projeto e falou que a prática de ciclismo vem crescendo bastante no município e por se tratar de esporte e turismo é uma excelente forma do munic</w:t>
      </w:r>
      <w:r>
        <w:rPr>
          <w:rFonts w:ascii="Century Gothic" w:eastAsia="Times New Roman" w:hAnsi="Century Gothic" w:cs="Arial"/>
          <w:bCs/>
          <w:sz w:val="24"/>
          <w:szCs w:val="24"/>
          <w:lang w:eastAsia="zh-CN"/>
        </w:rPr>
        <w:t>ípio fomentar a prática do esporte e também o turismo local incentivando mais pessoas a praticar este esporte. O vereador e presidente Ricardo, também comentou sobre o projeto e disse que muito se fala das potencialidades do município por pessoas que vem n</w:t>
      </w:r>
      <w:r>
        <w:rPr>
          <w:rFonts w:ascii="Century Gothic" w:eastAsia="Times New Roman" w:hAnsi="Century Gothic" w:cs="Arial"/>
          <w:bCs/>
          <w:sz w:val="24"/>
          <w:szCs w:val="24"/>
          <w:lang w:eastAsia="zh-CN"/>
        </w:rPr>
        <w:t>os visitar. Disse que em conversar com o grupo de ciclista</w:t>
      </w:r>
      <w:r>
        <w:rPr>
          <w:rFonts w:ascii="Century Gothic" w:eastAsia="Times New Roman" w:hAnsi="Century Gothic" w:cs="Arial"/>
          <w:bCs/>
          <w:i/>
          <w:iCs/>
          <w:sz w:val="24"/>
          <w:szCs w:val="24"/>
          <w:lang w:eastAsia="zh-CN"/>
        </w:rPr>
        <w:t xml:space="preserve"> “Tijucas </w:t>
      </w:r>
      <w:proofErr w:type="spellStart"/>
      <w:r>
        <w:rPr>
          <w:rFonts w:ascii="Century Gothic" w:eastAsia="Times New Roman" w:hAnsi="Century Gothic" w:cs="Arial"/>
          <w:bCs/>
          <w:i/>
          <w:iCs/>
          <w:sz w:val="24"/>
          <w:szCs w:val="24"/>
          <w:lang w:eastAsia="zh-CN"/>
        </w:rPr>
        <w:t>Bike</w:t>
      </w:r>
      <w:proofErr w:type="spellEnd"/>
      <w:r>
        <w:rPr>
          <w:rFonts w:ascii="Century Gothic" w:eastAsia="Times New Roman" w:hAnsi="Century Gothic" w:cs="Arial"/>
          <w:bCs/>
          <w:i/>
          <w:iCs/>
          <w:sz w:val="24"/>
          <w:szCs w:val="24"/>
          <w:lang w:eastAsia="zh-CN"/>
        </w:rPr>
        <w:t>”,</w:t>
      </w:r>
      <w:proofErr w:type="gramStart"/>
      <w:r>
        <w:rPr>
          <w:rFonts w:ascii="Century Gothic" w:eastAsia="Times New Roman" w:hAnsi="Century Gothic" w:cs="Arial"/>
          <w:bCs/>
          <w:i/>
          <w:iCs/>
          <w:sz w:val="24"/>
          <w:szCs w:val="24"/>
          <w:lang w:eastAsia="zh-CN"/>
        </w:rPr>
        <w:t xml:space="preserve">  </w:t>
      </w:r>
      <w:proofErr w:type="gramEnd"/>
      <w:r>
        <w:rPr>
          <w:rFonts w:ascii="Century Gothic" w:eastAsia="Times New Roman" w:hAnsi="Century Gothic" w:cs="Arial"/>
          <w:bCs/>
          <w:sz w:val="24"/>
          <w:szCs w:val="24"/>
          <w:lang w:eastAsia="zh-CN"/>
        </w:rPr>
        <w:t xml:space="preserve">eles comentaram que Tijucas do Sul tem muita coisa linda para ser vista e divulgada dentro do Turismo rural. Ainda na ordem do dia teve a primeira </w:t>
      </w:r>
      <w:r>
        <w:rPr>
          <w:rFonts w:ascii="Century Gothic" w:eastAsia="Times New Roman" w:hAnsi="Century Gothic" w:cs="Arial"/>
          <w:bCs/>
          <w:sz w:val="24"/>
          <w:szCs w:val="24"/>
          <w:lang w:eastAsia="pt-BR"/>
        </w:rPr>
        <w:t>discussão</w:t>
      </w:r>
      <w:r>
        <w:rPr>
          <w:rFonts w:ascii="Century Gothic" w:eastAsia="Times New Roman" w:hAnsi="Century Gothic" w:cs="Arial"/>
          <w:bCs/>
          <w:iCs/>
          <w:sz w:val="24"/>
          <w:szCs w:val="24"/>
          <w:lang w:eastAsia="pt-BR"/>
        </w:rPr>
        <w:t xml:space="preserve"> do </w:t>
      </w:r>
      <w:r>
        <w:rPr>
          <w:rFonts w:ascii="Century Gothic" w:eastAsia="Times New Roman" w:hAnsi="Century Gothic" w:cs="Arial"/>
          <w:b/>
          <w:bCs/>
          <w:iCs/>
          <w:sz w:val="24"/>
          <w:szCs w:val="24"/>
          <w:lang w:eastAsia="pt-BR"/>
        </w:rPr>
        <w:t>Projeto de Lei N</w:t>
      </w:r>
      <w:r>
        <w:rPr>
          <w:rFonts w:ascii="Century Gothic" w:eastAsia="Times New Roman" w:hAnsi="Century Gothic" w:cs="Arial"/>
          <w:b/>
          <w:bCs/>
          <w:iCs/>
          <w:sz w:val="24"/>
          <w:szCs w:val="24"/>
          <w:vertAlign w:val="superscript"/>
          <w:lang w:eastAsia="pt-BR"/>
        </w:rPr>
        <w:t>0</w:t>
      </w:r>
      <w:r>
        <w:rPr>
          <w:rFonts w:ascii="Century Gothic" w:eastAsia="Times New Roman" w:hAnsi="Century Gothic" w:cs="Arial"/>
          <w:b/>
          <w:bCs/>
          <w:iCs/>
          <w:sz w:val="24"/>
          <w:szCs w:val="24"/>
          <w:lang w:eastAsia="pt-BR"/>
        </w:rPr>
        <w:t xml:space="preserve"> 34/2021</w:t>
      </w:r>
      <w:r>
        <w:rPr>
          <w:rFonts w:ascii="Century Gothic" w:eastAsia="Times New Roman" w:hAnsi="Century Gothic" w:cs="Arial"/>
          <w:bCs/>
          <w:iCs/>
          <w:sz w:val="24"/>
          <w:szCs w:val="24"/>
          <w:lang w:eastAsia="pt-BR"/>
        </w:rPr>
        <w:t xml:space="preserve"> do Poder Legislativo que “</w:t>
      </w:r>
      <w:r>
        <w:rPr>
          <w:rFonts w:ascii="Century Gothic" w:eastAsia="Calibri" w:hAnsi="Century Gothic" w:cs="Arial"/>
          <w:sz w:val="24"/>
          <w:szCs w:val="24"/>
        </w:rPr>
        <w:t>Altera a Lei Municipal n° 583/2017 (Lei da Ficha Limpa Municipal) no que especifica”.</w:t>
      </w:r>
      <w:r>
        <w:rPr>
          <w:rFonts w:ascii="Century Gothic" w:eastAsia="Calibri" w:hAnsi="Century Gothic" w:cs="Arial"/>
          <w:b/>
          <w:color w:val="FF0000"/>
          <w:sz w:val="24"/>
          <w:szCs w:val="24"/>
        </w:rPr>
        <w:t xml:space="preserve"> </w:t>
      </w:r>
      <w:r>
        <w:rPr>
          <w:rFonts w:ascii="Century Gothic" w:eastAsia="Calibri" w:hAnsi="Century Gothic" w:cs="Arial"/>
          <w:sz w:val="24"/>
          <w:szCs w:val="24"/>
        </w:rPr>
        <w:t>Durante a discussão a vereadora Raquel falou que essa alteração prevista na lei,</w:t>
      </w:r>
      <w:proofErr w:type="gramStart"/>
      <w:r>
        <w:rPr>
          <w:rFonts w:ascii="Century Gothic" w:eastAsia="Calibri" w:hAnsi="Century Gothic" w:cs="Arial"/>
          <w:sz w:val="24"/>
          <w:szCs w:val="24"/>
        </w:rPr>
        <w:t xml:space="preserve">  </w:t>
      </w:r>
      <w:proofErr w:type="gramEnd"/>
      <w:r>
        <w:rPr>
          <w:rFonts w:ascii="Century Gothic" w:eastAsia="Calibri" w:hAnsi="Century Gothic" w:cs="Arial"/>
          <w:sz w:val="24"/>
          <w:szCs w:val="24"/>
        </w:rPr>
        <w:t>prevê vedação, ou seja, proibição de nomeação de carg</w:t>
      </w:r>
      <w:r>
        <w:rPr>
          <w:rFonts w:ascii="Century Gothic" w:eastAsia="Calibri" w:hAnsi="Century Gothic" w:cs="Arial"/>
          <w:sz w:val="24"/>
          <w:szCs w:val="24"/>
        </w:rPr>
        <w:t xml:space="preserve">os comissionados àqueles cidadãos que tenham sido condenados pela Lei 11340/2006 que é a lei Maria da Penha ou pela Lei 13104/2015 que é a Lei do </w:t>
      </w:r>
      <w:proofErr w:type="spellStart"/>
      <w:r>
        <w:rPr>
          <w:rFonts w:ascii="Century Gothic" w:eastAsia="Calibri" w:hAnsi="Century Gothic" w:cs="Arial"/>
          <w:sz w:val="24"/>
          <w:szCs w:val="24"/>
        </w:rPr>
        <w:t>Feminicídio</w:t>
      </w:r>
      <w:proofErr w:type="spellEnd"/>
      <w:r>
        <w:rPr>
          <w:rFonts w:ascii="Century Gothic" w:eastAsia="Calibri" w:hAnsi="Century Gothic" w:cs="Arial"/>
          <w:sz w:val="24"/>
          <w:szCs w:val="24"/>
        </w:rPr>
        <w:t>. A vereadora explicou que essas duas leis tratam de coibir todos os tipos de violência doméstica e</w:t>
      </w:r>
      <w:r>
        <w:rPr>
          <w:rFonts w:ascii="Century Gothic" w:eastAsia="Calibri" w:hAnsi="Century Gothic" w:cs="Arial"/>
          <w:sz w:val="24"/>
          <w:szCs w:val="24"/>
        </w:rPr>
        <w:t xml:space="preserve"> familiar contra a mulher e conforme o artigo terceiro da Lei Maria da Penha devem ser assegurados às mulheres as condições para o exercício efetivo dos seus direitos como pessoa humana. E no parágrafo primeiro desse artigo se coloca que o Poder Público</w:t>
      </w:r>
      <w:proofErr w:type="gramStart"/>
      <w:r>
        <w:rPr>
          <w:rFonts w:ascii="Century Gothic" w:eastAsia="Calibri" w:hAnsi="Century Gothic" w:cs="Arial"/>
          <w:sz w:val="24"/>
          <w:szCs w:val="24"/>
        </w:rPr>
        <w:t xml:space="preserve">  </w:t>
      </w:r>
      <w:proofErr w:type="gramEnd"/>
      <w:r>
        <w:rPr>
          <w:rFonts w:ascii="Century Gothic" w:eastAsia="Calibri" w:hAnsi="Century Gothic" w:cs="Arial"/>
          <w:sz w:val="24"/>
          <w:szCs w:val="24"/>
        </w:rPr>
        <w:t>d</w:t>
      </w:r>
      <w:r>
        <w:rPr>
          <w:rFonts w:ascii="Century Gothic" w:eastAsia="Calibri" w:hAnsi="Century Gothic" w:cs="Arial"/>
          <w:sz w:val="24"/>
          <w:szCs w:val="24"/>
        </w:rPr>
        <w:t xml:space="preserve">eve desenvolver políticas que garantam esses direitos humanos das mulheres,  no âmbito doméstico, familiar, resguardando de toda a forma de negligência, discriminação, exploração, violência, crueldade e opressão. E diante disso nada mais justo que o Poder </w:t>
      </w:r>
      <w:r>
        <w:rPr>
          <w:rFonts w:ascii="Century Gothic" w:eastAsia="Calibri" w:hAnsi="Century Gothic" w:cs="Arial"/>
          <w:sz w:val="24"/>
          <w:szCs w:val="24"/>
        </w:rPr>
        <w:t xml:space="preserve">Público não venha ter entre seus servidores comissionados pessoas que tenham praticados qualquer tipo de violência contra a mulher. Concluiu. O presidente, vereador Ricardo, disse que juntamente com a vereadora </w:t>
      </w:r>
      <w:proofErr w:type="gramStart"/>
      <w:r>
        <w:rPr>
          <w:rFonts w:ascii="Century Gothic" w:eastAsia="Calibri" w:hAnsi="Century Gothic" w:cs="Arial"/>
          <w:sz w:val="24"/>
          <w:szCs w:val="24"/>
        </w:rPr>
        <w:t>Raquel, elaboraram</w:t>
      </w:r>
      <w:proofErr w:type="gramEnd"/>
      <w:r>
        <w:rPr>
          <w:rFonts w:ascii="Century Gothic" w:eastAsia="Calibri" w:hAnsi="Century Gothic" w:cs="Arial"/>
          <w:sz w:val="24"/>
          <w:szCs w:val="24"/>
        </w:rPr>
        <w:t xml:space="preserve"> essa proposta de alteração</w:t>
      </w:r>
      <w:r>
        <w:rPr>
          <w:rFonts w:ascii="Century Gothic" w:eastAsia="Calibri" w:hAnsi="Century Gothic" w:cs="Arial"/>
          <w:sz w:val="24"/>
          <w:szCs w:val="24"/>
        </w:rPr>
        <w:t xml:space="preserve"> na Lei 583/2017. Disse que os cargos comissionados são cargos de confiança e para ter confiança é preciso além da “ficha limpa” também tomar cuidado para as demais leis que são Lei Maria da Penha e lei do </w:t>
      </w:r>
      <w:proofErr w:type="spellStart"/>
      <w:r>
        <w:rPr>
          <w:rFonts w:ascii="Century Gothic" w:eastAsia="Calibri" w:hAnsi="Century Gothic" w:cs="Arial"/>
          <w:sz w:val="24"/>
          <w:szCs w:val="24"/>
        </w:rPr>
        <w:t>Feminicidio</w:t>
      </w:r>
      <w:proofErr w:type="spellEnd"/>
      <w:r>
        <w:rPr>
          <w:rFonts w:ascii="Century Gothic" w:eastAsia="Calibri" w:hAnsi="Century Gothic" w:cs="Arial"/>
          <w:sz w:val="24"/>
          <w:szCs w:val="24"/>
        </w:rPr>
        <w:t>. A vereadora Raquel acrescentou aprove</w:t>
      </w:r>
      <w:r>
        <w:rPr>
          <w:rFonts w:ascii="Century Gothic" w:eastAsia="Calibri" w:hAnsi="Century Gothic" w:cs="Arial"/>
          <w:sz w:val="24"/>
          <w:szCs w:val="24"/>
        </w:rPr>
        <w:t xml:space="preserve">itando o momento da </w:t>
      </w:r>
      <w:r>
        <w:rPr>
          <w:rFonts w:ascii="Century Gothic" w:eastAsia="Calibri" w:hAnsi="Century Gothic" w:cs="Arial"/>
          <w:sz w:val="24"/>
          <w:szCs w:val="24"/>
        </w:rPr>
        <w:lastRenderedPageBreak/>
        <w:t>discussão deste projeto, que as mulheres que acompanham a sessão pelas redes sociais, que por ventura estejam sofrendo qualquer tipo de abuso de exploração sexual, violência doméstica, física, psicológica, moral, que procurem os seus di</w:t>
      </w:r>
      <w:r>
        <w:rPr>
          <w:rFonts w:ascii="Century Gothic" w:eastAsia="Calibri" w:hAnsi="Century Gothic" w:cs="Arial"/>
          <w:sz w:val="24"/>
          <w:szCs w:val="24"/>
        </w:rPr>
        <w:t xml:space="preserve">reitos, através do número 180, ou na Secretaria Municipal de Ação Social, ou outros meios, como professores de seus filhos, agentes comunitárias de saúde, entre outros, desde que não fiquem caladas, pois só assim poderão conseguir ajuda que tanto </w:t>
      </w:r>
      <w:proofErr w:type="gramStart"/>
      <w:r>
        <w:rPr>
          <w:rFonts w:ascii="Century Gothic" w:eastAsia="Calibri" w:hAnsi="Century Gothic" w:cs="Arial"/>
          <w:sz w:val="24"/>
          <w:szCs w:val="24"/>
        </w:rPr>
        <w:t>precisam</w:t>
      </w:r>
      <w:proofErr w:type="gramEnd"/>
      <w:r>
        <w:rPr>
          <w:rFonts w:ascii="Century Gothic" w:eastAsia="Calibri" w:hAnsi="Century Gothic" w:cs="Arial"/>
          <w:sz w:val="24"/>
          <w:szCs w:val="24"/>
        </w:rPr>
        <w:t>,</w:t>
      </w:r>
      <w:r>
        <w:rPr>
          <w:rFonts w:ascii="Century Gothic" w:eastAsia="Calibri" w:hAnsi="Century Gothic" w:cs="Arial"/>
          <w:sz w:val="24"/>
          <w:szCs w:val="24"/>
        </w:rPr>
        <w:t xml:space="preserve"> a mulher tem o direito de ser bem tratada, respeitada e ter seu espaço na sociedade. O vereador Adilson, também comentou sobre o projeto e disse ser de fundamental importância à mulher denunciar, pois só assim as coisas podem melhorar. O vereador Sidinei,</w:t>
      </w:r>
      <w:r>
        <w:rPr>
          <w:rFonts w:ascii="Century Gothic" w:eastAsia="Calibri" w:hAnsi="Century Gothic" w:cs="Arial"/>
          <w:sz w:val="24"/>
          <w:szCs w:val="24"/>
        </w:rPr>
        <w:t xml:space="preserve"> parabenizou os vereadores autores do projeto disse ser de uma excelente iniciativa, pois toda</w:t>
      </w:r>
      <w:proofErr w:type="gramStart"/>
      <w:r>
        <w:rPr>
          <w:rFonts w:ascii="Century Gothic" w:eastAsia="Calibri" w:hAnsi="Century Gothic" w:cs="Arial"/>
          <w:sz w:val="24"/>
          <w:szCs w:val="24"/>
        </w:rPr>
        <w:t xml:space="preserve">  </w:t>
      </w:r>
      <w:proofErr w:type="gramEnd"/>
      <w:r>
        <w:rPr>
          <w:rFonts w:ascii="Century Gothic" w:eastAsia="Calibri" w:hAnsi="Century Gothic" w:cs="Arial"/>
          <w:sz w:val="24"/>
          <w:szCs w:val="24"/>
        </w:rPr>
        <w:t>politica pública deve coibir a violência contra a mulher. Disse que o cargo de comissão é com certeza um cargo de confiança, pois de certa forma é uma pessoa qu</w:t>
      </w:r>
      <w:r>
        <w:rPr>
          <w:rFonts w:ascii="Century Gothic" w:eastAsia="Calibri" w:hAnsi="Century Gothic" w:cs="Arial"/>
          <w:sz w:val="24"/>
          <w:szCs w:val="24"/>
        </w:rPr>
        <w:t>e estará representando o município e a população, e uma pessoa que agride, mal trata uma mulher ela não pode estar representando a população. Dando continuidade a ordem dia teve também a p</w:t>
      </w:r>
      <w:r>
        <w:rPr>
          <w:rFonts w:ascii="Century Gothic" w:eastAsia="Times New Roman" w:hAnsi="Century Gothic" w:cs="Arial"/>
          <w:bCs/>
          <w:iCs/>
          <w:sz w:val="24"/>
          <w:szCs w:val="24"/>
          <w:lang w:eastAsia="pt-BR"/>
        </w:rPr>
        <w:t xml:space="preserve">rimeira discussão do </w:t>
      </w:r>
      <w:r>
        <w:rPr>
          <w:rFonts w:ascii="Century Gothic" w:eastAsia="Times New Roman" w:hAnsi="Century Gothic" w:cs="Arial"/>
          <w:b/>
          <w:bCs/>
          <w:iCs/>
          <w:sz w:val="24"/>
          <w:szCs w:val="24"/>
          <w:lang w:eastAsia="pt-BR"/>
        </w:rPr>
        <w:t>Projeto de Lei N</w:t>
      </w:r>
      <w:r>
        <w:rPr>
          <w:rFonts w:ascii="Century Gothic" w:eastAsia="Times New Roman" w:hAnsi="Century Gothic" w:cs="Arial"/>
          <w:b/>
          <w:bCs/>
          <w:iCs/>
          <w:sz w:val="24"/>
          <w:szCs w:val="24"/>
          <w:vertAlign w:val="superscript"/>
          <w:lang w:eastAsia="pt-BR"/>
        </w:rPr>
        <w:t>0</w:t>
      </w:r>
      <w:r>
        <w:rPr>
          <w:rFonts w:ascii="Century Gothic" w:eastAsia="Times New Roman" w:hAnsi="Century Gothic" w:cs="Arial"/>
          <w:b/>
          <w:bCs/>
          <w:iCs/>
          <w:sz w:val="24"/>
          <w:szCs w:val="24"/>
          <w:lang w:eastAsia="pt-BR"/>
        </w:rPr>
        <w:t xml:space="preserve"> 36/2021</w:t>
      </w:r>
      <w:r>
        <w:rPr>
          <w:rFonts w:ascii="Century Gothic" w:eastAsia="Times New Roman" w:hAnsi="Century Gothic" w:cs="Arial"/>
          <w:bCs/>
          <w:iCs/>
          <w:sz w:val="24"/>
          <w:szCs w:val="24"/>
          <w:lang w:eastAsia="pt-BR"/>
        </w:rPr>
        <w:t xml:space="preserve"> do Poder Legislativo </w:t>
      </w:r>
      <w:r>
        <w:rPr>
          <w:rFonts w:ascii="Century Gothic" w:eastAsia="Times New Roman" w:hAnsi="Century Gothic" w:cs="Arial"/>
          <w:bCs/>
          <w:iCs/>
          <w:sz w:val="24"/>
          <w:szCs w:val="24"/>
          <w:lang w:eastAsia="pt-BR"/>
        </w:rPr>
        <w:t xml:space="preserve">que </w:t>
      </w:r>
      <w:r>
        <w:rPr>
          <w:rFonts w:ascii="Century Gothic" w:eastAsia="Times New Roman" w:hAnsi="Century Gothic" w:cs="Arial"/>
          <w:sz w:val="24"/>
          <w:szCs w:val="24"/>
          <w:lang w:eastAsia="pt-BR"/>
        </w:rPr>
        <w:t xml:space="preserve">"Autoriza o Poder Executivo a conceder ajuda de custo aos atletas que representam o Município de Tijucas do Sul, Paraná, em competições e dá outras providências”. </w:t>
      </w:r>
      <w:r>
        <w:rPr>
          <w:rFonts w:ascii="Century Gothic" w:eastAsia="Times New Roman" w:hAnsi="Century Gothic" w:cs="Arial"/>
          <w:sz w:val="24"/>
          <w:szCs w:val="24"/>
          <w:lang w:eastAsia="pt-BR"/>
        </w:rPr>
        <w:t xml:space="preserve">Durante a discussão o vereador </w:t>
      </w:r>
      <w:r>
        <w:rPr>
          <w:rFonts w:ascii="Century Gothic" w:eastAsia="Times New Roman" w:hAnsi="Century Gothic" w:cs="Arial"/>
          <w:bCs/>
          <w:sz w:val="24"/>
          <w:szCs w:val="24"/>
          <w:lang w:eastAsia="zh-CN"/>
        </w:rPr>
        <w:t>Adilson falou da importância deste projeto no sentido de v</w:t>
      </w:r>
      <w:r>
        <w:rPr>
          <w:rFonts w:ascii="Century Gothic" w:eastAsia="Times New Roman" w:hAnsi="Century Gothic" w:cs="Arial"/>
          <w:bCs/>
          <w:sz w:val="24"/>
          <w:szCs w:val="24"/>
          <w:lang w:eastAsia="zh-CN"/>
        </w:rPr>
        <w:t xml:space="preserve">alorizar os atletas do município e que muitas vezes participam de competições onde nem o município fica sabendo. A vereadora Raquel comentou sobre as dificuldades que enfrentou quando era diretora da Escola </w:t>
      </w:r>
      <w:proofErr w:type="spellStart"/>
      <w:r>
        <w:rPr>
          <w:rFonts w:ascii="Century Gothic" w:eastAsia="Times New Roman" w:hAnsi="Century Gothic" w:cs="Arial"/>
          <w:bCs/>
          <w:sz w:val="24"/>
          <w:szCs w:val="24"/>
          <w:lang w:eastAsia="zh-CN"/>
        </w:rPr>
        <w:t>Kamilla</w:t>
      </w:r>
      <w:proofErr w:type="spellEnd"/>
      <w:r>
        <w:rPr>
          <w:rFonts w:ascii="Century Gothic" w:eastAsia="Times New Roman" w:hAnsi="Century Gothic" w:cs="Arial"/>
          <w:bCs/>
          <w:sz w:val="24"/>
          <w:szCs w:val="24"/>
          <w:lang w:eastAsia="zh-CN"/>
        </w:rPr>
        <w:t xml:space="preserve"> no sentido de patrocinar os atletas que p</w:t>
      </w:r>
      <w:r>
        <w:rPr>
          <w:rFonts w:ascii="Century Gothic" w:eastAsia="Times New Roman" w:hAnsi="Century Gothic" w:cs="Arial"/>
          <w:bCs/>
          <w:sz w:val="24"/>
          <w:szCs w:val="24"/>
          <w:lang w:eastAsia="zh-CN"/>
        </w:rPr>
        <w:t>articipavam de competições em outros municípios. Falou que o município é destaque lá fora nas competições de Xadrez e que por várias vezes tiverem que vir até a Câmara pedir ajuda onde os vereadores ajudavam de forma individual, pois o município não o fazi</w:t>
      </w:r>
      <w:r>
        <w:rPr>
          <w:rFonts w:ascii="Century Gothic" w:eastAsia="Times New Roman" w:hAnsi="Century Gothic" w:cs="Arial"/>
          <w:bCs/>
          <w:sz w:val="24"/>
          <w:szCs w:val="24"/>
          <w:lang w:eastAsia="zh-CN"/>
        </w:rPr>
        <w:t xml:space="preserve">a alegando questões legais. O vereador Sidinei também comentou sobre o projeto e falou da importância da valorização dos atletas do munícipio. Falou sobre a dificuldade do transporte dos jogadores do Xadrez na gestão passada, não </w:t>
      </w:r>
      <w:r>
        <w:rPr>
          <w:rFonts w:ascii="Century Gothic" w:eastAsia="Times New Roman" w:hAnsi="Century Gothic" w:cs="Arial"/>
          <w:bCs/>
          <w:sz w:val="24"/>
          <w:szCs w:val="24"/>
          <w:lang w:eastAsia="zh-CN"/>
        </w:rPr>
        <w:lastRenderedPageBreak/>
        <w:t>porque o prefeito não quer</w:t>
      </w:r>
      <w:r>
        <w:rPr>
          <w:rFonts w:ascii="Century Gothic" w:eastAsia="Times New Roman" w:hAnsi="Century Gothic" w:cs="Arial"/>
          <w:bCs/>
          <w:sz w:val="24"/>
          <w:szCs w:val="24"/>
          <w:lang w:eastAsia="zh-CN"/>
        </w:rPr>
        <w:t xml:space="preserve">ia mandar, mais sim porque não tinha uma lei que regulamentasse. Falou sobre outros atletas de outras categorias que também procuraram ajuda no transporte. Falou sobre atletas que </w:t>
      </w:r>
      <w:proofErr w:type="gramStart"/>
      <w:r>
        <w:rPr>
          <w:rFonts w:ascii="Century Gothic" w:eastAsia="Times New Roman" w:hAnsi="Century Gothic" w:cs="Arial"/>
          <w:bCs/>
          <w:sz w:val="24"/>
          <w:szCs w:val="24"/>
          <w:lang w:eastAsia="zh-CN"/>
        </w:rPr>
        <w:t>representaram</w:t>
      </w:r>
      <w:proofErr w:type="gramEnd"/>
      <w:r>
        <w:rPr>
          <w:rFonts w:ascii="Century Gothic" w:eastAsia="Times New Roman" w:hAnsi="Century Gothic" w:cs="Arial"/>
          <w:bCs/>
          <w:sz w:val="24"/>
          <w:szCs w:val="24"/>
          <w:lang w:eastAsia="zh-CN"/>
        </w:rPr>
        <w:t xml:space="preserve"> o município na modalidade</w:t>
      </w:r>
      <w:r>
        <w:rPr>
          <w:rFonts w:ascii="Century Gothic" w:eastAsia="Times New Roman" w:hAnsi="Century Gothic" w:cs="Arial"/>
          <w:bCs/>
          <w:i/>
          <w:iCs/>
          <w:sz w:val="24"/>
          <w:szCs w:val="24"/>
          <w:lang w:eastAsia="zh-CN"/>
        </w:rPr>
        <w:t xml:space="preserve"> “</w:t>
      </w:r>
      <w:proofErr w:type="spellStart"/>
      <w:r>
        <w:rPr>
          <w:rFonts w:ascii="Century Gothic" w:eastAsia="Times New Roman" w:hAnsi="Century Gothic" w:cs="Arial"/>
          <w:bCs/>
          <w:i/>
          <w:iCs/>
          <w:sz w:val="24"/>
          <w:szCs w:val="24"/>
          <w:lang w:eastAsia="zh-CN"/>
        </w:rPr>
        <w:t>jiu</w:t>
      </w:r>
      <w:proofErr w:type="spellEnd"/>
      <w:r>
        <w:rPr>
          <w:rFonts w:ascii="Century Gothic" w:eastAsia="Times New Roman" w:hAnsi="Century Gothic" w:cs="Arial"/>
          <w:bCs/>
          <w:i/>
          <w:iCs/>
          <w:sz w:val="24"/>
          <w:szCs w:val="24"/>
          <w:lang w:eastAsia="zh-CN"/>
        </w:rPr>
        <w:t xml:space="preserve"> </w:t>
      </w:r>
      <w:proofErr w:type="spellStart"/>
      <w:r>
        <w:rPr>
          <w:rFonts w:ascii="Century Gothic" w:eastAsia="Times New Roman" w:hAnsi="Century Gothic" w:cs="Arial"/>
          <w:bCs/>
          <w:i/>
          <w:iCs/>
          <w:sz w:val="24"/>
          <w:szCs w:val="24"/>
          <w:lang w:eastAsia="zh-CN"/>
        </w:rPr>
        <w:t>jitsu</w:t>
      </w:r>
      <w:proofErr w:type="spellEnd"/>
      <w:r>
        <w:rPr>
          <w:rFonts w:ascii="Century Gothic" w:eastAsia="Times New Roman" w:hAnsi="Century Gothic" w:cs="Arial"/>
          <w:bCs/>
          <w:i/>
          <w:iCs/>
          <w:sz w:val="24"/>
          <w:szCs w:val="24"/>
          <w:lang w:eastAsia="zh-CN"/>
        </w:rPr>
        <w:t xml:space="preserve">” </w:t>
      </w:r>
      <w:r>
        <w:rPr>
          <w:rFonts w:ascii="Century Gothic" w:eastAsia="Times New Roman" w:hAnsi="Century Gothic" w:cs="Arial"/>
          <w:bCs/>
          <w:iCs/>
          <w:sz w:val="24"/>
          <w:szCs w:val="24"/>
          <w:lang w:eastAsia="zh-CN"/>
        </w:rPr>
        <w:t>onde trouxeram várias me</w:t>
      </w:r>
      <w:r>
        <w:rPr>
          <w:rFonts w:ascii="Century Gothic" w:eastAsia="Times New Roman" w:hAnsi="Century Gothic" w:cs="Arial"/>
          <w:bCs/>
          <w:iCs/>
          <w:sz w:val="24"/>
          <w:szCs w:val="24"/>
          <w:lang w:eastAsia="zh-CN"/>
        </w:rPr>
        <w:t>dalhas e muitas vezes esses atletas representavam outros municípios por falta de patrocínio do nosso município. Disse que em princípio parece um gasto, mas não é, é um investimento na qualidade de vida e incentivo ao esporte. Disse que já foi dado um passo</w:t>
      </w:r>
      <w:r>
        <w:rPr>
          <w:rFonts w:ascii="Century Gothic" w:eastAsia="Times New Roman" w:hAnsi="Century Gothic" w:cs="Arial"/>
          <w:bCs/>
          <w:iCs/>
          <w:sz w:val="24"/>
          <w:szCs w:val="24"/>
          <w:lang w:eastAsia="zh-CN"/>
        </w:rPr>
        <w:t xml:space="preserve"> importante em 2020 que é a regulamentação do transporte e agora essa lei que regulamenta a ajuda de custo incentivando desse modo o esporte e nossos atletas. Concluiu. O vereador Ricardo, disse que o projeto tem objetivo de incentivar novos atletas e tamb</w:t>
      </w:r>
      <w:r>
        <w:rPr>
          <w:rFonts w:ascii="Century Gothic" w:eastAsia="Times New Roman" w:hAnsi="Century Gothic" w:cs="Arial"/>
          <w:bCs/>
          <w:iCs/>
          <w:sz w:val="24"/>
          <w:szCs w:val="24"/>
          <w:lang w:eastAsia="zh-CN"/>
        </w:rPr>
        <w:t xml:space="preserve">ém incentivar os estudos, pois tem alguns requisitos para obter esta ajuda e um deles é que o atleta estudante terá que </w:t>
      </w:r>
      <w:r>
        <w:rPr>
          <w:rFonts w:ascii="Century Gothic" w:hAnsi="Century Gothic" w:cs="Arial"/>
          <w:sz w:val="24"/>
          <w:szCs w:val="24"/>
        </w:rPr>
        <w:t>comprovar que está matriculado em instituição de ensino público ou privado, bem como ter bom rendimento escolar, além de ter ótima condu</w:t>
      </w:r>
      <w:r>
        <w:rPr>
          <w:rFonts w:ascii="Century Gothic" w:hAnsi="Century Gothic" w:cs="Arial"/>
          <w:sz w:val="24"/>
          <w:szCs w:val="24"/>
        </w:rPr>
        <w:t xml:space="preserve">ta disciplinar, comprovados através de boletim ou relatório da escola. Na sequência e ainda na ordem do dia teve a </w:t>
      </w:r>
      <w:r>
        <w:rPr>
          <w:rFonts w:ascii="Century Gothic" w:eastAsia="Times New Roman" w:hAnsi="Century Gothic" w:cs="Arial"/>
          <w:bCs/>
          <w:iCs/>
          <w:sz w:val="24"/>
          <w:szCs w:val="24"/>
          <w:lang w:eastAsia="pt-BR"/>
        </w:rPr>
        <w:t xml:space="preserve">primeira discussão do </w:t>
      </w:r>
      <w:r>
        <w:rPr>
          <w:rFonts w:ascii="Century Gothic" w:eastAsia="Times New Roman" w:hAnsi="Century Gothic" w:cs="Arial"/>
          <w:b/>
          <w:bCs/>
          <w:iCs/>
          <w:sz w:val="24"/>
          <w:szCs w:val="24"/>
          <w:lang w:eastAsia="pt-BR"/>
        </w:rPr>
        <w:t>Projeto de Lei N</w:t>
      </w:r>
      <w:r>
        <w:rPr>
          <w:rFonts w:ascii="Century Gothic" w:eastAsia="Times New Roman" w:hAnsi="Century Gothic" w:cs="Arial"/>
          <w:b/>
          <w:bCs/>
          <w:iCs/>
          <w:sz w:val="24"/>
          <w:szCs w:val="24"/>
          <w:vertAlign w:val="superscript"/>
          <w:lang w:eastAsia="pt-BR"/>
        </w:rPr>
        <w:t>0</w:t>
      </w:r>
      <w:r>
        <w:rPr>
          <w:rFonts w:ascii="Century Gothic" w:eastAsia="Times New Roman" w:hAnsi="Century Gothic" w:cs="Arial"/>
          <w:b/>
          <w:bCs/>
          <w:iCs/>
          <w:sz w:val="24"/>
          <w:szCs w:val="24"/>
          <w:lang w:eastAsia="pt-BR"/>
        </w:rPr>
        <w:t xml:space="preserve"> 38/2021</w:t>
      </w:r>
      <w:r>
        <w:rPr>
          <w:rFonts w:ascii="Century Gothic" w:eastAsia="Times New Roman" w:hAnsi="Century Gothic" w:cs="Arial"/>
          <w:bCs/>
          <w:iCs/>
          <w:sz w:val="24"/>
          <w:szCs w:val="24"/>
          <w:lang w:eastAsia="pt-BR"/>
        </w:rPr>
        <w:t xml:space="preserve"> do Poder Legislativo que</w:t>
      </w:r>
      <w:proofErr w:type="gramStart"/>
      <w:r>
        <w:rPr>
          <w:rFonts w:ascii="Century Gothic" w:eastAsia="Times New Roman" w:hAnsi="Century Gothic" w:cs="Arial"/>
          <w:bCs/>
          <w:iCs/>
          <w:sz w:val="24"/>
          <w:szCs w:val="24"/>
          <w:lang w:eastAsia="pt-BR"/>
        </w:rPr>
        <w:t xml:space="preserve">  </w:t>
      </w:r>
      <w:proofErr w:type="gramEnd"/>
      <w:r>
        <w:rPr>
          <w:rFonts w:ascii="Century Gothic" w:eastAsia="Times New Roman" w:hAnsi="Century Gothic" w:cs="Arial"/>
          <w:bCs/>
          <w:iCs/>
          <w:sz w:val="24"/>
          <w:szCs w:val="24"/>
          <w:lang w:eastAsia="pt-BR"/>
        </w:rPr>
        <w:t>“</w:t>
      </w:r>
      <w:r>
        <w:rPr>
          <w:rFonts w:ascii="Century Gothic" w:eastAsia="Times New Roman" w:hAnsi="Century Gothic" w:cs="Arial"/>
          <w:i/>
          <w:sz w:val="24"/>
          <w:szCs w:val="24"/>
          <w:lang w:eastAsia="pt-BR"/>
        </w:rPr>
        <w:t>Dispõe sobre o horário de funcionamento dos bares e estabeleciment</w:t>
      </w:r>
      <w:r>
        <w:rPr>
          <w:rFonts w:ascii="Century Gothic" w:eastAsia="Times New Roman" w:hAnsi="Century Gothic" w:cs="Arial"/>
          <w:i/>
          <w:sz w:val="24"/>
          <w:szCs w:val="24"/>
          <w:lang w:eastAsia="pt-BR"/>
        </w:rPr>
        <w:t xml:space="preserve">os similares e dá outras providências”. </w:t>
      </w:r>
      <w:r>
        <w:rPr>
          <w:rFonts w:ascii="Century Gothic" w:eastAsia="Times New Roman" w:hAnsi="Century Gothic" w:cs="Arial"/>
          <w:sz w:val="24"/>
          <w:szCs w:val="24"/>
          <w:lang w:eastAsia="pt-BR"/>
        </w:rPr>
        <w:t>O vereador Sidinei durante a discussão disse que já existe uma lei de 2011, onde, desde o inicio do mandato atual os vereadores já tinham ideia de trabalhar na alteração da mesma, porém como toda</w:t>
      </w:r>
      <w:proofErr w:type="gramStart"/>
      <w:r>
        <w:rPr>
          <w:rFonts w:ascii="Century Gothic" w:eastAsia="Times New Roman" w:hAnsi="Century Gothic" w:cs="Arial"/>
          <w:sz w:val="24"/>
          <w:szCs w:val="24"/>
          <w:lang w:eastAsia="pt-BR"/>
        </w:rPr>
        <w:t xml:space="preserve">  </w:t>
      </w:r>
      <w:proofErr w:type="gramEnd"/>
      <w:r>
        <w:rPr>
          <w:rFonts w:ascii="Century Gothic" w:eastAsia="Times New Roman" w:hAnsi="Century Gothic" w:cs="Arial"/>
          <w:sz w:val="24"/>
          <w:szCs w:val="24"/>
          <w:lang w:eastAsia="pt-BR"/>
        </w:rPr>
        <w:t xml:space="preserve">lei tem vários itens e como a parte do comércio solicitava </w:t>
      </w:r>
      <w:r>
        <w:rPr>
          <w:rFonts w:ascii="Century Gothic" w:eastAsia="Times New Roman" w:hAnsi="Century Gothic" w:cs="Arial"/>
          <w:sz w:val="24"/>
          <w:szCs w:val="24"/>
          <w:lang w:eastAsia="pt-BR"/>
        </w:rPr>
        <w:t>para estender o horário de funcionamento e tem a população que solicitava para manter os horários; e enquanto vereador,  estamos aqui para representar toda a população e o que cabe a nós é tentar achar um ponto de equilíbrio que atenda os dois lados e nest</w:t>
      </w:r>
      <w:r>
        <w:rPr>
          <w:rFonts w:ascii="Century Gothic" w:eastAsia="Times New Roman" w:hAnsi="Century Gothic" w:cs="Arial"/>
          <w:sz w:val="24"/>
          <w:szCs w:val="24"/>
          <w:lang w:eastAsia="pt-BR"/>
        </w:rPr>
        <w:t>e sentido os vereadores reuniram-se com o comércio para tentar atender a todos e fizemos essa proposta para manter os horários de funcionamento reduzido próximo às escolas, Casa dos idosos e Hospital. Sobre os locais que oferecem música ao vivo, também man</w:t>
      </w:r>
      <w:r>
        <w:rPr>
          <w:rFonts w:ascii="Century Gothic" w:eastAsia="Times New Roman" w:hAnsi="Century Gothic" w:cs="Arial"/>
          <w:sz w:val="24"/>
          <w:szCs w:val="24"/>
          <w:lang w:eastAsia="pt-BR"/>
        </w:rPr>
        <w:t>tém o mesmo horário salvo quando o estabelecimento possui isolamento acústico e mesmo assim terá que ter autorização do Executivo. Sidinei explicou ainda que,</w:t>
      </w:r>
      <w:proofErr w:type="gramStart"/>
      <w:r>
        <w:rPr>
          <w:rFonts w:ascii="Century Gothic" w:eastAsia="Times New Roman" w:hAnsi="Century Gothic" w:cs="Arial"/>
          <w:sz w:val="24"/>
          <w:szCs w:val="24"/>
          <w:lang w:eastAsia="pt-BR"/>
        </w:rPr>
        <w:t xml:space="preserve">  </w:t>
      </w:r>
      <w:proofErr w:type="gramEnd"/>
      <w:r>
        <w:rPr>
          <w:rFonts w:ascii="Century Gothic" w:eastAsia="Times New Roman" w:hAnsi="Century Gothic" w:cs="Arial"/>
          <w:sz w:val="24"/>
          <w:szCs w:val="24"/>
          <w:lang w:eastAsia="pt-BR"/>
        </w:rPr>
        <w:t xml:space="preserve">o que </w:t>
      </w:r>
      <w:r>
        <w:rPr>
          <w:rFonts w:ascii="Century Gothic" w:eastAsia="Times New Roman" w:hAnsi="Century Gothic" w:cs="Arial"/>
          <w:sz w:val="24"/>
          <w:szCs w:val="24"/>
          <w:lang w:eastAsia="pt-BR"/>
        </w:rPr>
        <w:lastRenderedPageBreak/>
        <w:t>estão propondo é que nos finais de semana e feriados seja estendido para 24 horas com regr</w:t>
      </w:r>
      <w:r>
        <w:rPr>
          <w:rFonts w:ascii="Century Gothic" w:eastAsia="Times New Roman" w:hAnsi="Century Gothic" w:cs="Arial"/>
          <w:sz w:val="24"/>
          <w:szCs w:val="24"/>
          <w:lang w:eastAsia="pt-BR"/>
        </w:rPr>
        <w:t xml:space="preserve">as para música ao vivo permitida até às 23 horas. Concluiu. O presidente disse que a Câmara está regulamentando essa lei com algumas alterações que atenderá todos e claro esse projeto poderá ser alterado conforme surgir </w:t>
      </w:r>
      <w:proofErr w:type="gramStart"/>
      <w:r>
        <w:rPr>
          <w:rFonts w:ascii="Century Gothic" w:eastAsia="Times New Roman" w:hAnsi="Century Gothic" w:cs="Arial"/>
          <w:sz w:val="24"/>
          <w:szCs w:val="24"/>
          <w:lang w:eastAsia="pt-BR"/>
        </w:rPr>
        <w:t>a</w:t>
      </w:r>
      <w:proofErr w:type="gramEnd"/>
      <w:r>
        <w:rPr>
          <w:rFonts w:ascii="Century Gothic" w:eastAsia="Times New Roman" w:hAnsi="Century Gothic" w:cs="Arial"/>
          <w:sz w:val="24"/>
          <w:szCs w:val="24"/>
          <w:lang w:eastAsia="pt-BR"/>
        </w:rPr>
        <w:t xml:space="preserve"> necessidade. Dando na continuidade</w:t>
      </w:r>
      <w:r>
        <w:rPr>
          <w:rFonts w:ascii="Century Gothic" w:eastAsia="Times New Roman" w:hAnsi="Century Gothic" w:cs="Arial"/>
          <w:sz w:val="24"/>
          <w:szCs w:val="24"/>
          <w:lang w:eastAsia="pt-BR"/>
        </w:rPr>
        <w:t xml:space="preserve"> a ordem do dia teve ainda p</w:t>
      </w:r>
      <w:r>
        <w:rPr>
          <w:rFonts w:ascii="Century Gothic" w:eastAsia="Times New Roman" w:hAnsi="Century Gothic" w:cs="Arial"/>
          <w:bCs/>
          <w:sz w:val="24"/>
          <w:szCs w:val="24"/>
          <w:lang w:eastAsia="pt-BR"/>
        </w:rPr>
        <w:t>rimeira discussão do</w:t>
      </w:r>
      <w:r>
        <w:rPr>
          <w:rFonts w:ascii="Century Gothic" w:eastAsia="Times New Roman" w:hAnsi="Century Gothic" w:cs="Arial"/>
          <w:bCs/>
          <w:iCs/>
          <w:sz w:val="24"/>
          <w:szCs w:val="24"/>
          <w:lang w:eastAsia="pt-BR"/>
        </w:rPr>
        <w:t xml:space="preserve"> </w:t>
      </w:r>
      <w:r>
        <w:rPr>
          <w:rFonts w:ascii="Century Gothic" w:eastAsia="Times New Roman" w:hAnsi="Century Gothic" w:cs="Arial"/>
          <w:b/>
          <w:bCs/>
          <w:iCs/>
          <w:sz w:val="24"/>
          <w:szCs w:val="24"/>
          <w:lang w:eastAsia="pt-BR"/>
        </w:rPr>
        <w:t>Projeto de Lei N</w:t>
      </w:r>
      <w:r>
        <w:rPr>
          <w:rFonts w:ascii="Century Gothic" w:eastAsia="Times New Roman" w:hAnsi="Century Gothic" w:cs="Arial"/>
          <w:b/>
          <w:bCs/>
          <w:iCs/>
          <w:sz w:val="24"/>
          <w:szCs w:val="24"/>
          <w:vertAlign w:val="superscript"/>
          <w:lang w:eastAsia="pt-BR"/>
        </w:rPr>
        <w:t>0</w:t>
      </w:r>
      <w:r>
        <w:rPr>
          <w:rFonts w:ascii="Century Gothic" w:eastAsia="Times New Roman" w:hAnsi="Century Gothic" w:cs="Arial"/>
          <w:b/>
          <w:bCs/>
          <w:iCs/>
          <w:sz w:val="24"/>
          <w:szCs w:val="24"/>
          <w:lang w:eastAsia="pt-BR"/>
        </w:rPr>
        <w:t xml:space="preserve"> 39/2021</w:t>
      </w:r>
      <w:r>
        <w:rPr>
          <w:rFonts w:ascii="Century Gothic" w:eastAsia="Times New Roman" w:hAnsi="Century Gothic" w:cs="Arial"/>
          <w:bCs/>
          <w:iCs/>
          <w:sz w:val="24"/>
          <w:szCs w:val="24"/>
          <w:lang w:eastAsia="pt-BR"/>
        </w:rPr>
        <w:t xml:space="preserve"> do Poder Legislativo que “</w:t>
      </w:r>
      <w:r>
        <w:rPr>
          <w:rFonts w:ascii="Century Gothic" w:eastAsia="Times New Roman" w:hAnsi="Century Gothic" w:cs="Arial"/>
          <w:i/>
          <w:sz w:val="24"/>
          <w:szCs w:val="24"/>
          <w:lang w:eastAsia="pt-BR"/>
        </w:rPr>
        <w:t xml:space="preserve">Revoga Lei 395, de 21 de março de 2013, que Denomina </w:t>
      </w:r>
      <w:proofErr w:type="gramStart"/>
      <w:r>
        <w:rPr>
          <w:rFonts w:ascii="Century Gothic" w:eastAsia="Times New Roman" w:hAnsi="Century Gothic" w:cs="Arial"/>
          <w:i/>
          <w:sz w:val="24"/>
          <w:szCs w:val="24"/>
          <w:lang w:eastAsia="pt-BR"/>
        </w:rPr>
        <w:t>Travessa Nadir</w:t>
      </w:r>
      <w:proofErr w:type="gramEnd"/>
      <w:r>
        <w:rPr>
          <w:rFonts w:ascii="Century Gothic" w:eastAsia="Times New Roman" w:hAnsi="Century Gothic" w:cs="Arial"/>
          <w:i/>
          <w:sz w:val="24"/>
          <w:szCs w:val="24"/>
          <w:lang w:eastAsia="pt-BR"/>
        </w:rPr>
        <w:t xml:space="preserve"> </w:t>
      </w:r>
      <w:proofErr w:type="spellStart"/>
      <w:r>
        <w:rPr>
          <w:rFonts w:ascii="Century Gothic" w:eastAsia="Times New Roman" w:hAnsi="Century Gothic" w:cs="Arial"/>
          <w:i/>
          <w:sz w:val="24"/>
          <w:szCs w:val="24"/>
          <w:lang w:eastAsia="pt-BR"/>
        </w:rPr>
        <w:t>Setim</w:t>
      </w:r>
      <w:proofErr w:type="spellEnd"/>
      <w:r>
        <w:rPr>
          <w:rFonts w:ascii="Century Gothic" w:eastAsia="Times New Roman" w:hAnsi="Century Gothic" w:cs="Arial"/>
          <w:i/>
          <w:sz w:val="24"/>
          <w:szCs w:val="24"/>
          <w:lang w:eastAsia="pt-BR"/>
        </w:rPr>
        <w:t xml:space="preserve"> da Rocha”. </w:t>
      </w:r>
      <w:r>
        <w:rPr>
          <w:rFonts w:ascii="Century Gothic" w:eastAsia="Times New Roman" w:hAnsi="Century Gothic" w:cs="Arial"/>
          <w:sz w:val="24"/>
          <w:szCs w:val="24"/>
          <w:lang w:eastAsia="pt-BR"/>
        </w:rPr>
        <w:t>Durante a discussão o vereador Tute, autor do projeto, fez uma breve e</w:t>
      </w:r>
      <w:r>
        <w:rPr>
          <w:rFonts w:ascii="Century Gothic" w:eastAsia="Times New Roman" w:hAnsi="Century Gothic" w:cs="Arial"/>
          <w:sz w:val="24"/>
          <w:szCs w:val="24"/>
          <w:lang w:eastAsia="pt-BR"/>
        </w:rPr>
        <w:t xml:space="preserve">xplanação sobre o objetivo do mesmo, onde relatou que </w:t>
      </w:r>
      <w:r>
        <w:rPr>
          <w:rFonts w:ascii="Century Gothic" w:hAnsi="Century Gothic" w:cs="Arial"/>
          <w:sz w:val="24"/>
          <w:szCs w:val="24"/>
        </w:rPr>
        <w:t>a Travessa nom</w:t>
      </w:r>
      <w:r>
        <w:rPr>
          <w:rFonts w:ascii="Century Gothic" w:hAnsi="Century Gothic" w:cs="Arial"/>
          <w:sz w:val="24"/>
          <w:szCs w:val="24"/>
        </w:rPr>
        <w:t xml:space="preserve">eada pertence à propriedade particular e possui características de servidão de passagem, dando acesso às residências no bairro da Tabatinga. O vereador </w:t>
      </w:r>
      <w:proofErr w:type="spellStart"/>
      <w:r>
        <w:rPr>
          <w:rFonts w:ascii="Century Gothic" w:hAnsi="Century Gothic" w:cs="Arial"/>
          <w:sz w:val="24"/>
          <w:szCs w:val="24"/>
        </w:rPr>
        <w:t>Joane</w:t>
      </w:r>
      <w:proofErr w:type="spellEnd"/>
      <w:r>
        <w:rPr>
          <w:rFonts w:ascii="Century Gothic" w:hAnsi="Century Gothic" w:cs="Arial"/>
          <w:sz w:val="24"/>
          <w:szCs w:val="24"/>
        </w:rPr>
        <w:t xml:space="preserve"> também comentou sobre o projet</w:t>
      </w:r>
      <w:r>
        <w:rPr>
          <w:rFonts w:ascii="Century Gothic" w:hAnsi="Century Gothic" w:cs="Arial"/>
          <w:sz w:val="24"/>
          <w:szCs w:val="24"/>
        </w:rPr>
        <w:t xml:space="preserve">o e disse que conhece a propriedade e também foi procurado pelos moradores relatando que pertence à propriedade particular. </w:t>
      </w:r>
      <w:r>
        <w:rPr>
          <w:rFonts w:ascii="Century Gothic" w:eastAsia="Times New Roman" w:hAnsi="Century Gothic" w:cs="Arial"/>
          <w:sz w:val="24"/>
          <w:szCs w:val="24"/>
          <w:lang w:eastAsia="pt-BR"/>
        </w:rPr>
        <w:t>Ainda na ordem do dia teve a a</w:t>
      </w:r>
      <w:r>
        <w:rPr>
          <w:rFonts w:ascii="Century Gothic" w:eastAsia="Times New Roman" w:hAnsi="Century Gothic" w:cs="Arial"/>
          <w:bCs/>
          <w:sz w:val="24"/>
          <w:szCs w:val="24"/>
          <w:lang w:eastAsia="pt-BR"/>
        </w:rPr>
        <w:t xml:space="preserve">presentação do </w:t>
      </w:r>
      <w:r>
        <w:rPr>
          <w:rFonts w:ascii="Century Gothic" w:eastAsia="Times New Roman" w:hAnsi="Century Gothic" w:cs="Arial"/>
          <w:b/>
          <w:bCs/>
          <w:sz w:val="24"/>
          <w:szCs w:val="24"/>
          <w:lang w:eastAsia="pt-BR"/>
        </w:rPr>
        <w:t xml:space="preserve">Projeto de </w:t>
      </w:r>
      <w:r>
        <w:rPr>
          <w:rFonts w:ascii="Century Gothic" w:eastAsia="Times New Roman" w:hAnsi="Century Gothic" w:cs="Arial"/>
          <w:b/>
          <w:bCs/>
          <w:iCs/>
          <w:sz w:val="24"/>
          <w:szCs w:val="24"/>
          <w:lang w:eastAsia="pt-BR"/>
        </w:rPr>
        <w:t>Lei N</w:t>
      </w:r>
      <w:r>
        <w:rPr>
          <w:rFonts w:ascii="Century Gothic" w:eastAsia="Times New Roman" w:hAnsi="Century Gothic" w:cs="Arial"/>
          <w:b/>
          <w:bCs/>
          <w:iCs/>
          <w:sz w:val="24"/>
          <w:szCs w:val="24"/>
          <w:vertAlign w:val="superscript"/>
          <w:lang w:eastAsia="pt-BR"/>
        </w:rPr>
        <w:t>0</w:t>
      </w:r>
      <w:r>
        <w:rPr>
          <w:rFonts w:ascii="Century Gothic" w:eastAsia="Times New Roman" w:hAnsi="Century Gothic" w:cs="Arial"/>
          <w:b/>
          <w:bCs/>
          <w:iCs/>
          <w:sz w:val="24"/>
          <w:szCs w:val="24"/>
          <w:lang w:eastAsia="pt-BR"/>
        </w:rPr>
        <w:t xml:space="preserve"> 35/2021</w:t>
      </w:r>
      <w:r>
        <w:rPr>
          <w:rFonts w:ascii="Century Gothic" w:eastAsia="Times New Roman" w:hAnsi="Century Gothic" w:cs="Arial"/>
          <w:bCs/>
          <w:iCs/>
          <w:sz w:val="24"/>
          <w:szCs w:val="24"/>
          <w:lang w:eastAsia="pt-BR"/>
        </w:rPr>
        <w:t xml:space="preserve"> do Poder Legislativo de autoria do vereador Everaldo Schlosse</w:t>
      </w:r>
      <w:r>
        <w:rPr>
          <w:rFonts w:ascii="Century Gothic" w:eastAsia="Times New Roman" w:hAnsi="Century Gothic" w:cs="Arial"/>
          <w:bCs/>
          <w:iCs/>
          <w:sz w:val="24"/>
          <w:szCs w:val="24"/>
          <w:lang w:eastAsia="pt-BR"/>
        </w:rPr>
        <w:t xml:space="preserve">r que “Nomeia Estrada Salvador Lacerda de Lima”. </w:t>
      </w:r>
      <w:r>
        <w:rPr>
          <w:rFonts w:ascii="Century Gothic" w:eastAsia="Times New Roman" w:hAnsi="Century Gothic" w:cs="Arial"/>
          <w:sz w:val="24"/>
          <w:szCs w:val="24"/>
          <w:lang w:eastAsia="pt-BR"/>
        </w:rPr>
        <w:t>Após leitura da mensagem, o projeto foi encaminhado à comissão de Legislação, Justiça e Redação Final.</w:t>
      </w:r>
      <w:r>
        <w:rPr>
          <w:rFonts w:ascii="Century Gothic" w:eastAsia="Times New Roman" w:hAnsi="Century Gothic" w:cs="Arial"/>
          <w:i/>
          <w:sz w:val="24"/>
          <w:szCs w:val="24"/>
          <w:lang w:eastAsia="pt-BR"/>
        </w:rPr>
        <w:t xml:space="preserve"> </w:t>
      </w:r>
      <w:r>
        <w:rPr>
          <w:rFonts w:ascii="Century Gothic" w:hAnsi="Century Gothic" w:cs="Arial"/>
          <w:sz w:val="24"/>
          <w:szCs w:val="24"/>
        </w:rPr>
        <w:t>Dando continuidade, passou-se para a Tribuna Cidadã. Fez uso da mesma a Sra. Bruna Rocha a qual agradece</w:t>
      </w:r>
      <w:r>
        <w:rPr>
          <w:rFonts w:ascii="Century Gothic" w:hAnsi="Century Gothic" w:cs="Arial"/>
          <w:sz w:val="24"/>
          <w:szCs w:val="24"/>
        </w:rPr>
        <w:t xml:space="preserve">u a oportunidade e em nome de todos os empresários de Tijucas do Sul, em especial os de ramo alimentício e bares, fez a leitura de uma carta de manifestação, onde na carta relata as dificuldades que estão enfrentando em virtude do horário de funcionamento </w:t>
      </w:r>
      <w:r>
        <w:rPr>
          <w:rFonts w:ascii="Century Gothic" w:hAnsi="Century Gothic" w:cs="Arial"/>
          <w:sz w:val="24"/>
          <w:szCs w:val="24"/>
        </w:rPr>
        <w:t>decorrente da lei municipal Nº 274 de 31 de outubro de 2011, principalmente neste período de pandemia. Na carta relata também que os proprietários estão tomando todas as medidas exigidas no combate contra o COVID-19 e que a intenção não é propagação do vír</w:t>
      </w:r>
      <w:r>
        <w:rPr>
          <w:rFonts w:ascii="Century Gothic" w:hAnsi="Century Gothic" w:cs="Arial"/>
          <w:sz w:val="24"/>
          <w:szCs w:val="24"/>
        </w:rPr>
        <w:t xml:space="preserve">us e sim a retomada da possibilidade de lucro nos negócios. Os proprietários acreditam que após esses dois </w:t>
      </w:r>
      <w:proofErr w:type="gramStart"/>
      <w:r>
        <w:rPr>
          <w:rFonts w:ascii="Century Gothic" w:hAnsi="Century Gothic" w:cs="Arial"/>
          <w:sz w:val="24"/>
          <w:szCs w:val="24"/>
        </w:rPr>
        <w:t>anos de pandemia cabe</w:t>
      </w:r>
      <w:proofErr w:type="gramEnd"/>
      <w:r>
        <w:rPr>
          <w:rFonts w:ascii="Century Gothic" w:hAnsi="Century Gothic" w:cs="Arial"/>
          <w:sz w:val="24"/>
          <w:szCs w:val="24"/>
        </w:rPr>
        <w:t xml:space="preserve"> agora à conscientização de cada cidadão, não cabendo apenas aos comerciantes sofrer prejuízos na manutenção de seus próprios ne</w:t>
      </w:r>
      <w:r>
        <w:rPr>
          <w:rFonts w:ascii="Century Gothic" w:hAnsi="Century Gothic" w:cs="Arial"/>
          <w:sz w:val="24"/>
          <w:szCs w:val="24"/>
        </w:rPr>
        <w:t xml:space="preserve">gócios. Apontou na carta também que a alteração desta lei se faz necessária, </w:t>
      </w:r>
      <w:r>
        <w:rPr>
          <w:rFonts w:ascii="Century Gothic" w:hAnsi="Century Gothic" w:cs="Arial"/>
          <w:sz w:val="24"/>
          <w:szCs w:val="24"/>
        </w:rPr>
        <w:lastRenderedPageBreak/>
        <w:t xml:space="preserve">porque o comércio precisa retomar suas atividades e também porque a vacinação está bem avançada no município, bem como os casos positivos de </w:t>
      </w:r>
      <w:proofErr w:type="spellStart"/>
      <w:r>
        <w:rPr>
          <w:rFonts w:ascii="Century Gothic" w:hAnsi="Century Gothic" w:cs="Arial"/>
          <w:sz w:val="24"/>
          <w:szCs w:val="24"/>
        </w:rPr>
        <w:t>cvovid</w:t>
      </w:r>
      <w:proofErr w:type="spellEnd"/>
      <w:r>
        <w:rPr>
          <w:rFonts w:ascii="Century Gothic" w:hAnsi="Century Gothic" w:cs="Arial"/>
          <w:sz w:val="24"/>
          <w:szCs w:val="24"/>
        </w:rPr>
        <w:t xml:space="preserve"> 19 também caíram. Agradeceu a t</w:t>
      </w:r>
      <w:r>
        <w:rPr>
          <w:rFonts w:ascii="Century Gothic" w:hAnsi="Century Gothic" w:cs="Arial"/>
          <w:sz w:val="24"/>
          <w:szCs w:val="24"/>
        </w:rPr>
        <w:t xml:space="preserve">odos os vereadores e vereadora pela apresentação do projeto de lei e contam com o </w:t>
      </w:r>
      <w:proofErr w:type="spellStart"/>
      <w:r>
        <w:rPr>
          <w:rFonts w:ascii="Century Gothic" w:hAnsi="Century Gothic" w:cs="Arial"/>
          <w:sz w:val="24"/>
          <w:szCs w:val="24"/>
        </w:rPr>
        <w:t>sancionamento</w:t>
      </w:r>
      <w:proofErr w:type="spellEnd"/>
      <w:r>
        <w:rPr>
          <w:rFonts w:ascii="Century Gothic" w:hAnsi="Century Gothic" w:cs="Arial"/>
          <w:sz w:val="24"/>
          <w:szCs w:val="24"/>
        </w:rPr>
        <w:t xml:space="preserve"> do Prefeito Municipal. Dando continuidade, passou-se para a palavra livre. Fez uso da mesma o vereador </w:t>
      </w:r>
      <w:proofErr w:type="spellStart"/>
      <w:r>
        <w:rPr>
          <w:rFonts w:ascii="Century Gothic" w:hAnsi="Century Gothic" w:cs="Arial"/>
          <w:sz w:val="24"/>
          <w:szCs w:val="24"/>
        </w:rPr>
        <w:t>Joane</w:t>
      </w:r>
      <w:proofErr w:type="spellEnd"/>
      <w:r>
        <w:rPr>
          <w:rFonts w:ascii="Century Gothic" w:hAnsi="Century Gothic" w:cs="Arial"/>
          <w:sz w:val="24"/>
          <w:szCs w:val="24"/>
        </w:rPr>
        <w:t xml:space="preserve"> o qual cumprimentou a todos, em especial os vereado</w:t>
      </w:r>
      <w:r>
        <w:rPr>
          <w:rFonts w:ascii="Century Gothic" w:hAnsi="Century Gothic" w:cs="Arial"/>
          <w:sz w:val="24"/>
          <w:szCs w:val="24"/>
        </w:rPr>
        <w:t xml:space="preserve">res </w:t>
      </w:r>
      <w:proofErr w:type="spellStart"/>
      <w:r>
        <w:rPr>
          <w:rFonts w:ascii="Century Gothic" w:hAnsi="Century Gothic" w:cs="Arial"/>
          <w:sz w:val="24"/>
          <w:szCs w:val="24"/>
        </w:rPr>
        <w:t>Patiorna</w:t>
      </w:r>
      <w:proofErr w:type="spellEnd"/>
      <w:r>
        <w:rPr>
          <w:rFonts w:ascii="Century Gothic" w:hAnsi="Century Gothic" w:cs="Arial"/>
          <w:sz w:val="24"/>
          <w:szCs w:val="24"/>
        </w:rPr>
        <w:t xml:space="preserve"> e Cicero que se </w:t>
      </w:r>
      <w:proofErr w:type="gramStart"/>
      <w:r>
        <w:rPr>
          <w:rFonts w:ascii="Century Gothic" w:hAnsi="Century Gothic" w:cs="Arial"/>
          <w:sz w:val="24"/>
          <w:szCs w:val="24"/>
        </w:rPr>
        <w:t>encontram</w:t>
      </w:r>
      <w:proofErr w:type="gramEnd"/>
      <w:r>
        <w:rPr>
          <w:rFonts w:ascii="Century Gothic" w:hAnsi="Century Gothic" w:cs="Arial"/>
          <w:sz w:val="24"/>
          <w:szCs w:val="24"/>
        </w:rPr>
        <w:t xml:space="preserve"> em tratamento de saúde. Aproveitou a oportunidade e solicitou a manutenção da estrada que dá acesso à comunidade de Fazendinha. O vereador Sidinei, no uso da palavra também cumprimentou a todos, em especial os vereado</w:t>
      </w:r>
      <w:r>
        <w:rPr>
          <w:rFonts w:ascii="Century Gothic" w:hAnsi="Century Gothic" w:cs="Arial"/>
          <w:sz w:val="24"/>
          <w:szCs w:val="24"/>
        </w:rPr>
        <w:t xml:space="preserve">res </w:t>
      </w:r>
      <w:proofErr w:type="spellStart"/>
      <w:r>
        <w:rPr>
          <w:rFonts w:ascii="Century Gothic" w:hAnsi="Century Gothic" w:cs="Arial"/>
          <w:sz w:val="24"/>
          <w:szCs w:val="24"/>
        </w:rPr>
        <w:t>Patiorna</w:t>
      </w:r>
      <w:proofErr w:type="spellEnd"/>
      <w:r>
        <w:rPr>
          <w:rFonts w:ascii="Century Gothic" w:hAnsi="Century Gothic" w:cs="Arial"/>
          <w:sz w:val="24"/>
          <w:szCs w:val="24"/>
        </w:rPr>
        <w:t xml:space="preserve"> e Cicero. Disse que visitou na data de hoje a galeria da cidadania, em especial o espaço para atendimento do INSS, o qual em conversa com a Sra. Solange, servidora responsável pelo setor, ela relatou que foram feitos mais de 200 (duzentos) ate</w:t>
      </w:r>
      <w:r>
        <w:rPr>
          <w:rFonts w:ascii="Century Gothic" w:hAnsi="Century Gothic" w:cs="Arial"/>
          <w:sz w:val="24"/>
          <w:szCs w:val="24"/>
        </w:rPr>
        <w:t>ndimentos e isso mostra que mesmo com toda a plataforma online que o INSS dispõe, a população tem dificuldade em acessar. Parabenizou o trabalho da servidora Solange, e comunicou às pessoas que</w:t>
      </w:r>
      <w:proofErr w:type="gramStart"/>
      <w:r>
        <w:rPr>
          <w:rFonts w:ascii="Century Gothic" w:hAnsi="Century Gothic" w:cs="Arial"/>
          <w:sz w:val="24"/>
          <w:szCs w:val="24"/>
        </w:rPr>
        <w:t xml:space="preserve">  </w:t>
      </w:r>
      <w:proofErr w:type="gramEnd"/>
      <w:r>
        <w:rPr>
          <w:rFonts w:ascii="Century Gothic" w:hAnsi="Century Gothic" w:cs="Arial"/>
          <w:sz w:val="24"/>
          <w:szCs w:val="24"/>
        </w:rPr>
        <w:t xml:space="preserve">precisaram de atendimento ou ajuda para acessar a plataforma </w:t>
      </w:r>
      <w:r>
        <w:rPr>
          <w:rFonts w:ascii="Century Gothic" w:hAnsi="Century Gothic" w:cs="Arial"/>
          <w:sz w:val="24"/>
          <w:szCs w:val="24"/>
        </w:rPr>
        <w:t xml:space="preserve">do INSS, procurarem a galeria da cidadania para serem atendidos gratuitamente. O vereador Adilson, no uso da palavra também cumprimentou a todos, em especial os vereadores </w:t>
      </w:r>
      <w:proofErr w:type="spellStart"/>
      <w:r>
        <w:rPr>
          <w:rFonts w:ascii="Century Gothic" w:hAnsi="Century Gothic" w:cs="Arial"/>
          <w:sz w:val="24"/>
          <w:szCs w:val="24"/>
        </w:rPr>
        <w:t>Patiorna</w:t>
      </w:r>
      <w:proofErr w:type="spellEnd"/>
      <w:r>
        <w:rPr>
          <w:rFonts w:ascii="Century Gothic" w:hAnsi="Century Gothic" w:cs="Arial"/>
          <w:sz w:val="24"/>
          <w:szCs w:val="24"/>
        </w:rPr>
        <w:t xml:space="preserve"> e Cicero. Falou sobre problemas com o transporte escolar na comunidade de O</w:t>
      </w:r>
      <w:r>
        <w:rPr>
          <w:rFonts w:ascii="Century Gothic" w:hAnsi="Century Gothic" w:cs="Arial"/>
          <w:sz w:val="24"/>
          <w:szCs w:val="24"/>
        </w:rPr>
        <w:t xml:space="preserve">nça, onde foi procurado por famílias. Disse que agendou uma reunião com o prefeito para ouvir essas famílias, onde o mesmo prontamente atendeu e se comprometeu que o ônibus irá até o local solicitado. Agradeceu então o atendimento prestado pelo Prefeito e </w:t>
      </w:r>
      <w:r>
        <w:rPr>
          <w:rFonts w:ascii="Century Gothic" w:hAnsi="Century Gothic" w:cs="Arial"/>
          <w:sz w:val="24"/>
          <w:szCs w:val="24"/>
        </w:rPr>
        <w:t>por atender essa família. O vereador Everaldo, também usou da palavra e falou sobre as estradas que devido o mau tempo ficam ruins mesmo e não tem como colocar uma máquina em dias de chuva na estrada porque irá piorar a situação. Falou das indicações que a</w:t>
      </w:r>
      <w:r>
        <w:rPr>
          <w:rFonts w:ascii="Century Gothic" w:hAnsi="Century Gothic" w:cs="Arial"/>
          <w:sz w:val="24"/>
          <w:szCs w:val="24"/>
        </w:rPr>
        <w:t xml:space="preserve">presentou na sessão de hoje. Disse que já viu as máquinas hoje trabalhando na estrada do Saltinho. Disse que entende as dificuldades com relação aos equipamentos, principalmente do caminhão para carregar o saibro. Comentou sobre a reunião com a </w:t>
      </w:r>
      <w:r>
        <w:rPr>
          <w:rFonts w:ascii="Century Gothic" w:hAnsi="Century Gothic" w:cs="Arial"/>
          <w:sz w:val="24"/>
          <w:szCs w:val="24"/>
        </w:rPr>
        <w:lastRenderedPageBreak/>
        <w:t>SANEPAR que</w:t>
      </w:r>
      <w:r>
        <w:rPr>
          <w:rFonts w:ascii="Century Gothic" w:hAnsi="Century Gothic" w:cs="Arial"/>
          <w:sz w:val="24"/>
          <w:szCs w:val="24"/>
        </w:rPr>
        <w:t xml:space="preserve"> ocorrerá na data de amanhã e disse que os vereadores estão fazendo a parte deles. Falou também sobre os CORREIOS, os quais também estão tentando agendar uma reunião com todos os diretores, mas muitas vezes o vereador se sente amarrado não podendo fazer mu</w:t>
      </w:r>
      <w:r>
        <w:rPr>
          <w:rFonts w:ascii="Century Gothic" w:hAnsi="Century Gothic" w:cs="Arial"/>
          <w:sz w:val="24"/>
          <w:szCs w:val="24"/>
        </w:rPr>
        <w:t>ita coisa. Comentou sobre a reunião na próxima sexta-feira às 15h00min horas nas dependências da Câmara Municipal, com empresa especializada em cultivo de pepino e convidou a população que esteja interessada para vir participar.  O vereador Tute fez uso da</w:t>
      </w:r>
      <w:r>
        <w:rPr>
          <w:rFonts w:ascii="Century Gothic" w:hAnsi="Century Gothic" w:cs="Arial"/>
          <w:sz w:val="24"/>
          <w:szCs w:val="24"/>
        </w:rPr>
        <w:t xml:space="preserve"> palavra e falou sobre o avanço da vacinação contra o COVID-19 que essa semana dará inicio a vacinação de pessoas com mais de 16 anos. Falou sobre a limpeza nas calçadas e solicitou que seja informado à Câmara sobre a empresa que executa o serviço, pois há</w:t>
      </w:r>
      <w:r>
        <w:rPr>
          <w:rFonts w:ascii="Century Gothic" w:hAnsi="Century Gothic" w:cs="Arial"/>
          <w:sz w:val="24"/>
          <w:szCs w:val="24"/>
        </w:rPr>
        <w:t xml:space="preserve"> várias calçadas que não receberam a manutenção ainda. Comentou também que o Hospital Nossa Senhora das Dores iniciará procedimentos de pequenas cirurgias. A vereadora Raquel no uso da palavra falou sobre a Conferência Municipal de Pessoas com deficiência </w:t>
      </w:r>
      <w:r>
        <w:rPr>
          <w:rFonts w:ascii="Century Gothic" w:hAnsi="Century Gothic" w:cs="Arial"/>
          <w:sz w:val="24"/>
          <w:szCs w:val="24"/>
        </w:rPr>
        <w:t>que estará acontecendo amanhã, onde convidou a todos para participarem. Mostrou-se indignada com atitude do Governo do Estado o qual antecipou o dia do professor, (que é comemorado dia 15/10), para o dia 11 de outubro aproveitando assim o recesso do dia da</w:t>
      </w:r>
      <w:r>
        <w:rPr>
          <w:rFonts w:ascii="Century Gothic" w:hAnsi="Century Gothic" w:cs="Arial"/>
          <w:sz w:val="24"/>
          <w:szCs w:val="24"/>
        </w:rPr>
        <w:t xml:space="preserve"> Padroeira do Brasil. No entendimento da vereadora, a atitude do Governo em retirar o dia 15 de outubro como data comemorativa no dia adequado e pensando nesses profissionais professores, a vereadora prestou uma homenagem e fez a leitura de uma poesia de C</w:t>
      </w:r>
      <w:r>
        <w:rPr>
          <w:rFonts w:ascii="Century Gothic" w:hAnsi="Century Gothic" w:cs="Arial"/>
          <w:sz w:val="24"/>
          <w:szCs w:val="24"/>
        </w:rPr>
        <w:t>ordel de Paulo Bessa homenageando a todos pelo seu dia! 15 de outubro. Após a leitura foi aplaudida por todos os colegas vereadores e público presente. O senhor presidente fazendo suas considerações finais, cumprimentou a todos. Falou sobre a questão da fa</w:t>
      </w:r>
      <w:r>
        <w:rPr>
          <w:rFonts w:ascii="Century Gothic" w:hAnsi="Century Gothic" w:cs="Arial"/>
          <w:sz w:val="24"/>
          <w:szCs w:val="24"/>
        </w:rPr>
        <w:t xml:space="preserve">lta de caminhões e disse que estão para chegar, pois a demanda é muito grande. Disse que o município já fez o pedido em julho, mas devido </w:t>
      </w:r>
      <w:proofErr w:type="gramStart"/>
      <w:r>
        <w:rPr>
          <w:rFonts w:ascii="Century Gothic" w:hAnsi="Century Gothic" w:cs="Arial"/>
          <w:sz w:val="24"/>
          <w:szCs w:val="24"/>
        </w:rPr>
        <w:t>a</w:t>
      </w:r>
      <w:proofErr w:type="gramEnd"/>
      <w:r>
        <w:rPr>
          <w:rFonts w:ascii="Century Gothic" w:hAnsi="Century Gothic" w:cs="Arial"/>
          <w:sz w:val="24"/>
          <w:szCs w:val="24"/>
        </w:rPr>
        <w:t xml:space="preserve"> pandemia houve esse atraso. Sobre os CORREIOS, o presidente informou que mandou um oficio convidando tanto a COPEL</w:t>
      </w:r>
      <w:proofErr w:type="gramStart"/>
      <w:r>
        <w:rPr>
          <w:rFonts w:ascii="Century Gothic" w:hAnsi="Century Gothic" w:cs="Arial"/>
          <w:sz w:val="24"/>
          <w:szCs w:val="24"/>
        </w:rPr>
        <w:t xml:space="preserve">  </w:t>
      </w:r>
      <w:proofErr w:type="gramEnd"/>
      <w:r>
        <w:rPr>
          <w:rFonts w:ascii="Century Gothic" w:hAnsi="Century Gothic" w:cs="Arial"/>
          <w:sz w:val="24"/>
          <w:szCs w:val="24"/>
        </w:rPr>
        <w:t xml:space="preserve">quanto a SANEPAR e que a resposta dos CORREIOS é que não podem devido à pandemia para evitar aglomeração, onde ficaram de mandar a resposta </w:t>
      </w:r>
      <w:r>
        <w:rPr>
          <w:rFonts w:ascii="Century Gothic" w:hAnsi="Century Gothic" w:cs="Arial"/>
          <w:sz w:val="24"/>
          <w:szCs w:val="24"/>
        </w:rPr>
        <w:lastRenderedPageBreak/>
        <w:t xml:space="preserve">agendando essa reunião, mas até o momento não recebemos nada. O presidente falou sobre comentários maldosos em rede </w:t>
      </w:r>
      <w:r>
        <w:rPr>
          <w:rFonts w:ascii="Century Gothic" w:hAnsi="Century Gothic" w:cs="Arial"/>
          <w:sz w:val="24"/>
          <w:szCs w:val="24"/>
        </w:rPr>
        <w:t>social, onde comentaram que os vereadores não fazem nada e ainda usaram palavras de ofensa e calúnia aos mesmos. O presidente disse que estará entrando com uma ação contra essa pessoa, e a mesma terá que provar o que escreveu a respeito dessa Casa e dos ve</w:t>
      </w:r>
      <w:r>
        <w:rPr>
          <w:rFonts w:ascii="Century Gothic" w:hAnsi="Century Gothic" w:cs="Arial"/>
          <w:sz w:val="24"/>
          <w:szCs w:val="24"/>
        </w:rPr>
        <w:t xml:space="preserve">readores. Disse ainda que quer que essa ação tenha publicidade e que não quer nada para ele, mas que essa pessoa seja punida e preste serviços para a comunidade. </w:t>
      </w:r>
      <w:r>
        <w:rPr>
          <w:rFonts w:ascii="Century Gothic" w:hAnsi="Century Gothic" w:cs="Arial"/>
          <w:bCs/>
          <w:iCs/>
          <w:sz w:val="24"/>
          <w:szCs w:val="24"/>
        </w:rPr>
        <w:t xml:space="preserve">E </w:t>
      </w:r>
      <w:r>
        <w:rPr>
          <w:rFonts w:ascii="Century Gothic" w:hAnsi="Century Gothic" w:cs="Arial"/>
          <w:iCs/>
          <w:sz w:val="24"/>
          <w:szCs w:val="24"/>
        </w:rPr>
        <w:t xml:space="preserve">nada mais havendo a ser tratado o senhor Presidente encerrou a sessão, agradecendo a presença de todos os vereadores marcando a próxima para o dia 19 de outubro às 18h00min horas. E para constar eu, </w:t>
      </w:r>
      <w:proofErr w:type="gramStart"/>
      <w:r>
        <w:rPr>
          <w:rFonts w:ascii="Century Gothic" w:hAnsi="Century Gothic" w:cs="Arial"/>
          <w:sz w:val="24"/>
          <w:szCs w:val="24"/>
        </w:rPr>
        <w:t xml:space="preserve">Raquel Mercedes Alves Dos Santos, </w:t>
      </w:r>
      <w:r>
        <w:rPr>
          <w:rFonts w:ascii="Century Gothic" w:hAnsi="Century Gothic" w:cs="Arial"/>
          <w:iCs/>
          <w:sz w:val="24"/>
          <w:szCs w:val="24"/>
        </w:rPr>
        <w:t>primeira secretária, la</w:t>
      </w:r>
      <w:r>
        <w:rPr>
          <w:rFonts w:ascii="Century Gothic" w:hAnsi="Century Gothic" w:cs="Arial"/>
          <w:iCs/>
          <w:sz w:val="24"/>
          <w:szCs w:val="24"/>
        </w:rPr>
        <w:t>vrei</w:t>
      </w:r>
      <w:proofErr w:type="gramEnd"/>
      <w:r>
        <w:rPr>
          <w:rFonts w:ascii="Century Gothic" w:hAnsi="Century Gothic" w:cs="Arial"/>
          <w:iCs/>
          <w:sz w:val="24"/>
          <w:szCs w:val="24"/>
        </w:rPr>
        <w:t xml:space="preserve"> a presente Ata a qual depois de aprovada, será assinada por mim e pelo Presidente desta Casa. </w:t>
      </w:r>
    </w:p>
    <w:p w:rsidR="009542A4" w:rsidRDefault="006459D9">
      <w:pPr>
        <w:spacing w:after="0"/>
        <w:jc w:val="both"/>
        <w:rPr>
          <w:rFonts w:ascii="Century Gothic" w:eastAsia="Times New Roman" w:hAnsi="Century Gothic" w:cs="Arial"/>
          <w:iCs/>
          <w:sz w:val="24"/>
          <w:szCs w:val="24"/>
          <w:lang w:eastAsia="pt-BR"/>
        </w:rPr>
      </w:pPr>
      <w:r>
        <w:rPr>
          <w:rFonts w:ascii="Century Gothic" w:eastAsia="Times New Roman" w:hAnsi="Century Gothic" w:cs="Arial"/>
          <w:iCs/>
          <w:sz w:val="24"/>
          <w:szCs w:val="24"/>
          <w:lang w:eastAsia="pt-BR"/>
        </w:rPr>
        <w:t xml:space="preserve">  </w:t>
      </w: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
          <w:bCs/>
          <w:iCs/>
          <w:lang w:eastAsia="pt-BR"/>
        </w:rPr>
      </w:pPr>
    </w:p>
    <w:p w:rsidR="009542A4" w:rsidRDefault="009542A4">
      <w:pPr>
        <w:pStyle w:val="Commarcadores"/>
        <w:spacing w:line="360" w:lineRule="auto"/>
        <w:jc w:val="both"/>
        <w:rPr>
          <w:rFonts w:ascii="Century Gothic" w:eastAsia="Times New Roman" w:hAnsi="Century Gothic" w:cs="Arial"/>
          <w:b/>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jc w:val="both"/>
      </w:pPr>
    </w:p>
    <w:sectPr w:rsidR="009542A4">
      <w:headerReference w:type="default" r:id="rId8"/>
      <w:pgSz w:w="11906" w:h="16838"/>
      <w:pgMar w:top="1417" w:right="1133" w:bottom="993" w:left="1560" w:header="708"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59D9">
      <w:pPr>
        <w:spacing w:after="0" w:line="240" w:lineRule="auto"/>
      </w:pPr>
      <w:r>
        <w:separator/>
      </w:r>
    </w:p>
  </w:endnote>
  <w:endnote w:type="continuationSeparator" w:id="0">
    <w:p w:rsidR="00000000" w:rsidRDefault="00645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59D9">
      <w:pPr>
        <w:spacing w:after="0" w:line="240" w:lineRule="auto"/>
      </w:pPr>
      <w:r>
        <w:separator/>
      </w:r>
    </w:p>
  </w:footnote>
  <w:footnote w:type="continuationSeparator" w:id="0">
    <w:p w:rsidR="00000000" w:rsidRDefault="006459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2A4" w:rsidRDefault="006459D9">
    <w:pPr>
      <w:pStyle w:val="Cabealho"/>
      <w:jc w:val="center"/>
    </w:pPr>
    <w:r>
      <w:rPr>
        <w:noProof/>
        <w:lang w:eastAsia="pt-BR"/>
      </w:rPr>
      <w:drawing>
        <wp:anchor distT="0" distB="0" distL="114300" distR="123190" simplePos="0" relativeHeight="11" behindDoc="1" locked="0" layoutInCell="1" allowOverlap="1">
          <wp:simplePos x="0" y="0"/>
          <wp:positionH relativeFrom="column">
            <wp:posOffset>-277495</wp:posOffset>
          </wp:positionH>
          <wp:positionV relativeFrom="paragraph">
            <wp:posOffset>-194945</wp:posOffset>
          </wp:positionV>
          <wp:extent cx="1019175" cy="990600"/>
          <wp:effectExtent l="0" t="0" r="0" b="0"/>
          <wp:wrapNone/>
          <wp:docPr id="1"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Imagem1"/>
                  <pic:cNvPicPr>
                    <a:picLocks noChangeAspect="1" noChangeArrowheads="1"/>
                  </pic:cNvPicPr>
                </pic:nvPicPr>
                <pic:blipFill>
                  <a:blip r:embed="rId1"/>
                  <a:stretch>
                    <a:fillRect/>
                  </a:stretch>
                </pic:blipFill>
                <pic:spPr bwMode="auto">
                  <a:xfrm>
                    <a:off x="0" y="0"/>
                    <a:ext cx="1019175" cy="990600"/>
                  </a:xfrm>
                  <a:prstGeom prst="rect">
                    <a:avLst/>
                  </a:prstGeom>
                </pic:spPr>
              </pic:pic>
            </a:graphicData>
          </a:graphic>
        </wp:anchor>
      </w:drawing>
    </w:r>
  </w:p>
  <w:p w:rsidR="009542A4" w:rsidRDefault="009542A4">
    <w:pPr>
      <w:pStyle w:val="Cabealho"/>
      <w:jc w:val="center"/>
      <w:rPr>
        <w:rFonts w:ascii="Times New Roman" w:hAnsi="Times New Roman" w:cs="Times New Roman"/>
      </w:rPr>
    </w:pPr>
  </w:p>
  <w:p w:rsidR="009542A4" w:rsidRDefault="006459D9">
    <w:pPr>
      <w:pStyle w:val="Cabealho"/>
      <w:pBdr>
        <w:bottom w:val="single" w:sz="6" w:space="1" w:color="00000A"/>
      </w:pBdr>
      <w:jc w:val="center"/>
      <w:rPr>
        <w:rFonts w:ascii="Times New Roman" w:hAnsi="Times New Roman" w:cs="Times New Roman"/>
        <w:sz w:val="40"/>
      </w:rPr>
    </w:pPr>
    <w:r>
      <w:rPr>
        <w:rFonts w:ascii="Times New Roman" w:hAnsi="Times New Roman" w:cs="Times New Roman"/>
        <w:sz w:val="40"/>
      </w:rPr>
      <w:t xml:space="preserve">Câmara Municipal de </w:t>
    </w:r>
    <w:r>
      <w:rPr>
        <w:rFonts w:ascii="Times New Roman" w:hAnsi="Times New Roman" w:cs="Times New Roman"/>
        <w:sz w:val="40"/>
      </w:rPr>
      <w:t>Tijucas do Sul</w:t>
    </w:r>
  </w:p>
  <w:p w:rsidR="009542A4" w:rsidRDefault="009542A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2A4"/>
    <w:rsid w:val="00336A99"/>
    <w:rsid w:val="006459D9"/>
    <w:rsid w:val="009542A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pPr>
      <w:spacing w:after="200" w:line="276" w:lineRule="auto"/>
    </w:pPr>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lang w:eastAsia="pt-BR"/>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eastAsia="Calibri"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pPr>
      <w:spacing w:after="200" w:line="276" w:lineRule="auto"/>
    </w:pPr>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lang w:eastAsia="pt-BR"/>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eastAsia="Calibri"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E426F-6EE3-4132-967F-713EEE23A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2930</Words>
  <Characters>15827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2</cp:revision>
  <cp:lastPrinted>2021-09-28T11:20:00Z</cp:lastPrinted>
  <dcterms:created xsi:type="dcterms:W3CDTF">2021-10-18T16:54:00Z</dcterms:created>
  <dcterms:modified xsi:type="dcterms:W3CDTF">2021-10-18T16:54:00Z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