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>REPÚBLICA FEDERATIVA DO BRASIL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>ESTADO DO RIO DE JANEIRO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>MUNICÍPIO DE PATY DO ALFERES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>LEI nº 254 de 28 de julho de 1994.</w:t>
      </w:r>
      <w:r w:rsidR="005F2F98" w:rsidRPr="00821DF6">
        <w:rPr>
          <w:rFonts w:ascii="Courier New" w:hAnsi="Courier New" w:cs="Courier New"/>
        </w:rPr>
        <w:t xml:space="preserve"> 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5F2F98" w:rsidP="005F2F98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821DF6" w:rsidRPr="00821DF6">
        <w:rPr>
          <w:rFonts w:ascii="Courier New" w:hAnsi="Courier New" w:cs="Courier New"/>
        </w:rPr>
        <w:t>Autoriza o Poder Executivo a suplementar o orçamento vigente, abrindo Crédito Especial.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>A CÂMARA MUNICIPAL DE PATY DO ALFERES decreta e eu sanciono e promulgo a seguinte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>L E I: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 xml:space="preserve">     Art. 1º - Fica o Poder Executivo autorizado a suplementar </w:t>
      </w:r>
      <w:proofErr w:type="gramStart"/>
      <w:r w:rsidRPr="00821DF6">
        <w:rPr>
          <w:rFonts w:ascii="Courier New" w:hAnsi="Courier New" w:cs="Courier New"/>
        </w:rPr>
        <w:t>o  Orçamento</w:t>
      </w:r>
      <w:proofErr w:type="gramEnd"/>
      <w:r w:rsidRPr="00821DF6">
        <w:rPr>
          <w:rFonts w:ascii="Courier New" w:hAnsi="Courier New" w:cs="Courier New"/>
        </w:rPr>
        <w:t xml:space="preserve">  vigente,  abrindo  Crédito  Especial,  na  importância  de   R$ 42.650,00 (Quarenta e dois mil, seiscentos e </w:t>
      </w:r>
      <w:r w:rsidR="005F2F98" w:rsidRPr="00821DF6">
        <w:rPr>
          <w:rFonts w:ascii="Courier New" w:hAnsi="Courier New" w:cs="Courier New"/>
        </w:rPr>
        <w:t>cinquenta</w:t>
      </w:r>
      <w:r w:rsidRPr="00821DF6">
        <w:rPr>
          <w:rFonts w:ascii="Courier New" w:hAnsi="Courier New" w:cs="Courier New"/>
        </w:rPr>
        <w:t xml:space="preserve"> Reais), para atender a seguinte dotação orçamentária: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>FONTE 16 - R$ 42.650,00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>FUNDO MUNICIPAL DE SAÚDE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>PROGRAMA DE TRABALHO: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>20.29.13.75.428.1070 - Construção Unidade Mista de Saúde em Paty do Alferes.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>ELEMENTO DA DESPESA: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>4110.00.16 - Obras e Instalações..........................R$ 42.650,00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 xml:space="preserve">     Art. 2º - O recurso para atender a presente suplementação é adquirido da Transferência de Recursos conforme Portaria nº 69/93, Diário Oficial da União, Seção I de 20 de janeiro de 1994 e Notas de Empenho </w:t>
      </w:r>
      <w:proofErr w:type="spellStart"/>
      <w:r w:rsidRPr="00821DF6">
        <w:rPr>
          <w:rFonts w:ascii="Courier New" w:hAnsi="Courier New" w:cs="Courier New"/>
        </w:rPr>
        <w:t>nºs</w:t>
      </w:r>
      <w:proofErr w:type="spellEnd"/>
      <w:r w:rsidRPr="00821DF6">
        <w:rPr>
          <w:rFonts w:ascii="Courier New" w:hAnsi="Courier New" w:cs="Courier New"/>
        </w:rPr>
        <w:t xml:space="preserve"> 1389 e 1390.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 xml:space="preserve">     Art. 3º - Fica alterado o Plano Pl</w:t>
      </w:r>
      <w:bookmarkStart w:id="0" w:name="_GoBack"/>
      <w:bookmarkEnd w:id="0"/>
      <w:r w:rsidRPr="00821DF6">
        <w:rPr>
          <w:rFonts w:ascii="Courier New" w:hAnsi="Courier New" w:cs="Courier New"/>
        </w:rPr>
        <w:t>urianual Lei nº 230 de 23 de dezembro de 1993.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 xml:space="preserve">     Art. 4º - Esta Lei entrará em vigor na data de sua publicação, revogadas as disposições em contrário.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>Paty do Alferes, 28 de julho de 1994.</w:t>
      </w: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821DF6">
      <w:pPr>
        <w:pStyle w:val="TextosemFormatao"/>
        <w:rPr>
          <w:rFonts w:ascii="Courier New" w:hAnsi="Courier New" w:cs="Courier New"/>
        </w:rPr>
      </w:pPr>
    </w:p>
    <w:p w:rsidR="00821DF6" w:rsidRPr="00821DF6" w:rsidRDefault="00821DF6" w:rsidP="005F2F98">
      <w:pPr>
        <w:pStyle w:val="TextosemFormatao"/>
        <w:jc w:val="center"/>
        <w:rPr>
          <w:rFonts w:ascii="Courier New" w:hAnsi="Courier New" w:cs="Courier New"/>
        </w:rPr>
      </w:pPr>
      <w:r w:rsidRPr="00821DF6">
        <w:rPr>
          <w:rFonts w:ascii="Courier New" w:hAnsi="Courier New" w:cs="Courier New"/>
        </w:rPr>
        <w:t xml:space="preserve">Alexandre Veiga </w:t>
      </w:r>
      <w:proofErr w:type="spellStart"/>
      <w:r w:rsidRPr="00821DF6">
        <w:rPr>
          <w:rFonts w:ascii="Courier New" w:hAnsi="Courier New" w:cs="Courier New"/>
        </w:rPr>
        <w:t>Lisbôa</w:t>
      </w:r>
      <w:proofErr w:type="spellEnd"/>
    </w:p>
    <w:p w:rsidR="00821DF6" w:rsidRPr="00821DF6" w:rsidRDefault="005F2F98" w:rsidP="005F2F98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821DF6" w:rsidRPr="00821DF6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</w:p>
    <w:sectPr w:rsidR="00821DF6" w:rsidRPr="00821DF6" w:rsidSect="00E160B0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A19"/>
    <w:rsid w:val="00227A19"/>
    <w:rsid w:val="005F2F98"/>
    <w:rsid w:val="0082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4AC09"/>
  <w15:chartTrackingRefBased/>
  <w15:docId w15:val="{E6FCC3B7-D90D-4C42-8F0F-5B3A2FBB5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E160B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E160B0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2025-06-05T18:29:00Z</dcterms:created>
  <dcterms:modified xsi:type="dcterms:W3CDTF">2025-06-05T18:29:00Z</dcterms:modified>
</cp:coreProperties>
</file>