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536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R$ 12.458,67</w:t>
      </w:r>
      <w:r>
        <w:rPr>
          <w:spacing w:val="-3"/>
        </w:rPr>
        <w:t> </w:t>
      </w:r>
      <w:r>
        <w:rPr/>
        <w:t>(Doze</w:t>
      </w:r>
      <w:r>
        <w:rPr>
          <w:spacing w:val="1"/>
        </w:rPr>
        <w:t> </w:t>
      </w:r>
      <w:r>
        <w:rPr/>
        <w:t>mil,</w:t>
      </w:r>
      <w:r>
        <w:rPr>
          <w:spacing w:val="-2"/>
        </w:rPr>
        <w:t> </w:t>
      </w:r>
      <w:r>
        <w:rPr/>
        <w:t>quatrocentos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cinqüenta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oito reais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sessenta e</w:t>
      </w:r>
      <w:r>
        <w:rPr>
          <w:spacing w:val="1"/>
        </w:rPr>
        <w:t> </w:t>
      </w:r>
      <w:r>
        <w:rPr/>
        <w:t>sete</w:t>
      </w:r>
      <w:r>
        <w:rPr>
          <w:spacing w:val="-2"/>
        </w:rPr>
        <w:t> </w:t>
      </w:r>
      <w:r>
        <w:rPr/>
        <w:t>centavos).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12.458,67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20.25.08.42.188.2015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</w:t>
      </w:r>
      <w:r>
        <w:rPr>
          <w:spacing w:val="-1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3120.00.16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-1"/>
        </w:rPr>
        <w:t> </w:t>
      </w:r>
      <w:r>
        <w:rPr/>
        <w:t>11.458,67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4120.00.16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99"/>
        </w:rPr>
        <w:t> </w:t>
      </w:r>
      <w:r>
        <w:rPr/>
        <w:t>1.000,00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2°</w:t>
      </w:r>
      <w:r>
        <w:rPr>
          <w:spacing w:val="5"/>
        </w:rPr>
        <w:t> </w:t>
      </w:r>
      <w:r>
        <w:rPr/>
        <w:t>-</w:t>
      </w:r>
      <w:r>
        <w:rPr>
          <w:spacing w:val="3"/>
        </w:rPr>
        <w:t> </w:t>
      </w:r>
      <w:r>
        <w:rPr/>
        <w:t>O</w:t>
      </w:r>
      <w:r>
        <w:rPr>
          <w:spacing w:val="6"/>
        </w:rPr>
        <w:t> </w:t>
      </w:r>
      <w:r>
        <w:rPr/>
        <w:t>recurso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suplementação</w:t>
      </w:r>
      <w:r>
        <w:rPr>
          <w:spacing w:val="5"/>
        </w:rPr>
        <w:t> </w:t>
      </w:r>
      <w:r>
        <w:rPr/>
        <w:t>é</w:t>
      </w:r>
      <w:r>
        <w:rPr>
          <w:spacing w:val="9"/>
        </w:rPr>
        <w:t> </w:t>
      </w:r>
      <w:r>
        <w:rPr/>
        <w:t>oriundo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Convênio</w:t>
      </w:r>
      <w:r>
        <w:rPr>
          <w:spacing w:val="8"/>
        </w:rPr>
        <w:t> </w:t>
      </w:r>
      <w:r>
        <w:rPr/>
        <w:t>firmado</w:t>
      </w:r>
      <w:r>
        <w:rPr>
          <w:spacing w:val="7"/>
        </w:rPr>
        <w:t> </w:t>
      </w:r>
      <w:r>
        <w:rPr/>
        <w:t>entre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Fundo</w:t>
      </w:r>
      <w:r>
        <w:rPr>
          <w:spacing w:val="8"/>
        </w:rPr>
        <w:t> </w:t>
      </w:r>
      <w:r>
        <w:rPr/>
        <w:t>Nacional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Desenvolvimento da</w:t>
      </w:r>
      <w:r>
        <w:rPr>
          <w:spacing w:val="1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FNDE</w:t>
      </w:r>
      <w:r>
        <w:rPr>
          <w:spacing w:val="1"/>
        </w:rPr>
        <w:t> </w:t>
      </w:r>
      <w:r>
        <w:rPr/>
        <w:t>e a</w:t>
      </w:r>
      <w:r>
        <w:rPr>
          <w:spacing w:val="-3"/>
        </w:rPr>
        <w:t> </w:t>
      </w:r>
      <w:r>
        <w:rPr/>
        <w:t>Prefeitura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5"/>
        </w:rPr>
        <w:t> </w:t>
      </w:r>
      <w:r>
        <w:rPr/>
        <w:t>do Alferes.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</w:r>
      <w:r>
        <w:rPr>
          <w:spacing w:val="-1"/>
        </w:rPr>
        <w:t> </w:t>
      </w:r>
      <w:r>
        <w:rPr/>
        <w:t>Custeio</w:t>
        <w:tab/>
        <w:t>R$</w:t>
      </w:r>
      <w:r>
        <w:rPr>
          <w:spacing w:val="-1"/>
        </w:rPr>
        <w:t> </w:t>
      </w:r>
      <w:r>
        <w:rPr/>
        <w:t>11.918,67</w:t>
      </w:r>
    </w:p>
    <w:p>
      <w:pPr>
        <w:pStyle w:val="BodyText"/>
        <w:tabs>
          <w:tab w:pos="7193" w:val="left" w:leader="none"/>
          <w:tab w:pos="7728" w:val="left" w:leader="none"/>
        </w:tabs>
        <w:ind w:left="112"/>
      </w:pP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1390.14.10 –</w:t>
      </w:r>
      <w:r>
        <w:rPr>
          <w:spacing w:val="-3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  <w:tab/>
        <w:t>R$</w:t>
        <w:tab/>
        <w:t>540,00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494"/>
      </w:pPr>
      <w:r>
        <w:rPr/>
        <w:t>Art. 3° - Fica alterado o Plano Plurianual de Investimento (Lei n° 432, de 08 de dezembro de 18997).</w:t>
      </w:r>
      <w:r>
        <w:rPr>
          <w:spacing w:val="-47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1"/>
        </w:rPr>
        <w:t> </w:t>
      </w:r>
      <w:r>
        <w:rPr/>
        <w:t>entrará em</w:t>
      </w:r>
      <w:r>
        <w:rPr>
          <w:spacing w:val="-2"/>
        </w:rPr>
        <w:t> </w:t>
      </w:r>
      <w:r>
        <w:rPr/>
        <w:t>vigor na</w:t>
      </w:r>
      <w:r>
        <w:rPr>
          <w:spacing w:val="-2"/>
        </w:rPr>
        <w:t> </w:t>
      </w:r>
      <w:r>
        <w:rPr/>
        <w:t>data</w:t>
      </w:r>
      <w:r>
        <w:rPr>
          <w:spacing w:val="1"/>
        </w:rPr>
        <w:t> </w:t>
      </w:r>
      <w:r>
        <w:rPr/>
        <w:t>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2025-07-21T20:26:24Z</dcterms:created>
  <dcterms:modified xsi:type="dcterms:W3CDTF">2025-07-21T20:26:24Z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