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773" w:rsidRDefault="00653773" w:rsidP="000F1010">
      <w:pPr>
        <w:pStyle w:val="Corpodetexto"/>
        <w:spacing w:line="240" w:lineRule="auto"/>
        <w:rPr>
          <w:rFonts w:ascii="Arial" w:hAnsi="Arial" w:cs="Arial"/>
          <w:u w:val="single"/>
        </w:rPr>
      </w:pPr>
    </w:p>
    <w:p w:rsidR="005F1390" w:rsidRPr="003E43F8" w:rsidRDefault="008E7BDD" w:rsidP="000F1010">
      <w:pPr>
        <w:pStyle w:val="Corpodetexto"/>
        <w:spacing w:line="240" w:lineRule="auto"/>
        <w:rPr>
          <w:rFonts w:ascii="Arial" w:hAnsi="Arial" w:cs="Arial"/>
          <w:i/>
        </w:rPr>
      </w:pPr>
      <w:r w:rsidRPr="003E43F8">
        <w:rPr>
          <w:rFonts w:ascii="Arial" w:hAnsi="Arial" w:cs="Arial"/>
          <w:b/>
          <w:u w:val="single"/>
        </w:rPr>
        <w:t xml:space="preserve">Emenda </w:t>
      </w:r>
      <w:r w:rsidR="00754262" w:rsidRPr="003E43F8">
        <w:rPr>
          <w:rFonts w:ascii="Arial" w:hAnsi="Arial" w:cs="Arial"/>
          <w:b/>
          <w:u w:val="single"/>
        </w:rPr>
        <w:t>A</w:t>
      </w:r>
      <w:r w:rsidR="003E43F8" w:rsidRPr="003E43F8">
        <w:rPr>
          <w:rFonts w:ascii="Arial" w:hAnsi="Arial" w:cs="Arial"/>
          <w:b/>
          <w:u w:val="single"/>
        </w:rPr>
        <w:t>ditiva</w:t>
      </w:r>
      <w:r w:rsidR="00C01808" w:rsidRPr="003E43F8">
        <w:rPr>
          <w:rFonts w:ascii="Arial" w:hAnsi="Arial" w:cs="Arial"/>
          <w:b/>
          <w:u w:val="single"/>
        </w:rPr>
        <w:t xml:space="preserve"> </w:t>
      </w:r>
      <w:r w:rsidRPr="003E43F8">
        <w:rPr>
          <w:rFonts w:ascii="Arial" w:hAnsi="Arial" w:cs="Arial"/>
          <w:b/>
          <w:u w:val="single"/>
        </w:rPr>
        <w:t>n° 0</w:t>
      </w:r>
      <w:r w:rsidR="00054182">
        <w:rPr>
          <w:rFonts w:ascii="Arial" w:hAnsi="Arial" w:cs="Arial"/>
          <w:b/>
          <w:u w:val="single"/>
        </w:rPr>
        <w:t>1/2024</w:t>
      </w:r>
      <w:r w:rsidR="000F1010">
        <w:rPr>
          <w:rFonts w:ascii="Arial" w:hAnsi="Arial" w:cs="Arial"/>
        </w:rPr>
        <w:t xml:space="preserve"> ao P</w:t>
      </w:r>
      <w:r w:rsidRPr="00D85963">
        <w:rPr>
          <w:rFonts w:ascii="Arial" w:hAnsi="Arial" w:cs="Arial"/>
        </w:rPr>
        <w:t>rojeto de Lei</w:t>
      </w:r>
      <w:r w:rsidR="005F194F" w:rsidRPr="00D85963">
        <w:rPr>
          <w:rFonts w:ascii="Arial" w:hAnsi="Arial" w:cs="Arial"/>
        </w:rPr>
        <w:t xml:space="preserve"> </w:t>
      </w:r>
      <w:r w:rsidR="00754262">
        <w:rPr>
          <w:rFonts w:ascii="Arial" w:hAnsi="Arial" w:cs="Arial"/>
        </w:rPr>
        <w:t>Complementar</w:t>
      </w:r>
      <w:r w:rsidR="00265666" w:rsidRPr="00D85963">
        <w:rPr>
          <w:rFonts w:ascii="Arial" w:hAnsi="Arial" w:cs="Arial"/>
        </w:rPr>
        <w:t xml:space="preserve"> </w:t>
      </w:r>
      <w:r w:rsidR="000F1010">
        <w:rPr>
          <w:rFonts w:ascii="Arial" w:hAnsi="Arial" w:cs="Arial"/>
        </w:rPr>
        <w:t xml:space="preserve">n° </w:t>
      </w:r>
      <w:r w:rsidR="00754262">
        <w:rPr>
          <w:rFonts w:ascii="Arial" w:hAnsi="Arial" w:cs="Arial"/>
        </w:rPr>
        <w:t>00</w:t>
      </w:r>
      <w:r w:rsidR="00054182">
        <w:rPr>
          <w:rFonts w:ascii="Arial" w:hAnsi="Arial" w:cs="Arial"/>
        </w:rPr>
        <w:t>6</w:t>
      </w:r>
      <w:r w:rsidR="005C7D81">
        <w:rPr>
          <w:rFonts w:ascii="Arial" w:hAnsi="Arial" w:cs="Arial"/>
        </w:rPr>
        <w:t>/20</w:t>
      </w:r>
      <w:r w:rsidR="00265666" w:rsidRPr="00D85963">
        <w:rPr>
          <w:rFonts w:ascii="Arial" w:hAnsi="Arial" w:cs="Arial"/>
        </w:rPr>
        <w:t>2</w:t>
      </w:r>
      <w:r w:rsidR="00054182">
        <w:rPr>
          <w:rFonts w:ascii="Arial" w:hAnsi="Arial" w:cs="Arial"/>
        </w:rPr>
        <w:t>4</w:t>
      </w:r>
      <w:r w:rsidR="00DA5CD9" w:rsidRPr="00D85963">
        <w:rPr>
          <w:rFonts w:ascii="Arial" w:hAnsi="Arial" w:cs="Arial"/>
        </w:rPr>
        <w:t xml:space="preserve"> </w:t>
      </w:r>
      <w:r w:rsidR="00A467B5" w:rsidRPr="00D85963">
        <w:rPr>
          <w:rFonts w:ascii="Arial" w:hAnsi="Arial" w:cs="Arial"/>
        </w:rPr>
        <w:t>–</w:t>
      </w:r>
      <w:r w:rsidR="00C01808" w:rsidRPr="00D85963">
        <w:rPr>
          <w:rFonts w:ascii="Arial" w:hAnsi="Arial" w:cs="Arial"/>
        </w:rPr>
        <w:t xml:space="preserve"> </w:t>
      </w:r>
      <w:r w:rsidR="003E43F8" w:rsidRPr="003E43F8">
        <w:rPr>
          <w:rFonts w:ascii="Arial" w:hAnsi="Arial" w:cs="Arial"/>
          <w:bCs/>
        </w:rPr>
        <w:t>ALTERA DIS</w:t>
      </w:r>
      <w:r w:rsidR="00054182">
        <w:rPr>
          <w:rFonts w:ascii="Arial" w:hAnsi="Arial" w:cs="Arial"/>
          <w:bCs/>
        </w:rPr>
        <w:t>POSITIVOS DA LEI COMPLEMENTAR 217/2023</w:t>
      </w:r>
      <w:r w:rsidR="003E43F8" w:rsidRPr="003E43F8">
        <w:rPr>
          <w:rFonts w:ascii="Arial" w:hAnsi="Arial" w:cs="Arial"/>
          <w:bCs/>
        </w:rPr>
        <w:t xml:space="preserve"> E DÁ OUTRAS PROVIDÊNCIAS.</w:t>
      </w:r>
    </w:p>
    <w:p w:rsidR="00290FF3" w:rsidRPr="00E163BD" w:rsidRDefault="00290FF3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E163BD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E163BD">
        <w:rPr>
          <w:rFonts w:ascii="Arial" w:hAnsi="Arial" w:cs="Arial"/>
          <w:b/>
          <w:sz w:val="24"/>
          <w:szCs w:val="24"/>
        </w:rPr>
        <w:t>AUTOR</w:t>
      </w:r>
      <w:r w:rsidR="00333284" w:rsidRPr="00E163BD">
        <w:rPr>
          <w:rFonts w:ascii="Arial" w:hAnsi="Arial" w:cs="Arial"/>
          <w:b/>
          <w:sz w:val="24"/>
          <w:szCs w:val="24"/>
        </w:rPr>
        <w:t xml:space="preserve"> </w:t>
      </w:r>
      <w:r w:rsidR="002D166F" w:rsidRPr="00E163BD">
        <w:rPr>
          <w:rFonts w:ascii="Arial" w:hAnsi="Arial" w:cs="Arial"/>
          <w:b/>
          <w:sz w:val="24"/>
          <w:szCs w:val="24"/>
        </w:rPr>
        <w:t>(</w:t>
      </w:r>
      <w:r w:rsidR="001D17AE" w:rsidRPr="00E163BD">
        <w:rPr>
          <w:rFonts w:ascii="Arial" w:hAnsi="Arial" w:cs="Arial"/>
          <w:b/>
          <w:sz w:val="24"/>
          <w:szCs w:val="24"/>
        </w:rPr>
        <w:t>ES</w:t>
      </w:r>
      <w:r w:rsidR="002D166F" w:rsidRPr="00E163BD">
        <w:rPr>
          <w:rFonts w:ascii="Arial" w:hAnsi="Arial" w:cs="Arial"/>
          <w:b/>
          <w:sz w:val="24"/>
          <w:szCs w:val="24"/>
        </w:rPr>
        <w:t>)</w:t>
      </w:r>
      <w:r w:rsidRPr="00E163BD">
        <w:rPr>
          <w:rFonts w:ascii="Arial" w:hAnsi="Arial" w:cs="Arial"/>
          <w:sz w:val="24"/>
          <w:szCs w:val="24"/>
        </w:rPr>
        <w:t>:</w:t>
      </w:r>
      <w:r w:rsidR="00290FF3" w:rsidRPr="00E163BD">
        <w:rPr>
          <w:rFonts w:ascii="Arial" w:hAnsi="Arial" w:cs="Arial"/>
          <w:sz w:val="24"/>
          <w:szCs w:val="24"/>
        </w:rPr>
        <w:t xml:space="preserve"> </w:t>
      </w:r>
      <w:r w:rsidR="005658DF">
        <w:rPr>
          <w:rFonts w:ascii="Arial" w:hAnsi="Arial" w:cs="Arial"/>
          <w:sz w:val="24"/>
          <w:szCs w:val="24"/>
        </w:rPr>
        <w:t>Mesa Diretora</w:t>
      </w:r>
    </w:p>
    <w:p w:rsidR="001F1DED" w:rsidRPr="00E163BD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</w:rPr>
      </w:pPr>
    </w:p>
    <w:p w:rsidR="005F194F" w:rsidRPr="00054182" w:rsidRDefault="0092368B" w:rsidP="0005418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054182">
        <w:rPr>
          <w:rFonts w:ascii="Arial" w:hAnsi="Arial" w:cs="Arial"/>
          <w:b/>
          <w:color w:val="000000" w:themeColor="text1"/>
          <w:sz w:val="23"/>
          <w:szCs w:val="23"/>
        </w:rPr>
        <w:t>Artigo 1º</w:t>
      </w:r>
      <w:r w:rsidRPr="0005418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A024F1" w:rsidRPr="00054182">
        <w:rPr>
          <w:rFonts w:ascii="Arial" w:hAnsi="Arial" w:cs="Arial"/>
          <w:color w:val="000000" w:themeColor="text1"/>
          <w:sz w:val="23"/>
          <w:szCs w:val="23"/>
        </w:rPr>
        <w:t xml:space="preserve"> Altera o art. 1° do projeto de lei, acrescentando</w:t>
      </w:r>
      <w:r w:rsidR="00054182" w:rsidRPr="00054182">
        <w:rPr>
          <w:rFonts w:ascii="Arial" w:hAnsi="Arial" w:cs="Arial"/>
          <w:color w:val="000000" w:themeColor="text1"/>
          <w:sz w:val="23"/>
          <w:szCs w:val="23"/>
        </w:rPr>
        <w:t xml:space="preserve"> a alteração do inciso III do art. 46</w:t>
      </w:r>
      <w:r w:rsidR="00DB58D5" w:rsidRPr="00054182">
        <w:rPr>
          <w:rFonts w:ascii="Arial" w:hAnsi="Arial" w:cs="Arial"/>
          <w:color w:val="000000" w:themeColor="text1"/>
          <w:sz w:val="23"/>
          <w:szCs w:val="23"/>
        </w:rPr>
        <w:t xml:space="preserve"> d</w:t>
      </w:r>
      <w:r w:rsidR="00A024F1" w:rsidRPr="00054182">
        <w:rPr>
          <w:rFonts w:ascii="Arial" w:hAnsi="Arial" w:cs="Arial"/>
          <w:color w:val="000000" w:themeColor="text1"/>
          <w:sz w:val="23"/>
          <w:szCs w:val="23"/>
        </w:rPr>
        <w:t xml:space="preserve">a Lei Complementar </w:t>
      </w:r>
      <w:r w:rsidR="00054182" w:rsidRPr="00054182">
        <w:rPr>
          <w:rFonts w:ascii="Arial" w:hAnsi="Arial" w:cs="Arial"/>
          <w:color w:val="000000" w:themeColor="text1"/>
          <w:sz w:val="23"/>
          <w:szCs w:val="23"/>
        </w:rPr>
        <w:t>217</w:t>
      </w:r>
      <w:r w:rsidR="00A024F1" w:rsidRPr="00054182">
        <w:rPr>
          <w:rFonts w:ascii="Arial" w:hAnsi="Arial" w:cs="Arial"/>
          <w:color w:val="000000" w:themeColor="text1"/>
          <w:sz w:val="23"/>
          <w:szCs w:val="23"/>
        </w:rPr>
        <w:t>/202</w:t>
      </w:r>
      <w:r w:rsidR="00054182" w:rsidRPr="00054182">
        <w:rPr>
          <w:rFonts w:ascii="Arial" w:hAnsi="Arial" w:cs="Arial"/>
          <w:color w:val="000000" w:themeColor="text1"/>
          <w:sz w:val="23"/>
          <w:szCs w:val="23"/>
        </w:rPr>
        <w:t>3</w:t>
      </w:r>
      <w:r w:rsidR="00A024F1" w:rsidRPr="00054182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="005658DF" w:rsidRPr="00054182">
        <w:rPr>
          <w:rFonts w:ascii="Arial" w:hAnsi="Arial" w:cs="Arial"/>
          <w:color w:val="000000" w:themeColor="text1"/>
          <w:sz w:val="23"/>
          <w:szCs w:val="23"/>
        </w:rPr>
        <w:t>passando a ter a seguinte redação:</w:t>
      </w:r>
    </w:p>
    <w:p w:rsidR="00054182" w:rsidRPr="00054182" w:rsidRDefault="00054182" w:rsidP="00054182">
      <w:pPr>
        <w:spacing w:line="360" w:lineRule="auto"/>
        <w:ind w:firstLine="2127"/>
        <w:jc w:val="both"/>
        <w:rPr>
          <w:rFonts w:ascii="Arial" w:hAnsi="Arial" w:cs="Arial"/>
          <w:color w:val="000000"/>
        </w:rPr>
      </w:pPr>
      <w:r w:rsidRPr="00054182">
        <w:rPr>
          <w:rFonts w:ascii="Arial" w:hAnsi="Arial" w:cs="Arial"/>
          <w:b/>
          <w:color w:val="000000"/>
        </w:rPr>
        <w:t>Art. 1º -</w:t>
      </w:r>
      <w:r w:rsidRPr="00054182">
        <w:rPr>
          <w:rFonts w:ascii="Arial" w:hAnsi="Arial" w:cs="Arial"/>
          <w:color w:val="000000"/>
        </w:rPr>
        <w:t xml:space="preserve"> Altera o</w:t>
      </w:r>
      <w:r w:rsidRPr="00054182">
        <w:rPr>
          <w:rFonts w:ascii="Arial" w:hAnsi="Arial" w:cs="Arial"/>
          <w:color w:val="000000"/>
        </w:rPr>
        <w:t>s</w:t>
      </w:r>
      <w:r w:rsidRPr="00054182">
        <w:rPr>
          <w:rFonts w:ascii="Arial" w:hAnsi="Arial" w:cs="Arial"/>
          <w:color w:val="000000"/>
        </w:rPr>
        <w:t xml:space="preserve"> inciso</w:t>
      </w:r>
      <w:r w:rsidRPr="00054182">
        <w:rPr>
          <w:rFonts w:ascii="Arial" w:hAnsi="Arial" w:cs="Arial"/>
          <w:color w:val="000000"/>
        </w:rPr>
        <w:t>s</w:t>
      </w:r>
      <w:r w:rsidRPr="00054182">
        <w:rPr>
          <w:rFonts w:ascii="Arial" w:hAnsi="Arial" w:cs="Arial"/>
          <w:color w:val="000000"/>
        </w:rPr>
        <w:t xml:space="preserve"> III </w:t>
      </w:r>
      <w:r w:rsidRPr="00054182">
        <w:rPr>
          <w:rFonts w:ascii="Arial" w:hAnsi="Arial" w:cs="Arial"/>
          <w:color w:val="000000"/>
        </w:rPr>
        <w:t xml:space="preserve">e IV </w:t>
      </w:r>
      <w:r w:rsidRPr="00054182">
        <w:rPr>
          <w:rFonts w:ascii="Arial" w:hAnsi="Arial" w:cs="Arial"/>
          <w:color w:val="000000"/>
        </w:rPr>
        <w:t>do art. 46 da Lei Complementar n° 217/2023, que passa a vigorar com a seguinte redação:</w:t>
      </w:r>
    </w:p>
    <w:p w:rsidR="00054182" w:rsidRPr="00054182" w:rsidRDefault="00054182" w:rsidP="00054182">
      <w:pPr>
        <w:autoSpaceDE w:val="0"/>
        <w:autoSpaceDN w:val="0"/>
        <w:adjustRightInd w:val="0"/>
        <w:spacing w:after="120" w:line="240" w:lineRule="auto"/>
        <w:ind w:left="2268"/>
        <w:jc w:val="both"/>
        <w:rPr>
          <w:rFonts w:ascii="Arial" w:hAnsi="Arial" w:cs="Arial"/>
          <w:color w:val="000000"/>
        </w:rPr>
      </w:pPr>
      <w:r w:rsidRPr="00054182">
        <w:rPr>
          <w:rFonts w:ascii="Arial" w:hAnsi="Arial" w:cs="Arial"/>
          <w:b/>
          <w:color w:val="000000"/>
        </w:rPr>
        <w:t xml:space="preserve">Art. 46. </w:t>
      </w:r>
      <w:r w:rsidRPr="00054182">
        <w:rPr>
          <w:rFonts w:ascii="Arial" w:hAnsi="Arial" w:cs="Arial"/>
          <w:color w:val="000000"/>
        </w:rPr>
        <w:t>(...)</w:t>
      </w:r>
    </w:p>
    <w:p w:rsidR="00054182" w:rsidRPr="00054182" w:rsidRDefault="00054182" w:rsidP="00054182">
      <w:pPr>
        <w:autoSpaceDE w:val="0"/>
        <w:autoSpaceDN w:val="0"/>
        <w:adjustRightInd w:val="0"/>
        <w:spacing w:after="120" w:line="240" w:lineRule="auto"/>
        <w:ind w:left="2268"/>
        <w:jc w:val="both"/>
        <w:rPr>
          <w:rFonts w:ascii="Arial" w:hAnsi="Arial" w:cs="Arial"/>
          <w:b/>
          <w:color w:val="000000"/>
        </w:rPr>
      </w:pPr>
      <w:r w:rsidRPr="00054182">
        <w:rPr>
          <w:rFonts w:ascii="Arial" w:hAnsi="Arial" w:cs="Arial"/>
          <w:b/>
          <w:color w:val="000000"/>
        </w:rPr>
        <w:t xml:space="preserve">III - </w:t>
      </w:r>
      <w:r w:rsidRPr="00054182">
        <w:rPr>
          <w:rFonts w:ascii="Arial" w:hAnsi="Arial" w:cs="Arial"/>
        </w:rPr>
        <w:t xml:space="preserve"> A contribuição previdenciária de responsabilidade do ente relativa ao custo normal dos benefícios previdenciários e ao custeio das despesas correntes e de capital necessárias à organização e funcionamento da unid</w:t>
      </w:r>
      <w:r w:rsidRPr="00054182">
        <w:rPr>
          <w:rFonts w:ascii="Arial" w:hAnsi="Arial" w:cs="Arial"/>
        </w:rPr>
        <w:t xml:space="preserve">ade gestora do RPPS será de </w:t>
      </w:r>
      <w:r w:rsidRPr="00054182">
        <w:rPr>
          <w:rFonts w:ascii="Arial" w:hAnsi="Arial" w:cs="Arial"/>
          <w:b/>
        </w:rPr>
        <w:t>18,30</w:t>
      </w:r>
      <w:r w:rsidRPr="00054182">
        <w:rPr>
          <w:rFonts w:ascii="Arial" w:hAnsi="Arial" w:cs="Arial"/>
          <w:b/>
        </w:rPr>
        <w:t>%</w:t>
      </w:r>
      <w:r w:rsidRPr="00054182">
        <w:rPr>
          <w:rFonts w:ascii="Arial" w:hAnsi="Arial" w:cs="Arial"/>
        </w:rPr>
        <w:t>, incidente sobre a totalidade da remuneração de contribuição dos servidores ativos</w:t>
      </w:r>
      <w:r w:rsidRPr="00054182">
        <w:rPr>
          <w:rFonts w:ascii="Arial" w:hAnsi="Arial" w:cs="Arial"/>
        </w:rPr>
        <w:t>.</w:t>
      </w:r>
    </w:p>
    <w:p w:rsidR="00054182" w:rsidRPr="00054182" w:rsidRDefault="00054182" w:rsidP="00054182">
      <w:pPr>
        <w:autoSpaceDE w:val="0"/>
        <w:autoSpaceDN w:val="0"/>
        <w:adjustRightInd w:val="0"/>
        <w:spacing w:after="120" w:line="240" w:lineRule="auto"/>
        <w:ind w:left="2268"/>
        <w:jc w:val="both"/>
        <w:rPr>
          <w:rFonts w:ascii="Arial" w:hAnsi="Arial" w:cs="Arial"/>
          <w:b/>
          <w:color w:val="000000"/>
        </w:rPr>
      </w:pPr>
      <w:r w:rsidRPr="00054182">
        <w:rPr>
          <w:rFonts w:ascii="Arial" w:hAnsi="Arial" w:cs="Arial"/>
          <w:b/>
          <w:color w:val="000000"/>
        </w:rPr>
        <w:t xml:space="preserve">IV - </w:t>
      </w:r>
      <w:r w:rsidRPr="00054182">
        <w:rPr>
          <w:rFonts w:ascii="Arial" w:hAnsi="Arial" w:cs="Arial"/>
          <w:color w:val="000000"/>
        </w:rPr>
        <w:t xml:space="preserve"> (...)</w:t>
      </w:r>
    </w:p>
    <w:p w:rsidR="003E43F8" w:rsidRPr="00054182" w:rsidRDefault="003E43F8" w:rsidP="00054182">
      <w:pPr>
        <w:spacing w:after="240" w:line="360" w:lineRule="auto"/>
        <w:jc w:val="both"/>
        <w:rPr>
          <w:rFonts w:ascii="Arial" w:hAnsi="Arial" w:cs="Arial"/>
          <w:b/>
          <w:sz w:val="23"/>
          <w:szCs w:val="23"/>
        </w:rPr>
      </w:pPr>
    </w:p>
    <w:p w:rsidR="00002450" w:rsidRPr="00054182" w:rsidRDefault="00290FF3" w:rsidP="00054182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054182">
        <w:rPr>
          <w:rFonts w:ascii="Arial" w:eastAsia="Calibri" w:hAnsi="Arial" w:cs="Arial"/>
          <w:b/>
          <w:sz w:val="23"/>
          <w:szCs w:val="23"/>
        </w:rPr>
        <w:t>Artigo 2</w:t>
      </w:r>
      <w:r w:rsidR="00002450" w:rsidRPr="00054182">
        <w:rPr>
          <w:rFonts w:ascii="Arial" w:eastAsia="Calibri" w:hAnsi="Arial" w:cs="Arial"/>
          <w:b/>
          <w:sz w:val="23"/>
          <w:szCs w:val="23"/>
        </w:rPr>
        <w:t xml:space="preserve">º - </w:t>
      </w:r>
      <w:r w:rsidR="000F1010" w:rsidRPr="00054182">
        <w:rPr>
          <w:rFonts w:ascii="Arial" w:hAnsi="Arial" w:cs="Arial"/>
          <w:sz w:val="23"/>
          <w:szCs w:val="23"/>
        </w:rPr>
        <w:t>As demais disposições do P</w:t>
      </w:r>
      <w:r w:rsidR="00002450" w:rsidRPr="00054182">
        <w:rPr>
          <w:rFonts w:ascii="Arial" w:hAnsi="Arial" w:cs="Arial"/>
          <w:sz w:val="23"/>
          <w:szCs w:val="23"/>
        </w:rPr>
        <w:t xml:space="preserve">rojeto de Lei </w:t>
      </w:r>
      <w:r w:rsidR="003E43F8" w:rsidRPr="00054182">
        <w:rPr>
          <w:rFonts w:ascii="Arial" w:hAnsi="Arial" w:cs="Arial"/>
          <w:sz w:val="23"/>
          <w:szCs w:val="23"/>
        </w:rPr>
        <w:t>Complementar nº 0</w:t>
      </w:r>
      <w:r w:rsidR="000F1010" w:rsidRPr="00054182">
        <w:rPr>
          <w:rFonts w:ascii="Arial" w:hAnsi="Arial" w:cs="Arial"/>
          <w:sz w:val="23"/>
          <w:szCs w:val="23"/>
        </w:rPr>
        <w:t>0</w:t>
      </w:r>
      <w:r w:rsidR="00054182" w:rsidRPr="00054182">
        <w:rPr>
          <w:rFonts w:ascii="Arial" w:hAnsi="Arial" w:cs="Arial"/>
          <w:sz w:val="23"/>
          <w:szCs w:val="23"/>
        </w:rPr>
        <w:t>6/2024</w:t>
      </w:r>
      <w:r w:rsidR="00002450" w:rsidRPr="00054182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A024F1" w:rsidRDefault="00002450" w:rsidP="00054182">
      <w:pPr>
        <w:spacing w:after="0" w:line="24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A024F1">
        <w:rPr>
          <w:rFonts w:ascii="Arial" w:hAnsi="Arial" w:cs="Arial"/>
          <w:b/>
          <w:sz w:val="23"/>
          <w:szCs w:val="23"/>
        </w:rPr>
        <w:t xml:space="preserve">Artigo </w:t>
      </w:r>
      <w:r w:rsidR="00290FF3" w:rsidRPr="00A024F1">
        <w:rPr>
          <w:rFonts w:ascii="Arial" w:hAnsi="Arial" w:cs="Arial"/>
          <w:b/>
          <w:sz w:val="23"/>
          <w:szCs w:val="23"/>
        </w:rPr>
        <w:t>3</w:t>
      </w:r>
      <w:r w:rsidRPr="00A024F1">
        <w:rPr>
          <w:rFonts w:ascii="Arial" w:hAnsi="Arial" w:cs="Arial"/>
          <w:b/>
          <w:sz w:val="23"/>
          <w:szCs w:val="23"/>
        </w:rPr>
        <w:t>°-</w:t>
      </w:r>
      <w:r w:rsidRPr="00A024F1">
        <w:rPr>
          <w:rFonts w:ascii="Arial" w:hAnsi="Arial" w:cs="Arial"/>
          <w:sz w:val="23"/>
          <w:szCs w:val="23"/>
        </w:rPr>
        <w:t xml:space="preserve"> Esta emenda entrará em vigor na data de sua </w:t>
      </w:r>
      <w:r w:rsidR="005658DF" w:rsidRPr="00A024F1">
        <w:rPr>
          <w:rFonts w:ascii="Arial" w:hAnsi="Arial" w:cs="Arial"/>
          <w:sz w:val="23"/>
          <w:szCs w:val="23"/>
        </w:rPr>
        <w:t>aprovação</w:t>
      </w:r>
      <w:r w:rsidRPr="00A024F1">
        <w:rPr>
          <w:rFonts w:ascii="Arial" w:hAnsi="Arial" w:cs="Arial"/>
          <w:sz w:val="23"/>
          <w:szCs w:val="23"/>
        </w:rPr>
        <w:t xml:space="preserve">. </w:t>
      </w:r>
    </w:p>
    <w:p w:rsidR="00674F75" w:rsidRPr="00A024F1" w:rsidRDefault="005E2264" w:rsidP="00054182">
      <w:pPr>
        <w:pStyle w:val="Recuodecorpodetexto2"/>
        <w:spacing w:before="100" w:beforeAutospacing="1" w:after="100" w:afterAutospacing="1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A024F1">
        <w:rPr>
          <w:rFonts w:ascii="Arial" w:hAnsi="Arial" w:cs="Arial"/>
          <w:sz w:val="23"/>
          <w:szCs w:val="23"/>
        </w:rPr>
        <w:t>C</w:t>
      </w:r>
      <w:r w:rsidR="00E43B4A" w:rsidRPr="00A024F1">
        <w:rPr>
          <w:rFonts w:ascii="Arial" w:hAnsi="Arial" w:cs="Arial"/>
          <w:sz w:val="23"/>
          <w:szCs w:val="23"/>
        </w:rPr>
        <w:t xml:space="preserve">âmara Municipal de Tapurah, Estado de Mato Grosso, </w:t>
      </w:r>
      <w:r w:rsidR="005658DF" w:rsidRPr="00A024F1">
        <w:rPr>
          <w:rFonts w:ascii="Arial" w:hAnsi="Arial" w:cs="Arial"/>
          <w:sz w:val="23"/>
          <w:szCs w:val="23"/>
        </w:rPr>
        <w:t xml:space="preserve">vinte e </w:t>
      </w:r>
      <w:r w:rsidR="00054182">
        <w:rPr>
          <w:rFonts w:ascii="Arial" w:hAnsi="Arial" w:cs="Arial"/>
          <w:sz w:val="23"/>
          <w:szCs w:val="23"/>
        </w:rPr>
        <w:t xml:space="preserve">cinco </w:t>
      </w:r>
      <w:r w:rsidR="00265666" w:rsidRPr="00A024F1">
        <w:rPr>
          <w:rFonts w:ascii="Arial" w:hAnsi="Arial" w:cs="Arial"/>
          <w:sz w:val="23"/>
          <w:szCs w:val="23"/>
        </w:rPr>
        <w:t>dias</w:t>
      </w:r>
      <w:r w:rsidR="00BC6E8D" w:rsidRPr="00A024F1">
        <w:rPr>
          <w:rFonts w:ascii="Arial" w:hAnsi="Arial" w:cs="Arial"/>
          <w:sz w:val="23"/>
          <w:szCs w:val="23"/>
        </w:rPr>
        <w:t xml:space="preserve"> do mês de </w:t>
      </w:r>
      <w:r w:rsidR="003E43F8" w:rsidRPr="00A024F1">
        <w:rPr>
          <w:rFonts w:ascii="Arial" w:hAnsi="Arial" w:cs="Arial"/>
          <w:sz w:val="23"/>
          <w:szCs w:val="23"/>
        </w:rPr>
        <w:t>março</w:t>
      </w:r>
      <w:r w:rsidR="002D166F" w:rsidRPr="00A024F1">
        <w:rPr>
          <w:rFonts w:ascii="Arial" w:hAnsi="Arial" w:cs="Arial"/>
          <w:sz w:val="23"/>
          <w:szCs w:val="23"/>
        </w:rPr>
        <w:t xml:space="preserve"> </w:t>
      </w:r>
      <w:r w:rsidR="00E43B4A" w:rsidRPr="00A024F1">
        <w:rPr>
          <w:rFonts w:ascii="Arial" w:hAnsi="Arial" w:cs="Arial"/>
          <w:sz w:val="23"/>
          <w:szCs w:val="23"/>
        </w:rPr>
        <w:t xml:space="preserve">do ano de dois mil e </w:t>
      </w:r>
      <w:r w:rsidR="002D166F" w:rsidRPr="00A024F1">
        <w:rPr>
          <w:rFonts w:ascii="Arial" w:hAnsi="Arial" w:cs="Arial"/>
          <w:sz w:val="23"/>
          <w:szCs w:val="23"/>
        </w:rPr>
        <w:t xml:space="preserve">vinte e </w:t>
      </w:r>
      <w:r w:rsidR="00054182">
        <w:rPr>
          <w:rFonts w:ascii="Arial" w:hAnsi="Arial" w:cs="Arial"/>
          <w:sz w:val="23"/>
          <w:szCs w:val="23"/>
        </w:rPr>
        <w:t>quatro</w:t>
      </w:r>
      <w:r w:rsidR="00265666" w:rsidRPr="00A024F1">
        <w:rPr>
          <w:rFonts w:ascii="Arial" w:hAnsi="Arial" w:cs="Arial"/>
          <w:sz w:val="23"/>
          <w:szCs w:val="23"/>
        </w:rPr>
        <w:t>.</w:t>
      </w:r>
    </w:p>
    <w:p w:rsidR="003E43F8" w:rsidRDefault="003E43F8" w:rsidP="00653773">
      <w:pPr>
        <w:pStyle w:val="Recuodecorpodetexto2"/>
        <w:spacing w:before="100" w:beforeAutospacing="1" w:after="100" w:afterAutospacing="1" w:line="240" w:lineRule="auto"/>
        <w:ind w:left="0" w:firstLine="226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54"/>
      </w:tblGrid>
      <w:tr w:rsidR="00674F75" w:rsidRPr="00E163BD" w:rsidTr="00D85963">
        <w:tc>
          <w:tcPr>
            <w:tcW w:w="4247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__________________________</w:t>
            </w:r>
          </w:p>
          <w:p w:rsidR="00674F7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Elder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Gobbi</w:t>
            </w:r>
            <w:proofErr w:type="spellEnd"/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Presidente</w:t>
            </w:r>
          </w:p>
        </w:tc>
        <w:tc>
          <w:tcPr>
            <w:tcW w:w="4254" w:type="dxa"/>
          </w:tcPr>
          <w:p w:rsid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Aelton Antônio Figueiredo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Vice-Presidente</w:t>
            </w:r>
          </w:p>
        </w:tc>
      </w:tr>
      <w:tr w:rsidR="00674F75" w:rsidRPr="00E163BD" w:rsidTr="00D85963">
        <w:tc>
          <w:tcPr>
            <w:tcW w:w="4247" w:type="dxa"/>
          </w:tcPr>
          <w:p w:rsidR="00674F75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B58D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4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4F75" w:rsidRPr="005F194F" w:rsidTr="00D85963">
        <w:tc>
          <w:tcPr>
            <w:tcW w:w="4247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Jonathan Ramos Medeiros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1° Secretário</w:t>
            </w:r>
          </w:p>
        </w:tc>
        <w:tc>
          <w:tcPr>
            <w:tcW w:w="4254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Diego Rafael Grendene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2° Secretário</w:t>
            </w:r>
          </w:p>
        </w:tc>
      </w:tr>
      <w:tr w:rsidR="00674F75" w:rsidRPr="005F194F" w:rsidTr="00D85963">
        <w:tc>
          <w:tcPr>
            <w:tcW w:w="4247" w:type="dxa"/>
          </w:tcPr>
          <w:p w:rsidR="00674F75" w:rsidRPr="005F194F" w:rsidRDefault="00674F75" w:rsidP="00265666">
            <w:pPr>
              <w:pStyle w:val="Recuodecorpodetexto2"/>
              <w:spacing w:after="0" w:line="240" w:lineRule="auto"/>
              <w:ind w:left="0"/>
              <w:rPr>
                <w:rFonts w:ascii="Arial Narrow" w:hAnsi="Arial Narrow" w:cs="Arial"/>
                <w:b/>
                <w:sz w:val="23"/>
                <w:szCs w:val="23"/>
              </w:rPr>
            </w:pPr>
          </w:p>
        </w:tc>
        <w:tc>
          <w:tcPr>
            <w:tcW w:w="4254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</w:tbl>
    <w:p w:rsidR="00A024F1" w:rsidRDefault="00A024F1">
      <w:pPr>
        <w:rPr>
          <w:rFonts w:ascii="Arial" w:hAnsi="Arial" w:cs="Arial"/>
          <w:b/>
          <w:bCs/>
          <w:iCs/>
        </w:rPr>
      </w:pPr>
    </w:p>
    <w:p w:rsidR="00A024F1" w:rsidRDefault="00A024F1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br w:type="page"/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p w:rsidR="00DB58D5" w:rsidRDefault="00A024F1" w:rsidP="00A024F1">
      <w:pPr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JUSTIFICATIVA</w:t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p w:rsidR="00A024F1" w:rsidRPr="00E163BD" w:rsidRDefault="00A024F1" w:rsidP="00A024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  <w:r w:rsidRPr="00E163BD">
        <w:rPr>
          <w:rFonts w:ascii="Arial" w:hAnsi="Arial" w:cs="Arial"/>
          <w:bCs/>
          <w:iCs/>
        </w:rPr>
        <w:t>Senhores Vereadores,</w:t>
      </w:r>
    </w:p>
    <w:p w:rsidR="00054182" w:rsidRDefault="00A024F1" w:rsidP="00054182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bookmarkStart w:id="0" w:name="_GoBack"/>
      <w:r w:rsidRPr="00E163BD">
        <w:rPr>
          <w:rFonts w:ascii="Arial" w:hAnsi="Arial" w:cs="Arial"/>
          <w:bCs/>
          <w:iCs/>
        </w:rPr>
        <w:t xml:space="preserve">A presente emenda </w:t>
      </w:r>
      <w:r>
        <w:rPr>
          <w:rFonts w:ascii="Arial" w:hAnsi="Arial" w:cs="Arial"/>
          <w:bCs/>
          <w:iCs/>
        </w:rPr>
        <w:t>aditiva</w:t>
      </w:r>
      <w:r w:rsidRPr="00E163BD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visa incluir </w:t>
      </w:r>
      <w:r w:rsidR="00054182">
        <w:rPr>
          <w:rFonts w:ascii="Arial" w:hAnsi="Arial" w:cs="Arial"/>
          <w:bCs/>
          <w:iCs/>
        </w:rPr>
        <w:t xml:space="preserve">alteração do inciso III do art. 46 da Lei Complementar 217/2023 tendo em vista que a alíquota de contribuição patronal consta 18,06% quanto deveria constar 18,30% conforme cálculo atuarial </w:t>
      </w:r>
      <w:r w:rsidR="00C87FFD">
        <w:rPr>
          <w:rFonts w:ascii="Arial" w:hAnsi="Arial" w:cs="Arial"/>
          <w:bCs/>
          <w:iCs/>
        </w:rPr>
        <w:t>de 2023</w:t>
      </w:r>
      <w:r w:rsidR="00054182">
        <w:rPr>
          <w:rFonts w:ascii="Arial" w:hAnsi="Arial" w:cs="Arial"/>
          <w:bCs/>
          <w:iCs/>
        </w:rPr>
        <w:t xml:space="preserve"> na página 43.</w:t>
      </w:r>
    </w:p>
    <w:p w:rsidR="00054182" w:rsidRPr="00E163BD" w:rsidRDefault="00054182" w:rsidP="00054182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bCs/>
          <w:iCs/>
        </w:rPr>
        <w:t xml:space="preserve">A Alteração visa cumprir a o disposto no cálculo atuarial e o equilíbrio financeiro cumprindo as exigência legais da Lei Federal 9.717/1998 e n° 10.887/2004 e solicitação da Diretora do </w:t>
      </w:r>
      <w:proofErr w:type="spellStart"/>
      <w:r>
        <w:rPr>
          <w:rFonts w:ascii="Arial" w:hAnsi="Arial" w:cs="Arial"/>
          <w:bCs/>
          <w:iCs/>
        </w:rPr>
        <w:t>Tapurah</w:t>
      </w:r>
      <w:proofErr w:type="spellEnd"/>
      <w:r>
        <w:rPr>
          <w:rFonts w:ascii="Arial" w:hAnsi="Arial" w:cs="Arial"/>
          <w:bCs/>
          <w:iCs/>
        </w:rPr>
        <w:t xml:space="preserve">-Previ. </w:t>
      </w:r>
    </w:p>
    <w:bookmarkEnd w:id="0"/>
    <w:p w:rsidR="00A024F1" w:rsidRPr="00E163BD" w:rsidRDefault="00A024F1" w:rsidP="00A024F1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bCs/>
          <w:iCs/>
          <w:sz w:val="22"/>
          <w:szCs w:val="22"/>
        </w:rPr>
      </w:pPr>
      <w:r w:rsidRPr="00E163BD">
        <w:rPr>
          <w:rFonts w:ascii="Arial" w:hAnsi="Arial" w:cs="Arial"/>
          <w:bCs/>
          <w:iCs/>
          <w:sz w:val="22"/>
          <w:szCs w:val="22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sectPr w:rsidR="00A024F1" w:rsidSect="00CC6D7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996" w:rsidRDefault="00355996" w:rsidP="00AD4D4D">
      <w:pPr>
        <w:spacing w:after="0" w:line="240" w:lineRule="auto"/>
      </w:pPr>
      <w:r>
        <w:separator/>
      </w:r>
    </w:p>
  </w:endnote>
  <w:endnote w:type="continuationSeparator" w:id="0">
    <w:p w:rsidR="00355996" w:rsidRDefault="00355996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996" w:rsidRDefault="00355996" w:rsidP="00AD4D4D">
      <w:pPr>
        <w:spacing w:after="0" w:line="240" w:lineRule="auto"/>
      </w:pPr>
      <w:r>
        <w:separator/>
      </w:r>
    </w:p>
  </w:footnote>
  <w:footnote w:type="continuationSeparator" w:id="0">
    <w:p w:rsidR="00355996" w:rsidRDefault="00355996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C01808">
    <w:pPr>
      <w:pStyle w:val="Cabealho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ab/>
      <w:t>ESTADO DE MATO GROSSO</w:t>
    </w:r>
  </w:p>
  <w:p w:rsidR="00821F57" w:rsidRPr="00653773" w:rsidRDefault="00C01808" w:rsidP="00653773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349C0720"/>
    <w:multiLevelType w:val="hybridMultilevel"/>
    <w:tmpl w:val="1D9C7530"/>
    <w:lvl w:ilvl="0" w:tplc="537A0A4A">
      <w:start w:val="1"/>
      <w:numFmt w:val="lowerLetter"/>
      <w:lvlText w:val="%1)"/>
      <w:lvlJc w:val="left"/>
      <w:pPr>
        <w:ind w:left="234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9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9"/>
    <w:lvlOverride w:ilvl="0">
      <w:startOverride w:val="1"/>
    </w:lvlOverride>
  </w:num>
  <w:num w:numId="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1D8"/>
    <w:rsid w:val="000056D9"/>
    <w:rsid w:val="00005CA5"/>
    <w:rsid w:val="000240A3"/>
    <w:rsid w:val="000316BE"/>
    <w:rsid w:val="000325E0"/>
    <w:rsid w:val="00033B2E"/>
    <w:rsid w:val="000406BD"/>
    <w:rsid w:val="000505AB"/>
    <w:rsid w:val="000519E1"/>
    <w:rsid w:val="00052832"/>
    <w:rsid w:val="00054182"/>
    <w:rsid w:val="00062242"/>
    <w:rsid w:val="000637DC"/>
    <w:rsid w:val="000718C6"/>
    <w:rsid w:val="000765B9"/>
    <w:rsid w:val="0008336A"/>
    <w:rsid w:val="00093319"/>
    <w:rsid w:val="000B16CC"/>
    <w:rsid w:val="000B1AD3"/>
    <w:rsid w:val="000B1F64"/>
    <w:rsid w:val="000B3F03"/>
    <w:rsid w:val="000B5AC1"/>
    <w:rsid w:val="000B605A"/>
    <w:rsid w:val="000E7F48"/>
    <w:rsid w:val="000F1010"/>
    <w:rsid w:val="000F1F8B"/>
    <w:rsid w:val="000F49EF"/>
    <w:rsid w:val="000F6856"/>
    <w:rsid w:val="00105BA4"/>
    <w:rsid w:val="001071E2"/>
    <w:rsid w:val="00107B4C"/>
    <w:rsid w:val="00121041"/>
    <w:rsid w:val="001217C9"/>
    <w:rsid w:val="00122DE1"/>
    <w:rsid w:val="00127A57"/>
    <w:rsid w:val="00127C76"/>
    <w:rsid w:val="00131CC1"/>
    <w:rsid w:val="00132B1F"/>
    <w:rsid w:val="00133C12"/>
    <w:rsid w:val="00143894"/>
    <w:rsid w:val="00145161"/>
    <w:rsid w:val="00147FD2"/>
    <w:rsid w:val="0015129A"/>
    <w:rsid w:val="0015489C"/>
    <w:rsid w:val="00164CB5"/>
    <w:rsid w:val="00177559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E7F6A"/>
    <w:rsid w:val="001F1DED"/>
    <w:rsid w:val="001F2A8D"/>
    <w:rsid w:val="001F57A8"/>
    <w:rsid w:val="00201D14"/>
    <w:rsid w:val="002041E9"/>
    <w:rsid w:val="00211413"/>
    <w:rsid w:val="00211EF9"/>
    <w:rsid w:val="002334FD"/>
    <w:rsid w:val="00265666"/>
    <w:rsid w:val="00277D9F"/>
    <w:rsid w:val="002822E5"/>
    <w:rsid w:val="002843F8"/>
    <w:rsid w:val="002849CB"/>
    <w:rsid w:val="00286C2C"/>
    <w:rsid w:val="00290FF3"/>
    <w:rsid w:val="002B0A7E"/>
    <w:rsid w:val="002B2C3F"/>
    <w:rsid w:val="002B4A2D"/>
    <w:rsid w:val="002C049F"/>
    <w:rsid w:val="002C35F5"/>
    <w:rsid w:val="002D166F"/>
    <w:rsid w:val="002D6105"/>
    <w:rsid w:val="002E4384"/>
    <w:rsid w:val="0030133E"/>
    <w:rsid w:val="0033297E"/>
    <w:rsid w:val="00333284"/>
    <w:rsid w:val="003351E4"/>
    <w:rsid w:val="00335FC3"/>
    <w:rsid w:val="00354124"/>
    <w:rsid w:val="00355996"/>
    <w:rsid w:val="00363A76"/>
    <w:rsid w:val="00372650"/>
    <w:rsid w:val="003974FC"/>
    <w:rsid w:val="003A70CF"/>
    <w:rsid w:val="003B3917"/>
    <w:rsid w:val="003D11FA"/>
    <w:rsid w:val="003E32A2"/>
    <w:rsid w:val="003E43F8"/>
    <w:rsid w:val="003F326C"/>
    <w:rsid w:val="003F5D61"/>
    <w:rsid w:val="003F77DE"/>
    <w:rsid w:val="00414B4B"/>
    <w:rsid w:val="004154C0"/>
    <w:rsid w:val="004159C7"/>
    <w:rsid w:val="0041750D"/>
    <w:rsid w:val="0043485E"/>
    <w:rsid w:val="00434936"/>
    <w:rsid w:val="00436EDD"/>
    <w:rsid w:val="00440006"/>
    <w:rsid w:val="00441178"/>
    <w:rsid w:val="00442E89"/>
    <w:rsid w:val="00464C6C"/>
    <w:rsid w:val="00470780"/>
    <w:rsid w:val="004811E7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0FD6"/>
    <w:rsid w:val="00516B98"/>
    <w:rsid w:val="00521F8D"/>
    <w:rsid w:val="00522437"/>
    <w:rsid w:val="00522459"/>
    <w:rsid w:val="005451F2"/>
    <w:rsid w:val="00545F33"/>
    <w:rsid w:val="005614C5"/>
    <w:rsid w:val="005658DF"/>
    <w:rsid w:val="00570CE4"/>
    <w:rsid w:val="00571AC4"/>
    <w:rsid w:val="005731CC"/>
    <w:rsid w:val="00590292"/>
    <w:rsid w:val="005913F3"/>
    <w:rsid w:val="005A3BE7"/>
    <w:rsid w:val="005B46C6"/>
    <w:rsid w:val="005B694E"/>
    <w:rsid w:val="005C7C69"/>
    <w:rsid w:val="005C7D81"/>
    <w:rsid w:val="005E2264"/>
    <w:rsid w:val="005E2B87"/>
    <w:rsid w:val="005F1390"/>
    <w:rsid w:val="005F194F"/>
    <w:rsid w:val="005F3250"/>
    <w:rsid w:val="005F674D"/>
    <w:rsid w:val="006019F4"/>
    <w:rsid w:val="00603AC9"/>
    <w:rsid w:val="006074EA"/>
    <w:rsid w:val="006104B6"/>
    <w:rsid w:val="00642434"/>
    <w:rsid w:val="00653773"/>
    <w:rsid w:val="006554A0"/>
    <w:rsid w:val="00660664"/>
    <w:rsid w:val="006718E2"/>
    <w:rsid w:val="00674F75"/>
    <w:rsid w:val="0069021C"/>
    <w:rsid w:val="006B3C32"/>
    <w:rsid w:val="006B40C9"/>
    <w:rsid w:val="006B61AE"/>
    <w:rsid w:val="006C03F8"/>
    <w:rsid w:val="006D0F12"/>
    <w:rsid w:val="006E2E96"/>
    <w:rsid w:val="006F30B0"/>
    <w:rsid w:val="00717EEA"/>
    <w:rsid w:val="007228BD"/>
    <w:rsid w:val="007248DF"/>
    <w:rsid w:val="0072576F"/>
    <w:rsid w:val="007270A8"/>
    <w:rsid w:val="00732BFD"/>
    <w:rsid w:val="00750DDA"/>
    <w:rsid w:val="00752A20"/>
    <w:rsid w:val="00754262"/>
    <w:rsid w:val="007619B1"/>
    <w:rsid w:val="00763329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9CA"/>
    <w:rsid w:val="00855E90"/>
    <w:rsid w:val="00871487"/>
    <w:rsid w:val="00886249"/>
    <w:rsid w:val="008867C5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812D9"/>
    <w:rsid w:val="00996DAE"/>
    <w:rsid w:val="009A121E"/>
    <w:rsid w:val="009A6E17"/>
    <w:rsid w:val="009B76F4"/>
    <w:rsid w:val="009B777A"/>
    <w:rsid w:val="009C2A19"/>
    <w:rsid w:val="009C6753"/>
    <w:rsid w:val="009C7511"/>
    <w:rsid w:val="009E4299"/>
    <w:rsid w:val="009E491D"/>
    <w:rsid w:val="009F0C15"/>
    <w:rsid w:val="00A024F1"/>
    <w:rsid w:val="00A2444D"/>
    <w:rsid w:val="00A249BD"/>
    <w:rsid w:val="00A31CCB"/>
    <w:rsid w:val="00A43534"/>
    <w:rsid w:val="00A467B5"/>
    <w:rsid w:val="00A54BAE"/>
    <w:rsid w:val="00A60AC1"/>
    <w:rsid w:val="00A65B74"/>
    <w:rsid w:val="00A70A82"/>
    <w:rsid w:val="00A76109"/>
    <w:rsid w:val="00A7663C"/>
    <w:rsid w:val="00A85C30"/>
    <w:rsid w:val="00A97E04"/>
    <w:rsid w:val="00AA2891"/>
    <w:rsid w:val="00AA31B7"/>
    <w:rsid w:val="00AB17DC"/>
    <w:rsid w:val="00AC2517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73452"/>
    <w:rsid w:val="00C763A4"/>
    <w:rsid w:val="00C7682F"/>
    <w:rsid w:val="00C800F5"/>
    <w:rsid w:val="00C87FFD"/>
    <w:rsid w:val="00C97690"/>
    <w:rsid w:val="00CA1988"/>
    <w:rsid w:val="00CA361A"/>
    <w:rsid w:val="00CC1EE6"/>
    <w:rsid w:val="00CC3D5F"/>
    <w:rsid w:val="00CC6D7C"/>
    <w:rsid w:val="00CD2D16"/>
    <w:rsid w:val="00CD2EBC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85963"/>
    <w:rsid w:val="00D90C1F"/>
    <w:rsid w:val="00DA4ACE"/>
    <w:rsid w:val="00DA5CD9"/>
    <w:rsid w:val="00DA7A8C"/>
    <w:rsid w:val="00DA7E9C"/>
    <w:rsid w:val="00DB0B6C"/>
    <w:rsid w:val="00DB58D5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163BD"/>
    <w:rsid w:val="00E242B6"/>
    <w:rsid w:val="00E35760"/>
    <w:rsid w:val="00E36EDE"/>
    <w:rsid w:val="00E43B4A"/>
    <w:rsid w:val="00E45851"/>
    <w:rsid w:val="00E51A2D"/>
    <w:rsid w:val="00E54827"/>
    <w:rsid w:val="00E66B8E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109B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05ABB93-26A5-46D5-979F-4CACFE26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D8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04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4057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138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0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4024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3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2499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75507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778FB-6C5E-4C4C-A3E1-94EB24F91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15</cp:revision>
  <cp:lastPrinted>2023-03-07T13:31:00Z</cp:lastPrinted>
  <dcterms:created xsi:type="dcterms:W3CDTF">2023-03-07T13:10:00Z</dcterms:created>
  <dcterms:modified xsi:type="dcterms:W3CDTF">2024-03-25T18:38:00Z</dcterms:modified>
</cp:coreProperties>
</file>