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B0149E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Pictures\2016-01-12 emenda02.2005\emenda02.200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Pictures\2016-01-12 emenda02.2005\emenda02.200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49E" w:rsidRDefault="00B0149E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0" t="0" r="0" b="4445"/>
            <wp:docPr id="2" name="Imagem 2" descr="C:\Users\Câmara\Pictures\2016-01-12 emenda02.2005\emenda02.200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âmara\Pictures\2016-01-12 emenda02.2005\emenda02.200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1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49E"/>
    <w:rsid w:val="00225727"/>
    <w:rsid w:val="002D4972"/>
    <w:rsid w:val="00874632"/>
    <w:rsid w:val="00B0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1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1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dcterms:created xsi:type="dcterms:W3CDTF">2016-01-14T16:03:00Z</dcterms:created>
  <dcterms:modified xsi:type="dcterms:W3CDTF">2016-01-14T16:05:00Z</dcterms:modified>
</cp:coreProperties>
</file>