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260" w:rsidRPr="003C43CA" w:rsidRDefault="00152260" w:rsidP="00D51E3B">
      <w:pPr>
        <w:spacing w:after="0" w:line="276" w:lineRule="auto"/>
        <w:jc w:val="center"/>
        <w:rPr>
          <w:rFonts w:ascii="Arial" w:hAnsi="Arial" w:cs="Arial"/>
          <w:b/>
          <w:sz w:val="28"/>
          <w:szCs w:val="28"/>
        </w:rPr>
      </w:pPr>
      <w:bookmarkStart w:id="0" w:name="_Hlk45722885"/>
      <w:r w:rsidRPr="00FD0FC2">
        <w:rPr>
          <w:rFonts w:ascii="Arial" w:hAnsi="Arial" w:cs="Arial"/>
          <w:b/>
          <w:sz w:val="28"/>
          <w:szCs w:val="28"/>
        </w:rPr>
        <w:t xml:space="preserve">PROJETO DE LEI </w:t>
      </w:r>
      <w:r w:rsidR="00D434B5" w:rsidRPr="00FD0FC2">
        <w:rPr>
          <w:rFonts w:ascii="Arial" w:hAnsi="Arial" w:cs="Arial"/>
          <w:b/>
          <w:sz w:val="28"/>
          <w:szCs w:val="28"/>
        </w:rPr>
        <w:t>ORDINÁRIA</w:t>
      </w:r>
      <w:r w:rsidRPr="00FD0FC2">
        <w:rPr>
          <w:rFonts w:ascii="Arial" w:hAnsi="Arial" w:cs="Arial"/>
          <w:b/>
          <w:sz w:val="28"/>
          <w:szCs w:val="28"/>
        </w:rPr>
        <w:t xml:space="preserve"> N° </w:t>
      </w:r>
      <w:r w:rsidR="002E2628">
        <w:rPr>
          <w:rFonts w:ascii="Arial" w:hAnsi="Arial" w:cs="Arial"/>
          <w:b/>
          <w:sz w:val="28"/>
          <w:szCs w:val="28"/>
        </w:rPr>
        <w:t>016</w:t>
      </w:r>
      <w:r w:rsidR="00A04F58" w:rsidRPr="003C43CA">
        <w:rPr>
          <w:rFonts w:ascii="Arial" w:hAnsi="Arial" w:cs="Arial"/>
          <w:b/>
          <w:sz w:val="28"/>
          <w:szCs w:val="28"/>
        </w:rPr>
        <w:t>/202</w:t>
      </w:r>
      <w:r w:rsidR="003C3274" w:rsidRPr="003C43CA">
        <w:rPr>
          <w:rFonts w:ascii="Arial" w:hAnsi="Arial" w:cs="Arial"/>
          <w:b/>
          <w:sz w:val="28"/>
          <w:szCs w:val="28"/>
        </w:rPr>
        <w:t>2</w:t>
      </w:r>
    </w:p>
    <w:p w:rsidR="000A52BB" w:rsidRPr="00C23ECE" w:rsidRDefault="000A52BB" w:rsidP="00286100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3C43CA">
        <w:rPr>
          <w:rFonts w:ascii="Arial" w:hAnsi="Arial" w:cs="Arial"/>
          <w:sz w:val="24"/>
          <w:szCs w:val="24"/>
        </w:rPr>
        <w:t>de</w:t>
      </w:r>
      <w:proofErr w:type="gramEnd"/>
      <w:r w:rsidRPr="003C43CA">
        <w:rPr>
          <w:rFonts w:ascii="Arial" w:hAnsi="Arial" w:cs="Arial"/>
          <w:sz w:val="24"/>
          <w:szCs w:val="24"/>
          <w:lang w:val="x-none"/>
        </w:rPr>
        <w:t xml:space="preserve"> </w:t>
      </w:r>
      <w:r w:rsidR="00286100">
        <w:rPr>
          <w:rFonts w:ascii="Arial" w:hAnsi="Arial" w:cs="Arial"/>
          <w:sz w:val="24"/>
          <w:szCs w:val="24"/>
        </w:rPr>
        <w:t>13</w:t>
      </w:r>
      <w:r w:rsidRPr="003C43CA">
        <w:rPr>
          <w:rFonts w:ascii="Arial" w:hAnsi="Arial" w:cs="Arial"/>
          <w:sz w:val="24"/>
          <w:szCs w:val="24"/>
          <w:lang w:val="x-none"/>
        </w:rPr>
        <w:t xml:space="preserve"> de </w:t>
      </w:r>
      <w:r w:rsidR="00286100">
        <w:rPr>
          <w:rFonts w:ascii="Arial" w:hAnsi="Arial" w:cs="Arial"/>
          <w:sz w:val="24"/>
          <w:szCs w:val="24"/>
        </w:rPr>
        <w:t>abril</w:t>
      </w:r>
      <w:r w:rsidRPr="003C43CA">
        <w:rPr>
          <w:rFonts w:ascii="Arial" w:hAnsi="Arial" w:cs="Arial"/>
          <w:sz w:val="24"/>
          <w:szCs w:val="24"/>
        </w:rPr>
        <w:t xml:space="preserve"> </w:t>
      </w:r>
      <w:r w:rsidRPr="003C43CA">
        <w:rPr>
          <w:rFonts w:ascii="Arial" w:hAnsi="Arial" w:cs="Arial"/>
          <w:sz w:val="24"/>
          <w:szCs w:val="24"/>
          <w:lang w:val="x-none"/>
        </w:rPr>
        <w:t>de 20</w:t>
      </w:r>
      <w:r w:rsidR="000548FB" w:rsidRPr="003C43CA">
        <w:rPr>
          <w:rFonts w:ascii="Arial" w:hAnsi="Arial" w:cs="Arial"/>
          <w:sz w:val="24"/>
          <w:szCs w:val="24"/>
        </w:rPr>
        <w:t>2</w:t>
      </w:r>
      <w:r w:rsidR="003C3274" w:rsidRPr="003C43CA">
        <w:rPr>
          <w:rFonts w:ascii="Arial" w:hAnsi="Arial" w:cs="Arial"/>
          <w:sz w:val="24"/>
          <w:szCs w:val="24"/>
        </w:rPr>
        <w:t>2</w:t>
      </w:r>
      <w:r w:rsidRPr="003C43CA">
        <w:rPr>
          <w:rFonts w:ascii="Arial" w:hAnsi="Arial" w:cs="Arial"/>
          <w:sz w:val="24"/>
          <w:szCs w:val="24"/>
        </w:rPr>
        <w:t>.</w:t>
      </w:r>
    </w:p>
    <w:p w:rsidR="004B78AF" w:rsidRPr="00C23ECE" w:rsidRDefault="004B78AF" w:rsidP="00D51E3B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:rsidR="00381973" w:rsidRPr="00BB4005" w:rsidRDefault="00381973" w:rsidP="00D51E3B">
      <w:pPr>
        <w:spacing w:after="0" w:line="276" w:lineRule="auto"/>
        <w:ind w:left="3538"/>
        <w:jc w:val="both"/>
        <w:rPr>
          <w:rFonts w:ascii="Arial" w:hAnsi="Arial" w:cs="Arial"/>
          <w:sz w:val="20"/>
          <w:szCs w:val="24"/>
        </w:rPr>
      </w:pPr>
      <w:r w:rsidRPr="00BB4005">
        <w:rPr>
          <w:rFonts w:ascii="Arial" w:hAnsi="Arial" w:cs="Arial"/>
          <w:sz w:val="20"/>
          <w:szCs w:val="24"/>
        </w:rPr>
        <w:t xml:space="preserve">AUTORIZA O EXECUTIVO MUNICIPAL A ABRIR CREDITO </w:t>
      </w:r>
      <w:r w:rsidR="00117E11">
        <w:rPr>
          <w:rFonts w:ascii="Arial" w:hAnsi="Arial" w:cs="Arial"/>
          <w:sz w:val="20"/>
          <w:szCs w:val="24"/>
        </w:rPr>
        <w:t>ADICIONAL</w:t>
      </w:r>
      <w:r w:rsidR="00CF32EA">
        <w:rPr>
          <w:rFonts w:ascii="Arial" w:hAnsi="Arial" w:cs="Arial"/>
          <w:sz w:val="20"/>
          <w:szCs w:val="24"/>
        </w:rPr>
        <w:t xml:space="preserve"> ESPECIAL</w:t>
      </w:r>
      <w:r w:rsidRPr="00BB4005">
        <w:rPr>
          <w:rFonts w:ascii="Arial" w:hAnsi="Arial" w:cs="Arial"/>
          <w:sz w:val="20"/>
          <w:szCs w:val="24"/>
        </w:rPr>
        <w:t xml:space="preserve"> E DÁ OUTRAS PROVIDÊNCIAS.</w:t>
      </w:r>
    </w:p>
    <w:p w:rsidR="00381973" w:rsidRDefault="00381973" w:rsidP="00D51E3B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C23ECE" w:rsidRPr="00C23ECE" w:rsidRDefault="00862EF1" w:rsidP="00E6072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C23ECE" w:rsidRPr="00C23ECE">
        <w:rPr>
          <w:rFonts w:ascii="Arial" w:hAnsi="Arial" w:cs="Arial"/>
          <w:sz w:val="24"/>
          <w:szCs w:val="24"/>
        </w:rPr>
        <w:t xml:space="preserve"> Prefeit</w:t>
      </w:r>
      <w:r>
        <w:rPr>
          <w:rFonts w:ascii="Arial" w:hAnsi="Arial" w:cs="Arial"/>
          <w:sz w:val="24"/>
          <w:szCs w:val="24"/>
        </w:rPr>
        <w:t>o</w:t>
      </w:r>
      <w:r w:rsidR="00C23ECE" w:rsidRPr="00C23ECE">
        <w:rPr>
          <w:rFonts w:ascii="Arial" w:hAnsi="Arial" w:cs="Arial"/>
          <w:sz w:val="24"/>
          <w:szCs w:val="24"/>
        </w:rPr>
        <w:t xml:space="preserve"> Municipal de Tapurah, Estado de Mato Grosso, no uso de suas atribuições legais, propõe a edição da seguinte Lei:</w:t>
      </w:r>
    </w:p>
    <w:p w:rsidR="00D26A62" w:rsidRPr="00525D78" w:rsidRDefault="002F1FDA" w:rsidP="00E6072F">
      <w:pPr>
        <w:spacing w:after="120" w:line="360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b/>
          <w:sz w:val="24"/>
          <w:szCs w:val="24"/>
        </w:rPr>
        <w:t xml:space="preserve">Art. 1º </w:t>
      </w:r>
      <w:r w:rsidRPr="00897277">
        <w:rPr>
          <w:rFonts w:ascii="Arial" w:hAnsi="Arial" w:cs="Arial"/>
          <w:sz w:val="24"/>
          <w:szCs w:val="24"/>
        </w:rPr>
        <w:t>Fica o Poder Executivo Mu</w:t>
      </w:r>
      <w:r w:rsidRPr="009C75CC">
        <w:rPr>
          <w:rFonts w:ascii="Arial" w:hAnsi="Arial" w:cs="Arial"/>
          <w:sz w:val="24"/>
          <w:szCs w:val="24"/>
        </w:rPr>
        <w:t xml:space="preserve">nicipal autorizado a abrir Credito </w:t>
      </w:r>
      <w:r>
        <w:rPr>
          <w:rFonts w:ascii="Arial" w:hAnsi="Arial" w:cs="Arial"/>
          <w:sz w:val="24"/>
          <w:szCs w:val="24"/>
        </w:rPr>
        <w:t xml:space="preserve">Adicional </w:t>
      </w:r>
      <w:r w:rsidR="00CF32EA">
        <w:rPr>
          <w:rFonts w:ascii="Arial" w:hAnsi="Arial" w:cs="Arial"/>
          <w:sz w:val="24"/>
          <w:szCs w:val="24"/>
        </w:rPr>
        <w:t xml:space="preserve">Especial </w:t>
      </w:r>
      <w:r w:rsidRPr="009C75CC">
        <w:rPr>
          <w:rFonts w:ascii="Arial" w:hAnsi="Arial" w:cs="Arial"/>
          <w:sz w:val="24"/>
          <w:szCs w:val="24"/>
        </w:rPr>
        <w:t>no valor de até R$</w:t>
      </w:r>
      <w:r w:rsidR="00F26F26">
        <w:rPr>
          <w:rFonts w:ascii="Arial" w:hAnsi="Arial" w:cs="Arial"/>
          <w:sz w:val="24"/>
          <w:szCs w:val="24"/>
        </w:rPr>
        <w:t xml:space="preserve"> </w:t>
      </w:r>
      <w:r w:rsidR="00286100">
        <w:rPr>
          <w:rFonts w:ascii="Arial" w:hAnsi="Arial" w:cs="Arial"/>
          <w:sz w:val="24"/>
          <w:szCs w:val="24"/>
        </w:rPr>
        <w:t>226.747,76</w:t>
      </w:r>
      <w:r w:rsidRPr="00F934A0">
        <w:rPr>
          <w:rFonts w:ascii="Arial" w:hAnsi="Arial" w:cs="Arial"/>
          <w:sz w:val="24"/>
          <w:szCs w:val="24"/>
        </w:rPr>
        <w:t xml:space="preserve"> </w:t>
      </w:r>
      <w:r w:rsidRPr="009C75CC">
        <w:rPr>
          <w:rFonts w:ascii="Arial" w:hAnsi="Arial" w:cs="Arial"/>
          <w:sz w:val="24"/>
          <w:szCs w:val="24"/>
        </w:rPr>
        <w:t>(</w:t>
      </w:r>
      <w:r w:rsidR="00286100">
        <w:rPr>
          <w:rFonts w:ascii="Arial" w:hAnsi="Arial" w:cs="Arial"/>
          <w:sz w:val="24"/>
          <w:szCs w:val="24"/>
        </w:rPr>
        <w:t>duzentos e vinte e seis mil, setecentos e quarenta e sete reais e setenta e seis centavos</w:t>
      </w:r>
      <w:r w:rsidR="003C3274">
        <w:rPr>
          <w:rFonts w:ascii="Arial" w:hAnsi="Arial" w:cs="Arial"/>
          <w:sz w:val="24"/>
          <w:szCs w:val="24"/>
        </w:rPr>
        <w:t>)</w:t>
      </w:r>
      <w:r w:rsidRPr="009C75CC">
        <w:rPr>
          <w:rFonts w:ascii="Arial" w:hAnsi="Arial" w:cs="Arial"/>
          <w:sz w:val="24"/>
          <w:szCs w:val="24"/>
        </w:rPr>
        <w:t xml:space="preserve">, </w:t>
      </w:r>
      <w:r w:rsidR="00C367AE">
        <w:rPr>
          <w:rFonts w:ascii="Arial" w:hAnsi="Arial" w:cs="Arial"/>
          <w:sz w:val="24"/>
          <w:szCs w:val="24"/>
        </w:rPr>
        <w:t>criando</w:t>
      </w:r>
      <w:r w:rsidR="00E6072F">
        <w:rPr>
          <w:rFonts w:ascii="Arial" w:hAnsi="Arial" w:cs="Arial"/>
          <w:sz w:val="24"/>
          <w:szCs w:val="24"/>
        </w:rPr>
        <w:t xml:space="preserve"> a</w:t>
      </w:r>
      <w:r w:rsidR="00F26F26">
        <w:rPr>
          <w:rFonts w:ascii="Arial" w:hAnsi="Arial" w:cs="Arial"/>
          <w:sz w:val="24"/>
          <w:szCs w:val="24"/>
        </w:rPr>
        <w:t>s</w:t>
      </w:r>
      <w:r w:rsidR="003C3274">
        <w:rPr>
          <w:rFonts w:ascii="Arial" w:hAnsi="Arial" w:cs="Arial"/>
          <w:sz w:val="24"/>
          <w:szCs w:val="24"/>
        </w:rPr>
        <w:t xml:space="preserve"> dotaç</w:t>
      </w:r>
      <w:r w:rsidR="00F26F26">
        <w:rPr>
          <w:rFonts w:ascii="Arial" w:hAnsi="Arial" w:cs="Arial"/>
          <w:sz w:val="24"/>
          <w:szCs w:val="24"/>
        </w:rPr>
        <w:t>ões</w:t>
      </w:r>
      <w:r w:rsidRPr="00687DBC">
        <w:rPr>
          <w:rFonts w:ascii="Arial" w:hAnsi="Arial" w:cs="Arial"/>
          <w:sz w:val="24"/>
          <w:szCs w:val="24"/>
        </w:rPr>
        <w:t xml:space="preserve"> descrita</w:t>
      </w:r>
      <w:r w:rsidR="00F26F26">
        <w:rPr>
          <w:rFonts w:ascii="Arial" w:hAnsi="Arial" w:cs="Arial"/>
          <w:sz w:val="24"/>
          <w:szCs w:val="24"/>
        </w:rPr>
        <w:t>s</w:t>
      </w:r>
      <w:r w:rsidRPr="00687DBC">
        <w:rPr>
          <w:rFonts w:ascii="Arial" w:hAnsi="Arial" w:cs="Arial"/>
          <w:sz w:val="24"/>
          <w:szCs w:val="24"/>
        </w:rPr>
        <w:t xml:space="preserve"> abaixo, com sua</w:t>
      </w:r>
      <w:r w:rsidR="00F26F26">
        <w:rPr>
          <w:rFonts w:ascii="Arial" w:hAnsi="Arial" w:cs="Arial"/>
          <w:sz w:val="24"/>
          <w:szCs w:val="24"/>
        </w:rPr>
        <w:t>s</w:t>
      </w:r>
      <w:r w:rsidRPr="00687DBC">
        <w:rPr>
          <w:rFonts w:ascii="Arial" w:hAnsi="Arial" w:cs="Arial"/>
          <w:sz w:val="24"/>
          <w:szCs w:val="24"/>
        </w:rPr>
        <w:t xml:space="preserve"> respectiva</w:t>
      </w:r>
      <w:r w:rsidR="00F26F26">
        <w:rPr>
          <w:rFonts w:ascii="Arial" w:hAnsi="Arial" w:cs="Arial"/>
          <w:sz w:val="24"/>
          <w:szCs w:val="24"/>
        </w:rPr>
        <w:t>s</w:t>
      </w:r>
      <w:r w:rsidRPr="00687DBC">
        <w:rPr>
          <w:rFonts w:ascii="Arial" w:hAnsi="Arial" w:cs="Arial"/>
          <w:sz w:val="24"/>
          <w:szCs w:val="24"/>
        </w:rPr>
        <w:t xml:space="preserve"> fonte</w:t>
      </w:r>
      <w:r w:rsidR="00F26F26">
        <w:rPr>
          <w:rFonts w:ascii="Arial" w:hAnsi="Arial" w:cs="Arial"/>
          <w:sz w:val="24"/>
          <w:szCs w:val="24"/>
        </w:rPr>
        <w:t>s</w:t>
      </w:r>
      <w:r w:rsidRPr="00687DBC">
        <w:rPr>
          <w:rFonts w:ascii="Arial" w:hAnsi="Arial" w:cs="Arial"/>
          <w:sz w:val="24"/>
          <w:szCs w:val="24"/>
        </w:rPr>
        <w:t xml:space="preserve"> de recurso</w:t>
      </w:r>
      <w:r>
        <w:rPr>
          <w:rFonts w:ascii="Arial" w:hAnsi="Arial" w:cs="Arial"/>
          <w:sz w:val="24"/>
          <w:szCs w:val="24"/>
        </w:rPr>
        <w:t>:</w:t>
      </w:r>
      <w:bookmarkStart w:id="1" w:name="_Hlk4580749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8"/>
        <w:gridCol w:w="19"/>
        <w:gridCol w:w="1971"/>
        <w:gridCol w:w="5030"/>
        <w:gridCol w:w="1419"/>
      </w:tblGrid>
      <w:tr w:rsidR="00D26A62" w:rsidRPr="00A704D6" w:rsidTr="00E34419">
        <w:trPr>
          <w:trHeight w:val="397"/>
        </w:trPr>
        <w:tc>
          <w:tcPr>
            <w:tcW w:w="5000" w:type="pct"/>
            <w:gridSpan w:val="5"/>
            <w:shd w:val="clear" w:color="auto" w:fill="DEEAF6" w:themeFill="accent1" w:themeFillTint="33"/>
            <w:vAlign w:val="center"/>
          </w:tcPr>
          <w:p w:rsidR="00D26A62" w:rsidRPr="002F1FDA" w:rsidRDefault="00D26A62" w:rsidP="00AA27A7">
            <w:pPr>
              <w:spacing w:after="0"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F1FDA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 w:rsidR="00F26F26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- </w:t>
            </w:r>
            <w:r w:rsidRPr="00364982">
              <w:rPr>
                <w:rFonts w:ascii="Arial" w:hAnsi="Arial" w:cs="Arial"/>
                <w:b/>
                <w:bCs/>
                <w:sz w:val="20"/>
                <w:szCs w:val="20"/>
              </w:rPr>
              <w:t>Secretar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ia Municipal de </w:t>
            </w:r>
            <w:r w:rsidR="00F26F26">
              <w:rPr>
                <w:rFonts w:ascii="Arial" w:hAnsi="Arial" w:cs="Arial"/>
                <w:b/>
                <w:bCs/>
                <w:sz w:val="20"/>
                <w:szCs w:val="20"/>
              </w:rPr>
              <w:t>Assistência Social</w:t>
            </w:r>
          </w:p>
        </w:tc>
      </w:tr>
      <w:tr w:rsidR="00D26A62" w:rsidRPr="00A704D6" w:rsidTr="00346A30">
        <w:trPr>
          <w:trHeight w:val="397"/>
        </w:trPr>
        <w:tc>
          <w:tcPr>
            <w:tcW w:w="457" w:type="pct"/>
            <w:vAlign w:val="center"/>
          </w:tcPr>
          <w:p w:rsidR="00D26A62" w:rsidRPr="00131CAD" w:rsidRDefault="00D26A62" w:rsidP="00AA27A7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  <w:r w:rsidR="00F26F26">
              <w:rPr>
                <w:rFonts w:ascii="Arial" w:hAnsi="Arial" w:cs="Arial"/>
                <w:sz w:val="20"/>
              </w:rPr>
              <w:t>6</w:t>
            </w:r>
            <w:r>
              <w:rPr>
                <w:rFonts w:ascii="Arial" w:hAnsi="Arial" w:cs="Arial"/>
                <w:sz w:val="20"/>
              </w:rPr>
              <w:t>.001</w:t>
            </w:r>
          </w:p>
        </w:tc>
        <w:tc>
          <w:tcPr>
            <w:tcW w:w="1071" w:type="pct"/>
            <w:gridSpan w:val="2"/>
            <w:vAlign w:val="center"/>
          </w:tcPr>
          <w:p w:rsidR="00D26A62" w:rsidRPr="00062487" w:rsidRDefault="004512C7" w:rsidP="00AA27A7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 w:rsidRPr="004512C7">
              <w:rPr>
                <w:rFonts w:ascii="Arial" w:hAnsi="Arial" w:cs="Arial"/>
                <w:sz w:val="20"/>
              </w:rPr>
              <w:t>08.</w:t>
            </w:r>
            <w:r w:rsidR="00525821">
              <w:rPr>
                <w:rFonts w:ascii="Arial" w:hAnsi="Arial" w:cs="Arial"/>
                <w:sz w:val="20"/>
              </w:rPr>
              <w:t>244.0224</w:t>
            </w:r>
            <w:r w:rsidRPr="004512C7">
              <w:rPr>
                <w:rFonts w:ascii="Arial" w:hAnsi="Arial" w:cs="Arial"/>
                <w:sz w:val="20"/>
              </w:rPr>
              <w:t>.</w:t>
            </w:r>
            <w:r w:rsidR="00525821">
              <w:rPr>
                <w:rFonts w:ascii="Arial" w:hAnsi="Arial" w:cs="Arial"/>
                <w:sz w:val="20"/>
              </w:rPr>
              <w:t>20042</w:t>
            </w:r>
          </w:p>
        </w:tc>
        <w:tc>
          <w:tcPr>
            <w:tcW w:w="3472" w:type="pct"/>
            <w:gridSpan w:val="2"/>
            <w:vAlign w:val="center"/>
          </w:tcPr>
          <w:p w:rsidR="00D26A62" w:rsidRPr="00062487" w:rsidRDefault="002B7AFB" w:rsidP="00AA27A7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>
              <w:rPr>
                <w:rFonts w:ascii="Arial" w:hAnsi="Arial" w:cs="Arial"/>
                <w:sz w:val="20"/>
              </w:rPr>
              <w:t>Manter as Atividades de Convivência e Fortalecimento d</w:t>
            </w:r>
            <w:r w:rsidRPr="00525821">
              <w:rPr>
                <w:rFonts w:ascii="Arial" w:hAnsi="Arial" w:cs="Arial"/>
                <w:sz w:val="20"/>
              </w:rPr>
              <w:t>e Vínculos</w:t>
            </w:r>
          </w:p>
        </w:tc>
      </w:tr>
      <w:tr w:rsidR="00525821" w:rsidRPr="00A704D6" w:rsidTr="00346A30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:rsidR="00D26A62" w:rsidRPr="00131CAD" w:rsidRDefault="00D26A62" w:rsidP="00AA27A7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1" w:type="pct"/>
            <w:gridSpan w:val="2"/>
            <w:tcBorders>
              <w:left w:val="single" w:sz="4" w:space="0" w:color="FFFFFF" w:themeColor="background1"/>
            </w:tcBorders>
            <w:vAlign w:val="center"/>
          </w:tcPr>
          <w:p w:rsidR="00D26A62" w:rsidRPr="00062487" w:rsidRDefault="00525821" w:rsidP="00AA27A7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>
              <w:rPr>
                <w:rFonts w:ascii="Arial" w:hAnsi="Arial" w:cs="Arial"/>
                <w:sz w:val="20"/>
              </w:rPr>
              <w:t>3.3</w:t>
            </w:r>
            <w:r w:rsidR="004512C7" w:rsidRPr="004512C7">
              <w:rPr>
                <w:rFonts w:ascii="Arial" w:hAnsi="Arial" w:cs="Arial"/>
                <w:sz w:val="20"/>
              </w:rPr>
              <w:t>.90.00.00.00</w:t>
            </w:r>
          </w:p>
        </w:tc>
        <w:tc>
          <w:tcPr>
            <w:tcW w:w="2708" w:type="pct"/>
            <w:vAlign w:val="center"/>
          </w:tcPr>
          <w:p w:rsidR="00D26A62" w:rsidRPr="00062487" w:rsidRDefault="002B7AFB" w:rsidP="00AA27A7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 w:rsidRPr="004512C7"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764" w:type="pct"/>
            <w:vAlign w:val="center"/>
          </w:tcPr>
          <w:p w:rsidR="00D26A62" w:rsidRPr="00F8569C" w:rsidRDefault="002B7AFB" w:rsidP="00AA27A7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94.578,72</w:t>
            </w:r>
          </w:p>
        </w:tc>
      </w:tr>
      <w:tr w:rsidR="00525821" w:rsidRPr="00A704D6" w:rsidTr="00F715D6">
        <w:trPr>
          <w:trHeight w:val="397"/>
        </w:trPr>
        <w:tc>
          <w:tcPr>
            <w:tcW w:w="457" w:type="pct"/>
            <w:vAlign w:val="center"/>
          </w:tcPr>
          <w:p w:rsidR="00525821" w:rsidRPr="00131CAD" w:rsidRDefault="00525821" w:rsidP="00AA27A7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06.001</w:t>
            </w:r>
          </w:p>
        </w:tc>
        <w:tc>
          <w:tcPr>
            <w:tcW w:w="1071" w:type="pct"/>
            <w:gridSpan w:val="2"/>
            <w:vAlign w:val="center"/>
          </w:tcPr>
          <w:p w:rsidR="00525821" w:rsidRPr="00062487" w:rsidRDefault="00525821" w:rsidP="00AA27A7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>
              <w:rPr>
                <w:rFonts w:ascii="Arial" w:hAnsi="Arial" w:cs="Arial"/>
                <w:sz w:val="20"/>
              </w:rPr>
              <w:t>08.244.0224.20046</w:t>
            </w:r>
          </w:p>
        </w:tc>
        <w:tc>
          <w:tcPr>
            <w:tcW w:w="3472" w:type="pct"/>
            <w:gridSpan w:val="2"/>
            <w:vAlign w:val="center"/>
          </w:tcPr>
          <w:p w:rsidR="00525821" w:rsidRPr="00062487" w:rsidRDefault="002B7AFB" w:rsidP="00AA27A7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>
              <w:rPr>
                <w:rFonts w:ascii="Arial" w:hAnsi="Arial" w:cs="Arial"/>
                <w:sz w:val="20"/>
              </w:rPr>
              <w:t>Manter as Atividades d</w:t>
            </w:r>
            <w:r w:rsidRPr="00525821">
              <w:rPr>
                <w:rFonts w:ascii="Arial" w:hAnsi="Arial" w:cs="Arial"/>
                <w:sz w:val="20"/>
              </w:rPr>
              <w:t>o PAIF</w:t>
            </w:r>
            <w:r w:rsidRPr="00525821">
              <w:rPr>
                <w:rFonts w:ascii="Arial" w:hAnsi="Arial" w:cs="Arial"/>
                <w:sz w:val="20"/>
              </w:rPr>
              <w:tab/>
            </w:r>
          </w:p>
        </w:tc>
      </w:tr>
      <w:tr w:rsidR="00525821" w:rsidRPr="00A704D6" w:rsidTr="00F715D6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:rsidR="00525821" w:rsidRPr="00131CAD" w:rsidRDefault="00525821" w:rsidP="00AA27A7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1" w:type="pct"/>
            <w:gridSpan w:val="2"/>
            <w:tcBorders>
              <w:left w:val="single" w:sz="4" w:space="0" w:color="FFFFFF" w:themeColor="background1"/>
            </w:tcBorders>
            <w:vAlign w:val="center"/>
          </w:tcPr>
          <w:p w:rsidR="00525821" w:rsidRPr="00062487" w:rsidRDefault="00525821" w:rsidP="00AA27A7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>
              <w:rPr>
                <w:rFonts w:ascii="Arial" w:hAnsi="Arial" w:cs="Arial"/>
                <w:sz w:val="20"/>
              </w:rPr>
              <w:t>3.3</w:t>
            </w:r>
            <w:r w:rsidRPr="004512C7">
              <w:rPr>
                <w:rFonts w:ascii="Arial" w:hAnsi="Arial" w:cs="Arial"/>
                <w:sz w:val="20"/>
              </w:rPr>
              <w:t>.90.00.00.00</w:t>
            </w:r>
          </w:p>
        </w:tc>
        <w:tc>
          <w:tcPr>
            <w:tcW w:w="2708" w:type="pct"/>
            <w:vAlign w:val="center"/>
          </w:tcPr>
          <w:p w:rsidR="00525821" w:rsidRPr="00062487" w:rsidRDefault="002B7AFB" w:rsidP="00AA27A7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 w:rsidRPr="004512C7"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764" w:type="pct"/>
            <w:vAlign w:val="center"/>
          </w:tcPr>
          <w:p w:rsidR="00525821" w:rsidRPr="00F8569C" w:rsidRDefault="002B7AFB" w:rsidP="00AA27A7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30.000,00</w:t>
            </w:r>
          </w:p>
        </w:tc>
      </w:tr>
      <w:tr w:rsidR="00525821" w:rsidRPr="00A704D6" w:rsidTr="00F715D6">
        <w:trPr>
          <w:trHeight w:val="397"/>
        </w:trPr>
        <w:tc>
          <w:tcPr>
            <w:tcW w:w="457" w:type="pct"/>
            <w:vAlign w:val="center"/>
          </w:tcPr>
          <w:p w:rsidR="00525821" w:rsidRPr="00131CAD" w:rsidRDefault="00525821" w:rsidP="00AA27A7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06.001</w:t>
            </w:r>
          </w:p>
        </w:tc>
        <w:tc>
          <w:tcPr>
            <w:tcW w:w="1071" w:type="pct"/>
            <w:gridSpan w:val="2"/>
            <w:vAlign w:val="center"/>
          </w:tcPr>
          <w:p w:rsidR="00525821" w:rsidRPr="00062487" w:rsidRDefault="00525821" w:rsidP="00AA27A7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>
              <w:rPr>
                <w:rFonts w:ascii="Arial" w:hAnsi="Arial" w:cs="Arial"/>
                <w:sz w:val="20"/>
              </w:rPr>
              <w:t>08.244.0225.20047</w:t>
            </w:r>
          </w:p>
        </w:tc>
        <w:tc>
          <w:tcPr>
            <w:tcW w:w="3472" w:type="pct"/>
            <w:gridSpan w:val="2"/>
            <w:vAlign w:val="center"/>
          </w:tcPr>
          <w:p w:rsidR="00525821" w:rsidRPr="00062487" w:rsidRDefault="002B7AFB" w:rsidP="00AA27A7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>
              <w:rPr>
                <w:rFonts w:ascii="Arial" w:hAnsi="Arial" w:cs="Arial"/>
                <w:sz w:val="20"/>
              </w:rPr>
              <w:t>Manter a</w:t>
            </w:r>
            <w:r w:rsidRPr="003E2A75">
              <w:rPr>
                <w:rFonts w:ascii="Arial" w:hAnsi="Arial" w:cs="Arial"/>
                <w:sz w:val="20"/>
              </w:rPr>
              <w:t>s Ativida</w:t>
            </w:r>
            <w:r>
              <w:rPr>
                <w:rFonts w:ascii="Arial" w:hAnsi="Arial" w:cs="Arial"/>
                <w:sz w:val="20"/>
              </w:rPr>
              <w:t>des d</w:t>
            </w:r>
            <w:r w:rsidRPr="003E2A75">
              <w:rPr>
                <w:rFonts w:ascii="Arial" w:hAnsi="Arial" w:cs="Arial"/>
                <w:sz w:val="20"/>
              </w:rPr>
              <w:t>o PAEFI</w:t>
            </w:r>
            <w:r w:rsidRPr="003E2A75">
              <w:rPr>
                <w:rFonts w:ascii="Arial" w:hAnsi="Arial" w:cs="Arial"/>
                <w:sz w:val="20"/>
              </w:rPr>
              <w:tab/>
            </w:r>
          </w:p>
        </w:tc>
      </w:tr>
      <w:tr w:rsidR="003E2A75" w:rsidRPr="00A704D6" w:rsidTr="004512C7">
        <w:trPr>
          <w:trHeight w:val="397"/>
        </w:trPr>
        <w:tc>
          <w:tcPr>
            <w:tcW w:w="467" w:type="pct"/>
            <w:gridSpan w:val="2"/>
            <w:tcBorders>
              <w:right w:val="nil"/>
            </w:tcBorders>
            <w:vAlign w:val="center"/>
          </w:tcPr>
          <w:p w:rsidR="003E2A75" w:rsidRDefault="003E2A75" w:rsidP="00AA27A7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61" w:type="pct"/>
            <w:tcBorders>
              <w:left w:val="nil"/>
            </w:tcBorders>
            <w:vAlign w:val="center"/>
          </w:tcPr>
          <w:p w:rsidR="003E2A75" w:rsidRPr="00062487" w:rsidRDefault="003E2A75" w:rsidP="00AA27A7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>
              <w:rPr>
                <w:rFonts w:ascii="Arial" w:hAnsi="Arial" w:cs="Arial"/>
                <w:sz w:val="20"/>
              </w:rPr>
              <w:t>3.3</w:t>
            </w:r>
            <w:r w:rsidRPr="004512C7">
              <w:rPr>
                <w:rFonts w:ascii="Arial" w:hAnsi="Arial" w:cs="Arial"/>
                <w:sz w:val="20"/>
              </w:rPr>
              <w:t>.90.00.00.00</w:t>
            </w:r>
          </w:p>
        </w:tc>
        <w:tc>
          <w:tcPr>
            <w:tcW w:w="2708" w:type="pct"/>
            <w:vAlign w:val="center"/>
          </w:tcPr>
          <w:p w:rsidR="003E2A75" w:rsidRPr="00062487" w:rsidRDefault="002B7AFB" w:rsidP="00AA27A7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 w:rsidRPr="004512C7"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764" w:type="pct"/>
            <w:vAlign w:val="center"/>
          </w:tcPr>
          <w:p w:rsidR="003E2A75" w:rsidRPr="00706642" w:rsidRDefault="002B7AFB" w:rsidP="00AA27A7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71.198,30</w:t>
            </w:r>
          </w:p>
        </w:tc>
      </w:tr>
      <w:tr w:rsidR="007D1528" w:rsidRPr="003E2A75" w:rsidTr="003E2A75">
        <w:trPr>
          <w:trHeight w:val="397"/>
        </w:trPr>
        <w:tc>
          <w:tcPr>
            <w:tcW w:w="1528" w:type="pct"/>
            <w:gridSpan w:val="3"/>
            <w:shd w:val="clear" w:color="auto" w:fill="F2F2F2" w:themeFill="background1" w:themeFillShade="F2"/>
            <w:vAlign w:val="center"/>
          </w:tcPr>
          <w:p w:rsidR="007D1528" w:rsidRPr="003E2A75" w:rsidRDefault="007D1528" w:rsidP="00AA27A7">
            <w:pPr>
              <w:spacing w:after="0" w:line="360" w:lineRule="auto"/>
              <w:rPr>
                <w:rFonts w:ascii="Arial" w:hAnsi="Arial" w:cs="Arial"/>
                <w:b/>
                <w:sz w:val="20"/>
              </w:rPr>
            </w:pPr>
            <w:r w:rsidRPr="003E2A75">
              <w:rPr>
                <w:rFonts w:ascii="Arial" w:hAnsi="Arial" w:cs="Arial"/>
                <w:b/>
                <w:sz w:val="20"/>
              </w:rPr>
              <w:t xml:space="preserve">Fonte: </w:t>
            </w:r>
            <w:r w:rsidR="00E94A1D" w:rsidRPr="003E2A75">
              <w:rPr>
                <w:rFonts w:ascii="Arial" w:hAnsi="Arial" w:cs="Arial"/>
                <w:b/>
                <w:sz w:val="20"/>
              </w:rPr>
              <w:t>2</w:t>
            </w:r>
            <w:r w:rsidRPr="003E2A75">
              <w:rPr>
                <w:rFonts w:ascii="Arial" w:hAnsi="Arial" w:cs="Arial"/>
                <w:b/>
                <w:sz w:val="20"/>
              </w:rPr>
              <w:t>.</w:t>
            </w:r>
            <w:r w:rsidR="003E2A75" w:rsidRPr="003E2A75">
              <w:rPr>
                <w:rFonts w:ascii="Arial" w:hAnsi="Arial" w:cs="Arial"/>
                <w:b/>
                <w:sz w:val="20"/>
              </w:rPr>
              <w:t>660</w:t>
            </w:r>
            <w:r w:rsidRPr="003E2A75">
              <w:rPr>
                <w:rFonts w:ascii="Arial" w:hAnsi="Arial" w:cs="Arial"/>
                <w:b/>
                <w:sz w:val="20"/>
              </w:rPr>
              <w:t>.0000</w:t>
            </w:r>
            <w:r w:rsidR="00E94A1D" w:rsidRPr="003E2A75">
              <w:rPr>
                <w:rFonts w:ascii="Arial" w:hAnsi="Arial" w:cs="Arial"/>
                <w:b/>
                <w:sz w:val="20"/>
              </w:rPr>
              <w:t>0</w:t>
            </w:r>
            <w:r w:rsidRPr="003E2A75">
              <w:rPr>
                <w:rFonts w:ascii="Arial" w:hAnsi="Arial" w:cs="Arial"/>
                <w:b/>
                <w:sz w:val="20"/>
              </w:rPr>
              <w:t>0</w:t>
            </w:r>
            <w:r w:rsidR="00E94A1D" w:rsidRPr="003E2A75">
              <w:rPr>
                <w:rFonts w:ascii="Arial" w:hAnsi="Arial" w:cs="Arial"/>
                <w:b/>
                <w:sz w:val="20"/>
              </w:rPr>
              <w:t>0</w:t>
            </w:r>
          </w:p>
        </w:tc>
        <w:tc>
          <w:tcPr>
            <w:tcW w:w="3472" w:type="pct"/>
            <w:gridSpan w:val="2"/>
            <w:shd w:val="clear" w:color="auto" w:fill="F2F2F2" w:themeFill="background1" w:themeFillShade="F2"/>
            <w:vAlign w:val="center"/>
          </w:tcPr>
          <w:p w:rsidR="007D1528" w:rsidRPr="003E2A75" w:rsidRDefault="00AA27A7" w:rsidP="00AA27A7">
            <w:pPr>
              <w:spacing w:after="0" w:line="360" w:lineRule="auto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Transferência de Recursos do Fundo Nacional d</w:t>
            </w:r>
            <w:r w:rsidR="002B7AFB" w:rsidRPr="003E2A75">
              <w:rPr>
                <w:rFonts w:ascii="Arial" w:hAnsi="Arial" w:cs="Arial"/>
                <w:b/>
                <w:sz w:val="20"/>
              </w:rPr>
              <w:t xml:space="preserve">e Assistência Social - </w:t>
            </w:r>
            <w:r w:rsidRPr="003E2A75">
              <w:rPr>
                <w:rFonts w:ascii="Arial" w:hAnsi="Arial" w:cs="Arial"/>
                <w:b/>
                <w:sz w:val="20"/>
              </w:rPr>
              <w:t>FNAS</w:t>
            </w:r>
          </w:p>
        </w:tc>
      </w:tr>
      <w:tr w:rsidR="003E2A75" w:rsidRPr="00062487" w:rsidTr="00F715D6">
        <w:trPr>
          <w:trHeight w:val="397"/>
        </w:trPr>
        <w:tc>
          <w:tcPr>
            <w:tcW w:w="457" w:type="pct"/>
            <w:vAlign w:val="center"/>
          </w:tcPr>
          <w:p w:rsidR="003E2A75" w:rsidRPr="00131CAD" w:rsidRDefault="003E2A75" w:rsidP="00AA27A7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06.001</w:t>
            </w:r>
          </w:p>
        </w:tc>
        <w:tc>
          <w:tcPr>
            <w:tcW w:w="1071" w:type="pct"/>
            <w:gridSpan w:val="2"/>
            <w:vAlign w:val="center"/>
          </w:tcPr>
          <w:p w:rsidR="003E2A75" w:rsidRPr="00062487" w:rsidRDefault="003E2A75" w:rsidP="00AA27A7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 w:rsidRPr="004512C7">
              <w:rPr>
                <w:rFonts w:ascii="Arial" w:hAnsi="Arial" w:cs="Arial"/>
                <w:sz w:val="20"/>
              </w:rPr>
              <w:t>08.</w:t>
            </w:r>
            <w:r>
              <w:rPr>
                <w:rFonts w:ascii="Arial" w:hAnsi="Arial" w:cs="Arial"/>
                <w:sz w:val="20"/>
              </w:rPr>
              <w:t>244.0224</w:t>
            </w:r>
            <w:r w:rsidRPr="004512C7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2004</w:t>
            </w:r>
            <w:r w:rsidR="002B7AF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472" w:type="pct"/>
            <w:gridSpan w:val="2"/>
            <w:vAlign w:val="center"/>
          </w:tcPr>
          <w:p w:rsidR="003E2A75" w:rsidRPr="00062487" w:rsidRDefault="00AA27A7" w:rsidP="00AA27A7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>
              <w:rPr>
                <w:rFonts w:ascii="Arial" w:hAnsi="Arial" w:cs="Arial"/>
                <w:sz w:val="20"/>
              </w:rPr>
              <w:t>Manter Atividades de Apoio a Situações d</w:t>
            </w:r>
            <w:r w:rsidR="002B7AFB" w:rsidRPr="002B7AFB">
              <w:rPr>
                <w:rFonts w:ascii="Arial" w:hAnsi="Arial" w:cs="Arial"/>
                <w:sz w:val="20"/>
              </w:rPr>
              <w:t>e Vulnerabilidade Te</w:t>
            </w:r>
            <w:r w:rsidR="002B7AFB">
              <w:rPr>
                <w:rFonts w:ascii="Arial" w:hAnsi="Arial" w:cs="Arial"/>
                <w:sz w:val="20"/>
              </w:rPr>
              <w:t>mporária (Benefícios Eventuais)</w:t>
            </w:r>
          </w:p>
        </w:tc>
      </w:tr>
      <w:tr w:rsidR="003E2A75" w:rsidRPr="00F8569C" w:rsidTr="00F715D6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:rsidR="003E2A75" w:rsidRPr="00131CAD" w:rsidRDefault="003E2A75" w:rsidP="00AA27A7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1" w:type="pct"/>
            <w:gridSpan w:val="2"/>
            <w:tcBorders>
              <w:left w:val="single" w:sz="4" w:space="0" w:color="FFFFFF" w:themeColor="background1"/>
            </w:tcBorders>
            <w:vAlign w:val="center"/>
          </w:tcPr>
          <w:p w:rsidR="003E2A75" w:rsidRPr="00062487" w:rsidRDefault="003E2A75" w:rsidP="00AA27A7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>
              <w:rPr>
                <w:rFonts w:ascii="Arial" w:hAnsi="Arial" w:cs="Arial"/>
                <w:sz w:val="20"/>
              </w:rPr>
              <w:t>3.3</w:t>
            </w:r>
            <w:r w:rsidRPr="004512C7">
              <w:rPr>
                <w:rFonts w:ascii="Arial" w:hAnsi="Arial" w:cs="Arial"/>
                <w:sz w:val="20"/>
              </w:rPr>
              <w:t>.90.00.00.00</w:t>
            </w:r>
          </w:p>
        </w:tc>
        <w:tc>
          <w:tcPr>
            <w:tcW w:w="2708" w:type="pct"/>
            <w:vAlign w:val="center"/>
          </w:tcPr>
          <w:p w:rsidR="003E2A75" w:rsidRPr="00062487" w:rsidRDefault="002B7AFB" w:rsidP="00AA27A7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 w:rsidRPr="004512C7"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764" w:type="pct"/>
            <w:vAlign w:val="center"/>
          </w:tcPr>
          <w:p w:rsidR="003E2A75" w:rsidRPr="00F8569C" w:rsidRDefault="002B7AFB" w:rsidP="00AA27A7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102.169,04</w:t>
            </w:r>
          </w:p>
        </w:tc>
      </w:tr>
      <w:tr w:rsidR="003E2A75" w:rsidRPr="00AA27A7" w:rsidTr="00AA27A7">
        <w:trPr>
          <w:trHeight w:val="397"/>
        </w:trPr>
        <w:tc>
          <w:tcPr>
            <w:tcW w:w="1528" w:type="pct"/>
            <w:gridSpan w:val="3"/>
            <w:shd w:val="clear" w:color="auto" w:fill="F2F2F2" w:themeFill="background1" w:themeFillShade="F2"/>
            <w:vAlign w:val="center"/>
          </w:tcPr>
          <w:p w:rsidR="003E2A75" w:rsidRPr="00AA27A7" w:rsidRDefault="003E2A75" w:rsidP="00AA27A7">
            <w:pPr>
              <w:spacing w:after="0" w:line="360" w:lineRule="auto"/>
              <w:rPr>
                <w:rFonts w:ascii="Arial" w:hAnsi="Arial" w:cs="Arial"/>
                <w:b/>
                <w:sz w:val="20"/>
              </w:rPr>
            </w:pPr>
            <w:r w:rsidRPr="00AA27A7">
              <w:rPr>
                <w:rFonts w:ascii="Arial" w:hAnsi="Arial" w:cs="Arial"/>
                <w:b/>
                <w:sz w:val="20"/>
              </w:rPr>
              <w:t>Fonte: 2.</w:t>
            </w:r>
            <w:r w:rsidR="002B7AFB" w:rsidRPr="00AA27A7">
              <w:rPr>
                <w:rFonts w:ascii="Arial" w:hAnsi="Arial" w:cs="Arial"/>
                <w:b/>
                <w:sz w:val="20"/>
              </w:rPr>
              <w:t>661</w:t>
            </w:r>
            <w:r w:rsidRPr="00AA27A7">
              <w:rPr>
                <w:rFonts w:ascii="Arial" w:hAnsi="Arial" w:cs="Arial"/>
                <w:b/>
                <w:sz w:val="20"/>
              </w:rPr>
              <w:t>.0000000</w:t>
            </w:r>
          </w:p>
        </w:tc>
        <w:tc>
          <w:tcPr>
            <w:tcW w:w="3472" w:type="pct"/>
            <w:gridSpan w:val="2"/>
            <w:shd w:val="clear" w:color="auto" w:fill="F2F2F2" w:themeFill="background1" w:themeFillShade="F2"/>
            <w:vAlign w:val="center"/>
          </w:tcPr>
          <w:p w:rsidR="003E2A75" w:rsidRPr="00AA27A7" w:rsidRDefault="00AA27A7" w:rsidP="00AA27A7">
            <w:pPr>
              <w:spacing w:after="0" w:line="360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AA27A7">
              <w:rPr>
                <w:rFonts w:ascii="Arial" w:hAnsi="Arial" w:cs="Arial"/>
                <w:b/>
                <w:sz w:val="20"/>
              </w:rPr>
              <w:t>Transferência de Recursos dos Fundos Estaduais d</w:t>
            </w:r>
            <w:r>
              <w:rPr>
                <w:rFonts w:ascii="Arial" w:hAnsi="Arial" w:cs="Arial"/>
                <w:b/>
                <w:sz w:val="20"/>
              </w:rPr>
              <w:t xml:space="preserve">e </w:t>
            </w:r>
            <w:r w:rsidR="002B7AFB" w:rsidRPr="00AA27A7">
              <w:rPr>
                <w:rFonts w:ascii="Arial" w:hAnsi="Arial" w:cs="Arial"/>
                <w:b/>
                <w:sz w:val="20"/>
              </w:rPr>
              <w:t>Assistência Social</w:t>
            </w:r>
            <w:r w:rsidR="002B7AFB" w:rsidRPr="00AA27A7">
              <w:rPr>
                <w:rFonts w:ascii="Arial" w:hAnsi="Arial" w:cs="Arial"/>
                <w:b/>
                <w:sz w:val="20"/>
              </w:rPr>
              <w:tab/>
            </w:r>
          </w:p>
        </w:tc>
      </w:tr>
    </w:tbl>
    <w:p w:rsidR="0092614D" w:rsidRDefault="0092614D" w:rsidP="005D0AAE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2614D" w:rsidRDefault="00C702DC" w:rsidP="005D0AA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</w:t>
      </w:r>
      <w:r>
        <w:rPr>
          <w:rFonts w:ascii="Arial" w:hAnsi="Arial" w:cs="Arial"/>
          <w:sz w:val="24"/>
          <w:szCs w:val="24"/>
        </w:rPr>
        <w:t xml:space="preserve"> Para atender os créditos citados no artigo anterior serão utilizados</w:t>
      </w:r>
      <w:r w:rsidR="0092614D">
        <w:rPr>
          <w:rFonts w:ascii="Arial" w:hAnsi="Arial" w:cs="Arial"/>
          <w:sz w:val="24"/>
          <w:szCs w:val="24"/>
        </w:rPr>
        <w:t xml:space="preserve"> os seguintes recursos:</w:t>
      </w:r>
    </w:p>
    <w:p w:rsidR="003C43CA" w:rsidRDefault="0092614D" w:rsidP="004512C7">
      <w:pPr>
        <w:spacing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– R$ </w:t>
      </w:r>
      <w:r w:rsidR="00AA27A7">
        <w:rPr>
          <w:rFonts w:ascii="Arial" w:hAnsi="Arial" w:cs="Arial"/>
          <w:sz w:val="24"/>
          <w:szCs w:val="24"/>
        </w:rPr>
        <w:t>195.777.02</w:t>
      </w:r>
      <w:r>
        <w:rPr>
          <w:rFonts w:ascii="Arial" w:hAnsi="Arial" w:cs="Arial"/>
          <w:sz w:val="24"/>
          <w:szCs w:val="24"/>
        </w:rPr>
        <w:t xml:space="preserve"> (</w:t>
      </w:r>
      <w:r w:rsidR="00AA27A7">
        <w:rPr>
          <w:rFonts w:ascii="Arial" w:hAnsi="Arial" w:cs="Arial"/>
          <w:sz w:val="24"/>
          <w:szCs w:val="24"/>
        </w:rPr>
        <w:t>cento e noventa e cinco mil, setecentos e setenta e sete reais e dois centavos</w:t>
      </w:r>
      <w:r>
        <w:rPr>
          <w:rFonts w:ascii="Arial" w:hAnsi="Arial" w:cs="Arial"/>
          <w:sz w:val="24"/>
          <w:szCs w:val="24"/>
        </w:rPr>
        <w:t xml:space="preserve">), </w:t>
      </w:r>
      <w:r w:rsidR="00A940A0" w:rsidRPr="00A940A0">
        <w:rPr>
          <w:rFonts w:ascii="Arial" w:hAnsi="Arial" w:cs="Arial"/>
          <w:sz w:val="24"/>
          <w:szCs w:val="24"/>
        </w:rPr>
        <w:t xml:space="preserve">oriundos do superávit financeiro apurado no </w:t>
      </w:r>
      <w:r w:rsidR="00D26A62">
        <w:rPr>
          <w:rFonts w:ascii="Arial" w:hAnsi="Arial" w:cs="Arial"/>
          <w:sz w:val="24"/>
          <w:szCs w:val="24"/>
        </w:rPr>
        <w:t>exercício de 2021</w:t>
      </w:r>
      <w:r w:rsidR="00A940A0" w:rsidRPr="00A940A0">
        <w:rPr>
          <w:rFonts w:ascii="Arial" w:hAnsi="Arial" w:cs="Arial"/>
          <w:sz w:val="24"/>
          <w:szCs w:val="24"/>
        </w:rPr>
        <w:t xml:space="preserve"> da fonte de recurso</w:t>
      </w:r>
      <w:r w:rsidR="00D26A62">
        <w:rPr>
          <w:rFonts w:ascii="Arial" w:hAnsi="Arial" w:cs="Arial"/>
          <w:sz w:val="24"/>
          <w:szCs w:val="24"/>
        </w:rPr>
        <w:t>:</w:t>
      </w:r>
      <w:r w:rsidR="005D0AAE">
        <w:rPr>
          <w:rFonts w:ascii="Arial" w:hAnsi="Arial" w:cs="Arial"/>
          <w:sz w:val="24"/>
          <w:szCs w:val="24"/>
        </w:rPr>
        <w:t xml:space="preserve"> </w:t>
      </w:r>
      <w:r w:rsidR="00AE39FE">
        <w:rPr>
          <w:rFonts w:ascii="Arial" w:hAnsi="Arial" w:cs="Arial"/>
          <w:sz w:val="24"/>
          <w:szCs w:val="24"/>
        </w:rPr>
        <w:t>2</w:t>
      </w:r>
      <w:r w:rsidR="00D51E3B" w:rsidRPr="00D51E3B">
        <w:rPr>
          <w:rFonts w:ascii="Arial" w:hAnsi="Arial" w:cs="Arial"/>
          <w:sz w:val="24"/>
          <w:szCs w:val="24"/>
        </w:rPr>
        <w:t>.</w:t>
      </w:r>
      <w:r w:rsidR="004512C7">
        <w:rPr>
          <w:rFonts w:ascii="Arial" w:hAnsi="Arial" w:cs="Arial"/>
          <w:sz w:val="24"/>
          <w:szCs w:val="24"/>
        </w:rPr>
        <w:t>66</w:t>
      </w:r>
      <w:r w:rsidR="00AA27A7">
        <w:rPr>
          <w:rFonts w:ascii="Arial" w:hAnsi="Arial" w:cs="Arial"/>
          <w:sz w:val="24"/>
          <w:szCs w:val="24"/>
        </w:rPr>
        <w:t>0</w:t>
      </w:r>
      <w:r w:rsidR="00281079">
        <w:rPr>
          <w:rFonts w:ascii="Arial" w:hAnsi="Arial" w:cs="Arial"/>
          <w:sz w:val="24"/>
          <w:szCs w:val="24"/>
        </w:rPr>
        <w:t>.</w:t>
      </w:r>
      <w:r w:rsidR="004512C7">
        <w:rPr>
          <w:rFonts w:ascii="Arial" w:hAnsi="Arial" w:cs="Arial"/>
          <w:sz w:val="24"/>
          <w:szCs w:val="24"/>
        </w:rPr>
        <w:t>0</w:t>
      </w:r>
      <w:r w:rsidR="00D51E3B" w:rsidRPr="00D51E3B">
        <w:rPr>
          <w:rFonts w:ascii="Arial" w:hAnsi="Arial" w:cs="Arial"/>
          <w:sz w:val="24"/>
          <w:szCs w:val="24"/>
        </w:rPr>
        <w:t>00</w:t>
      </w:r>
      <w:r w:rsidR="004512C7">
        <w:rPr>
          <w:rFonts w:ascii="Arial" w:hAnsi="Arial" w:cs="Arial"/>
          <w:sz w:val="24"/>
          <w:szCs w:val="24"/>
        </w:rPr>
        <w:t>0</w:t>
      </w:r>
      <w:r w:rsidR="00D51E3B" w:rsidRPr="00D51E3B">
        <w:rPr>
          <w:rFonts w:ascii="Arial" w:hAnsi="Arial" w:cs="Arial"/>
          <w:sz w:val="24"/>
          <w:szCs w:val="24"/>
        </w:rPr>
        <w:t>000 –</w:t>
      </w:r>
      <w:r>
        <w:rPr>
          <w:rFonts w:ascii="Arial" w:hAnsi="Arial" w:cs="Arial"/>
          <w:sz w:val="24"/>
          <w:szCs w:val="24"/>
        </w:rPr>
        <w:t xml:space="preserve"> </w:t>
      </w:r>
      <w:bookmarkEnd w:id="1"/>
      <w:r w:rsidR="00AA27A7" w:rsidRPr="00AA27A7">
        <w:rPr>
          <w:rFonts w:ascii="Arial" w:hAnsi="Arial" w:cs="Arial"/>
          <w:sz w:val="24"/>
          <w:szCs w:val="24"/>
        </w:rPr>
        <w:t>Transferência de Recursos do Fundo Nacional de Assistência Social - FNAS</w:t>
      </w:r>
      <w:r w:rsidR="00207E46">
        <w:rPr>
          <w:rFonts w:ascii="Arial" w:hAnsi="Arial" w:cs="Arial"/>
          <w:sz w:val="24"/>
          <w:szCs w:val="24"/>
        </w:rPr>
        <w:t>;</w:t>
      </w:r>
    </w:p>
    <w:p w:rsidR="00207E46" w:rsidRDefault="00207E46" w:rsidP="004512C7">
      <w:pPr>
        <w:spacing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II – R$ </w:t>
      </w:r>
      <w:r w:rsidR="00AA27A7">
        <w:rPr>
          <w:rFonts w:ascii="Arial" w:hAnsi="Arial" w:cs="Arial"/>
          <w:sz w:val="24"/>
          <w:szCs w:val="24"/>
        </w:rPr>
        <w:t>102.169,04</w:t>
      </w:r>
      <w:r>
        <w:rPr>
          <w:rFonts w:ascii="Arial" w:hAnsi="Arial" w:cs="Arial"/>
          <w:sz w:val="24"/>
          <w:szCs w:val="24"/>
        </w:rPr>
        <w:t xml:space="preserve"> (</w:t>
      </w:r>
      <w:r w:rsidR="00AA27A7">
        <w:rPr>
          <w:rFonts w:ascii="Arial" w:hAnsi="Arial" w:cs="Arial"/>
          <w:sz w:val="24"/>
          <w:szCs w:val="24"/>
        </w:rPr>
        <w:t>cento e dois mil, cento e sessenta e nove reais e dois</w:t>
      </w:r>
      <w:proofErr w:type="gramStart"/>
      <w:r w:rsidR="00AA27A7">
        <w:rPr>
          <w:rFonts w:ascii="Arial" w:hAnsi="Arial" w:cs="Arial"/>
          <w:sz w:val="24"/>
          <w:szCs w:val="24"/>
        </w:rPr>
        <w:t xml:space="preserve">  </w:t>
      </w:r>
      <w:proofErr w:type="gramEnd"/>
      <w:r w:rsidR="004512C7">
        <w:rPr>
          <w:rFonts w:ascii="Arial" w:hAnsi="Arial" w:cs="Arial"/>
          <w:sz w:val="24"/>
          <w:szCs w:val="24"/>
        </w:rPr>
        <w:t>centavos</w:t>
      </w:r>
      <w:r>
        <w:rPr>
          <w:rFonts w:ascii="Arial" w:hAnsi="Arial" w:cs="Arial"/>
          <w:sz w:val="24"/>
          <w:szCs w:val="24"/>
        </w:rPr>
        <w:t xml:space="preserve">), </w:t>
      </w:r>
      <w:r w:rsidR="004512C7" w:rsidRPr="00A940A0">
        <w:rPr>
          <w:rFonts w:ascii="Arial" w:hAnsi="Arial" w:cs="Arial"/>
          <w:sz w:val="24"/>
          <w:szCs w:val="24"/>
        </w:rPr>
        <w:t xml:space="preserve">oriundos do superávit financeiro apurado no </w:t>
      </w:r>
      <w:r w:rsidR="004512C7">
        <w:rPr>
          <w:rFonts w:ascii="Arial" w:hAnsi="Arial" w:cs="Arial"/>
          <w:sz w:val="24"/>
          <w:szCs w:val="24"/>
        </w:rPr>
        <w:t>exercício de 2021</w:t>
      </w:r>
      <w:r w:rsidR="004512C7" w:rsidRPr="00A940A0">
        <w:rPr>
          <w:rFonts w:ascii="Arial" w:hAnsi="Arial" w:cs="Arial"/>
          <w:sz w:val="24"/>
          <w:szCs w:val="24"/>
        </w:rPr>
        <w:t xml:space="preserve"> da fonte </w:t>
      </w:r>
      <w:r w:rsidR="004512C7" w:rsidRPr="00A940A0">
        <w:rPr>
          <w:rFonts w:ascii="Arial" w:hAnsi="Arial" w:cs="Arial"/>
          <w:sz w:val="24"/>
          <w:szCs w:val="24"/>
        </w:rPr>
        <w:lastRenderedPageBreak/>
        <w:t>de recurso</w:t>
      </w:r>
      <w:r w:rsidR="004512C7">
        <w:rPr>
          <w:rFonts w:ascii="Arial" w:hAnsi="Arial" w:cs="Arial"/>
          <w:sz w:val="24"/>
          <w:szCs w:val="24"/>
        </w:rPr>
        <w:t>:</w:t>
      </w:r>
      <w:r w:rsidR="00AE39FE">
        <w:rPr>
          <w:rFonts w:ascii="Arial" w:hAnsi="Arial" w:cs="Arial"/>
          <w:sz w:val="24"/>
          <w:szCs w:val="24"/>
        </w:rPr>
        <w:t xml:space="preserve"> 2.</w:t>
      </w:r>
      <w:r w:rsidR="00AA27A7">
        <w:rPr>
          <w:rFonts w:ascii="Arial" w:hAnsi="Arial" w:cs="Arial"/>
          <w:sz w:val="24"/>
          <w:szCs w:val="24"/>
        </w:rPr>
        <w:t>661.</w:t>
      </w:r>
      <w:r w:rsidR="00AE39FE">
        <w:rPr>
          <w:rFonts w:ascii="Arial" w:hAnsi="Arial" w:cs="Arial"/>
          <w:sz w:val="24"/>
          <w:szCs w:val="24"/>
        </w:rPr>
        <w:t xml:space="preserve">0000000 - </w:t>
      </w:r>
      <w:r w:rsidR="00AA27A7" w:rsidRPr="00AA27A7">
        <w:rPr>
          <w:rFonts w:ascii="Arial" w:hAnsi="Arial" w:cs="Arial"/>
          <w:sz w:val="24"/>
          <w:szCs w:val="24"/>
        </w:rPr>
        <w:t>Transferência de Recursos dos Fundos Estaduais de Assistência Social</w:t>
      </w:r>
      <w:r w:rsidR="00AE39FE">
        <w:rPr>
          <w:rFonts w:ascii="Arial" w:hAnsi="Arial" w:cs="Arial"/>
          <w:sz w:val="24"/>
          <w:szCs w:val="24"/>
        </w:rPr>
        <w:t>.</w:t>
      </w:r>
    </w:p>
    <w:p w:rsidR="00DD3D6D" w:rsidRDefault="00DD3D6D" w:rsidP="004512C7">
      <w:pPr>
        <w:spacing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Art. 3º</w:t>
      </w:r>
      <w:r>
        <w:rPr>
          <w:rFonts w:ascii="Arial" w:hAnsi="Arial" w:cs="Arial"/>
          <w:sz w:val="24"/>
          <w:szCs w:val="24"/>
        </w:rPr>
        <w:t xml:space="preserve"> Fica o Poder Executivo autorizado, suplementar, remanejar ou transpor créditos orçamentários e suplementares, entre dotações já existentes até o limite de 20% (vinte por cento) do total da despesa fixada nesta Lei Ordinária, observada a previsão do Artigo 43, incisos, II e III, da Lei Federal nº 4.320, de 17 de março de 1964 e observado os Incisos V e VI do Artigo 167 da Constituição Federal</w:t>
      </w:r>
      <w:r>
        <w:rPr>
          <w:rFonts w:ascii="Arial" w:hAnsi="Arial" w:cs="Arial"/>
          <w:sz w:val="24"/>
          <w:szCs w:val="24"/>
        </w:rPr>
        <w:t>.</w:t>
      </w:r>
    </w:p>
    <w:p w:rsidR="00207E46" w:rsidRDefault="008D272F" w:rsidP="008D272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07E46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72771A">
        <w:rPr>
          <w:rFonts w:ascii="Arial" w:hAnsi="Arial" w:cs="Arial"/>
          <w:b/>
          <w:sz w:val="24"/>
          <w:szCs w:val="24"/>
        </w:rPr>
        <w:t>4</w:t>
      </w:r>
      <w:r w:rsidRPr="003F4D5E">
        <w:rPr>
          <w:rFonts w:ascii="Arial" w:hAnsi="Arial" w:cs="Arial"/>
          <w:b/>
          <w:sz w:val="24"/>
          <w:szCs w:val="24"/>
        </w:rPr>
        <w:t>º</w:t>
      </w:r>
      <w:r>
        <w:rPr>
          <w:rFonts w:ascii="Arial" w:hAnsi="Arial" w:cs="Arial"/>
          <w:sz w:val="24"/>
          <w:szCs w:val="24"/>
        </w:rPr>
        <w:t xml:space="preserve"> </w:t>
      </w:r>
      <w:r w:rsidRPr="008D272F">
        <w:rPr>
          <w:rFonts w:ascii="Arial" w:hAnsi="Arial" w:cs="Arial"/>
          <w:sz w:val="24"/>
          <w:szCs w:val="24"/>
        </w:rPr>
        <w:t>O Poder Executivo fica autorizado a proceder à readequação n</w:t>
      </w:r>
      <w:r>
        <w:rPr>
          <w:rFonts w:ascii="Arial" w:hAnsi="Arial" w:cs="Arial"/>
          <w:sz w:val="24"/>
          <w:szCs w:val="24"/>
        </w:rPr>
        <w:t xml:space="preserve">os anexos da </w:t>
      </w:r>
      <w:bookmarkStart w:id="2" w:name="_GoBack"/>
      <w:bookmarkEnd w:id="2"/>
      <w:r>
        <w:rPr>
          <w:rFonts w:ascii="Arial" w:hAnsi="Arial" w:cs="Arial"/>
          <w:sz w:val="24"/>
          <w:szCs w:val="24"/>
        </w:rPr>
        <w:t>Lei do Plano Plurianual (PPA), e da Lei de Diretrizes Orçamentárias (LDO), vigentes no exercício</w:t>
      </w:r>
      <w:r w:rsidRPr="008D272F">
        <w:rPr>
          <w:rFonts w:ascii="Arial" w:hAnsi="Arial" w:cs="Arial"/>
          <w:sz w:val="24"/>
          <w:szCs w:val="24"/>
        </w:rPr>
        <w:t>.</w:t>
      </w:r>
    </w:p>
    <w:p w:rsidR="00897277" w:rsidRPr="00897277" w:rsidRDefault="00207E46" w:rsidP="00207E4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07E46">
        <w:rPr>
          <w:rFonts w:ascii="Arial" w:hAnsi="Arial" w:cs="Arial"/>
          <w:b/>
          <w:bCs/>
          <w:sz w:val="24"/>
          <w:szCs w:val="24"/>
        </w:rPr>
        <w:t>Art.</w:t>
      </w:r>
      <w:r w:rsidR="00897277" w:rsidRPr="00207E46">
        <w:rPr>
          <w:rFonts w:ascii="Arial" w:hAnsi="Arial" w:cs="Arial"/>
          <w:b/>
          <w:bCs/>
          <w:sz w:val="24"/>
          <w:szCs w:val="24"/>
        </w:rPr>
        <w:t xml:space="preserve"> </w:t>
      </w:r>
      <w:r w:rsidR="0072771A">
        <w:rPr>
          <w:rFonts w:ascii="Arial" w:hAnsi="Arial" w:cs="Arial"/>
          <w:b/>
          <w:bCs/>
          <w:sz w:val="24"/>
          <w:szCs w:val="24"/>
        </w:rPr>
        <w:t>5</w:t>
      </w:r>
      <w:r w:rsidR="00897277" w:rsidRPr="003F4D5E">
        <w:rPr>
          <w:rFonts w:ascii="Arial" w:hAnsi="Arial" w:cs="Arial"/>
          <w:b/>
          <w:sz w:val="24"/>
          <w:szCs w:val="24"/>
        </w:rPr>
        <w:t>º</w:t>
      </w:r>
      <w:r w:rsidR="00897277">
        <w:rPr>
          <w:rFonts w:ascii="Arial" w:hAnsi="Arial" w:cs="Arial"/>
          <w:sz w:val="24"/>
          <w:szCs w:val="24"/>
        </w:rPr>
        <w:t xml:space="preserve"> </w:t>
      </w:r>
      <w:r w:rsidR="00897277" w:rsidRPr="00897277">
        <w:rPr>
          <w:rFonts w:ascii="Arial" w:hAnsi="Arial" w:cs="Arial"/>
          <w:sz w:val="24"/>
          <w:szCs w:val="24"/>
        </w:rPr>
        <w:t>Esta Lei entra em vigor a partir da sua publicação, revogadas as disposições em contrário.</w:t>
      </w:r>
    </w:p>
    <w:p w:rsidR="0022103B" w:rsidRDefault="000A52BB" w:rsidP="00E6072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23ECE">
        <w:rPr>
          <w:rFonts w:ascii="Arial" w:hAnsi="Arial" w:cs="Arial"/>
          <w:sz w:val="24"/>
          <w:szCs w:val="24"/>
        </w:rPr>
        <w:t xml:space="preserve">Gabinete do Prefeito Municipal de Tapurah, Estado de Mato Grosso, aos </w:t>
      </w:r>
      <w:r w:rsidR="0072771A">
        <w:rPr>
          <w:rFonts w:ascii="Arial" w:hAnsi="Arial" w:cs="Arial"/>
          <w:sz w:val="24"/>
          <w:szCs w:val="24"/>
        </w:rPr>
        <w:t>treze</w:t>
      </w:r>
      <w:r w:rsidR="00364982">
        <w:rPr>
          <w:rFonts w:ascii="Arial" w:hAnsi="Arial" w:cs="Arial"/>
          <w:sz w:val="24"/>
          <w:szCs w:val="24"/>
        </w:rPr>
        <w:t xml:space="preserve"> dias do mês de </w:t>
      </w:r>
      <w:r w:rsidR="0072771A">
        <w:rPr>
          <w:rFonts w:ascii="Arial" w:hAnsi="Arial" w:cs="Arial"/>
          <w:sz w:val="24"/>
          <w:szCs w:val="24"/>
        </w:rPr>
        <w:t>abril</w:t>
      </w:r>
      <w:r w:rsidRPr="00C23ECE">
        <w:rPr>
          <w:rFonts w:ascii="Arial" w:hAnsi="Arial" w:cs="Arial"/>
          <w:sz w:val="24"/>
          <w:szCs w:val="24"/>
        </w:rPr>
        <w:t xml:space="preserve"> do ano de dois mil e vinte</w:t>
      </w:r>
      <w:r w:rsidR="00C06F86">
        <w:rPr>
          <w:rFonts w:ascii="Arial" w:hAnsi="Arial" w:cs="Arial"/>
          <w:sz w:val="24"/>
          <w:szCs w:val="24"/>
        </w:rPr>
        <w:t xml:space="preserve"> e </w:t>
      </w:r>
      <w:r w:rsidR="00D51E3B">
        <w:rPr>
          <w:rFonts w:ascii="Arial" w:hAnsi="Arial" w:cs="Arial"/>
          <w:sz w:val="24"/>
          <w:szCs w:val="24"/>
        </w:rPr>
        <w:t>dois</w:t>
      </w:r>
      <w:r w:rsidRPr="00C23ECE">
        <w:rPr>
          <w:rFonts w:ascii="Arial" w:hAnsi="Arial" w:cs="Arial"/>
          <w:sz w:val="24"/>
          <w:szCs w:val="24"/>
        </w:rPr>
        <w:t>.</w:t>
      </w:r>
    </w:p>
    <w:p w:rsidR="00D51E3B" w:rsidRDefault="00D51E3B" w:rsidP="00E6072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51E3B" w:rsidRDefault="00D51E3B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D51E3B" w:rsidRDefault="00D51E3B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D51E3B" w:rsidRDefault="00D51E3B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C23ECE" w:rsidRPr="00C23ECE" w:rsidRDefault="00186261" w:rsidP="0072771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Carlos Alberto Capeletti</w:t>
      </w:r>
    </w:p>
    <w:p w:rsidR="007C0375" w:rsidRDefault="00C23ECE" w:rsidP="0072771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23ECE">
        <w:rPr>
          <w:rFonts w:ascii="Arial" w:hAnsi="Arial" w:cs="Arial"/>
          <w:b/>
          <w:sz w:val="24"/>
          <w:szCs w:val="24"/>
        </w:rPr>
        <w:t>Prefeit</w:t>
      </w:r>
      <w:r w:rsidR="004C0E07">
        <w:rPr>
          <w:rFonts w:ascii="Arial" w:hAnsi="Arial" w:cs="Arial"/>
          <w:b/>
          <w:sz w:val="24"/>
          <w:szCs w:val="24"/>
        </w:rPr>
        <w:t>o</w:t>
      </w:r>
      <w:r w:rsidRPr="00C23ECE">
        <w:rPr>
          <w:rFonts w:ascii="Arial" w:hAnsi="Arial" w:cs="Arial"/>
          <w:b/>
          <w:sz w:val="24"/>
          <w:szCs w:val="24"/>
        </w:rPr>
        <w:t xml:space="preserve"> Municipal</w:t>
      </w:r>
      <w:bookmarkEnd w:id="0"/>
    </w:p>
    <w:p w:rsidR="00987B5D" w:rsidRDefault="00987B5D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87B5D" w:rsidRDefault="00987B5D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87B5D" w:rsidRDefault="00987B5D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87B5D" w:rsidRDefault="00987B5D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87B5D" w:rsidRDefault="00987B5D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87B5D" w:rsidRDefault="00987B5D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87B5D" w:rsidRDefault="00987B5D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87B5D" w:rsidRDefault="00987B5D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87B5D" w:rsidRDefault="00987B5D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87B5D" w:rsidRDefault="00987B5D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87B5D" w:rsidRDefault="00987B5D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87B5D" w:rsidRDefault="00987B5D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87B5D" w:rsidRPr="00254700" w:rsidRDefault="00987B5D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sectPr w:rsidR="00987B5D" w:rsidRPr="00254700" w:rsidSect="00552C3F">
      <w:headerReference w:type="default" r:id="rId9"/>
      <w:footerReference w:type="default" r:id="rId10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3267" w:rsidRDefault="00273267" w:rsidP="00EA440C">
      <w:pPr>
        <w:spacing w:after="0" w:line="240" w:lineRule="auto"/>
      </w:pPr>
      <w:r>
        <w:separator/>
      </w:r>
    </w:p>
  </w:endnote>
  <w:endnote w:type="continuationSeparator" w:id="0">
    <w:p w:rsidR="00273267" w:rsidRDefault="00273267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ABB" w:rsidRDefault="00FE0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1" wp14:anchorId="4F437CF0" wp14:editId="6B1CE438">
          <wp:simplePos x="0" y="0"/>
          <wp:positionH relativeFrom="column">
            <wp:posOffset>-1628775</wp:posOffset>
          </wp:positionH>
          <wp:positionV relativeFrom="paragraph">
            <wp:posOffset>241107</wp:posOffset>
          </wp:positionV>
          <wp:extent cx="8112515" cy="332740"/>
          <wp:effectExtent l="0" t="0" r="3175" b="0"/>
          <wp:wrapNone/>
          <wp:docPr id="33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05137" cy="3406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3267" w:rsidRDefault="00273267" w:rsidP="00EA440C">
      <w:pPr>
        <w:spacing w:after="0" w:line="240" w:lineRule="auto"/>
      </w:pPr>
      <w:r>
        <w:separator/>
      </w:r>
    </w:p>
  </w:footnote>
  <w:footnote w:type="continuationSeparator" w:id="0">
    <w:p w:rsidR="00273267" w:rsidRDefault="00273267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ABB" w:rsidRDefault="00DD3D6D">
    <w:pPr>
      <w:pStyle w:val="Cabealho"/>
    </w:pPr>
    <w:r>
      <w:rPr>
        <w:noProof/>
        <w:lang w:eastAsia="pt-BR"/>
      </w:rPr>
      <w:pict w14:anchorId="33DAA5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2083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1" o:title="3"/>
          <w10:wrap anchorx="margin" anchory="margin"/>
        </v:shape>
      </w:pict>
    </w:r>
    <w:r w:rsidR="00FE0ABB"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65F9EA7D" wp14:editId="3FA59B4C">
          <wp:simplePos x="0" y="0"/>
          <wp:positionH relativeFrom="column">
            <wp:posOffset>-897890</wp:posOffset>
          </wp:positionH>
          <wp:positionV relativeFrom="paragraph">
            <wp:posOffset>-281305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34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0"/>
  </w:num>
  <w:num w:numId="3">
    <w:abstractNumId w:val="20"/>
  </w:num>
  <w:num w:numId="4">
    <w:abstractNumId w:val="7"/>
  </w:num>
  <w:num w:numId="5">
    <w:abstractNumId w:val="2"/>
  </w:num>
  <w:num w:numId="6">
    <w:abstractNumId w:val="31"/>
  </w:num>
  <w:num w:numId="7">
    <w:abstractNumId w:val="15"/>
  </w:num>
  <w:num w:numId="8">
    <w:abstractNumId w:val="27"/>
  </w:num>
  <w:num w:numId="9">
    <w:abstractNumId w:val="10"/>
  </w:num>
  <w:num w:numId="10">
    <w:abstractNumId w:val="12"/>
  </w:num>
  <w:num w:numId="11">
    <w:abstractNumId w:val="26"/>
  </w:num>
  <w:num w:numId="12">
    <w:abstractNumId w:val="21"/>
  </w:num>
  <w:num w:numId="13">
    <w:abstractNumId w:val="18"/>
  </w:num>
  <w:num w:numId="14">
    <w:abstractNumId w:val="3"/>
  </w:num>
  <w:num w:numId="15">
    <w:abstractNumId w:val="22"/>
  </w:num>
  <w:num w:numId="16">
    <w:abstractNumId w:val="25"/>
  </w:num>
  <w:num w:numId="17">
    <w:abstractNumId w:val="28"/>
  </w:num>
  <w:num w:numId="18">
    <w:abstractNumId w:val="6"/>
  </w:num>
  <w:num w:numId="19">
    <w:abstractNumId w:val="19"/>
  </w:num>
  <w:num w:numId="20">
    <w:abstractNumId w:val="5"/>
  </w:num>
  <w:num w:numId="21">
    <w:abstractNumId w:val="23"/>
  </w:num>
  <w:num w:numId="22">
    <w:abstractNumId w:val="14"/>
  </w:num>
  <w:num w:numId="23">
    <w:abstractNumId w:val="16"/>
  </w:num>
  <w:num w:numId="24">
    <w:abstractNumId w:val="17"/>
  </w:num>
  <w:num w:numId="25">
    <w:abstractNumId w:val="4"/>
  </w:num>
  <w:num w:numId="26">
    <w:abstractNumId w:val="24"/>
  </w:num>
  <w:num w:numId="27">
    <w:abstractNumId w:val="9"/>
  </w:num>
  <w:num w:numId="28">
    <w:abstractNumId w:val="13"/>
  </w:num>
  <w:num w:numId="29">
    <w:abstractNumId w:val="8"/>
  </w:num>
  <w:num w:numId="30">
    <w:abstractNumId w:val="1"/>
  </w:num>
  <w:num w:numId="31">
    <w:abstractNumId w:val="0"/>
  </w:num>
  <w:num w:numId="32">
    <w:abstractNumId w:val="1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8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40C"/>
    <w:rsid w:val="00012F45"/>
    <w:rsid w:val="000349A0"/>
    <w:rsid w:val="00036675"/>
    <w:rsid w:val="00047A27"/>
    <w:rsid w:val="000548FB"/>
    <w:rsid w:val="00054B24"/>
    <w:rsid w:val="00062487"/>
    <w:rsid w:val="00064691"/>
    <w:rsid w:val="00067DCD"/>
    <w:rsid w:val="00077C27"/>
    <w:rsid w:val="000931B8"/>
    <w:rsid w:val="000A52BB"/>
    <w:rsid w:val="000C4D5B"/>
    <w:rsid w:val="000D407B"/>
    <w:rsid w:val="000D4206"/>
    <w:rsid w:val="000F187A"/>
    <w:rsid w:val="000F714B"/>
    <w:rsid w:val="00113F07"/>
    <w:rsid w:val="00116ADA"/>
    <w:rsid w:val="0011749B"/>
    <w:rsid w:val="00117E11"/>
    <w:rsid w:val="00122ECB"/>
    <w:rsid w:val="001309A4"/>
    <w:rsid w:val="00132E7B"/>
    <w:rsid w:val="00142777"/>
    <w:rsid w:val="001445E0"/>
    <w:rsid w:val="00152260"/>
    <w:rsid w:val="001666D4"/>
    <w:rsid w:val="0017424F"/>
    <w:rsid w:val="00175ECE"/>
    <w:rsid w:val="00182433"/>
    <w:rsid w:val="00186261"/>
    <w:rsid w:val="00186E8E"/>
    <w:rsid w:val="00190082"/>
    <w:rsid w:val="00190231"/>
    <w:rsid w:val="00191B54"/>
    <w:rsid w:val="001A01DE"/>
    <w:rsid w:val="001A6086"/>
    <w:rsid w:val="001B3F5F"/>
    <w:rsid w:val="001B77B3"/>
    <w:rsid w:val="001C0EC3"/>
    <w:rsid w:val="001C3A72"/>
    <w:rsid w:val="001C3C06"/>
    <w:rsid w:val="001F6FB9"/>
    <w:rsid w:val="00207E46"/>
    <w:rsid w:val="00213F8E"/>
    <w:rsid w:val="00217A85"/>
    <w:rsid w:val="00217A91"/>
    <w:rsid w:val="0022103B"/>
    <w:rsid w:val="0022200D"/>
    <w:rsid w:val="00222AFA"/>
    <w:rsid w:val="00227B96"/>
    <w:rsid w:val="002338CF"/>
    <w:rsid w:val="002362A3"/>
    <w:rsid w:val="00254700"/>
    <w:rsid w:val="0027141A"/>
    <w:rsid w:val="00273267"/>
    <w:rsid w:val="00276993"/>
    <w:rsid w:val="00277324"/>
    <w:rsid w:val="00281079"/>
    <w:rsid w:val="002849D8"/>
    <w:rsid w:val="00286100"/>
    <w:rsid w:val="002A2DE7"/>
    <w:rsid w:val="002B085E"/>
    <w:rsid w:val="002B18CF"/>
    <w:rsid w:val="002B2300"/>
    <w:rsid w:val="002B7AFB"/>
    <w:rsid w:val="002C402C"/>
    <w:rsid w:val="002D1010"/>
    <w:rsid w:val="002D21C2"/>
    <w:rsid w:val="002E2628"/>
    <w:rsid w:val="002E5D3F"/>
    <w:rsid w:val="002E7CCE"/>
    <w:rsid w:val="002F1FDA"/>
    <w:rsid w:val="002F296F"/>
    <w:rsid w:val="00303BB2"/>
    <w:rsid w:val="00321415"/>
    <w:rsid w:val="00322016"/>
    <w:rsid w:val="00325DA1"/>
    <w:rsid w:val="00333D53"/>
    <w:rsid w:val="00346A30"/>
    <w:rsid w:val="003627CE"/>
    <w:rsid w:val="00362CAC"/>
    <w:rsid w:val="00363DAF"/>
    <w:rsid w:val="00364982"/>
    <w:rsid w:val="00381973"/>
    <w:rsid w:val="00384E78"/>
    <w:rsid w:val="00390100"/>
    <w:rsid w:val="00390C81"/>
    <w:rsid w:val="00395565"/>
    <w:rsid w:val="003A1E14"/>
    <w:rsid w:val="003A2465"/>
    <w:rsid w:val="003A6461"/>
    <w:rsid w:val="003B3D6F"/>
    <w:rsid w:val="003C3274"/>
    <w:rsid w:val="003C43CA"/>
    <w:rsid w:val="003C7E08"/>
    <w:rsid w:val="003E2A75"/>
    <w:rsid w:val="003E53C6"/>
    <w:rsid w:val="003F1F85"/>
    <w:rsid w:val="003F3569"/>
    <w:rsid w:val="003F4D5E"/>
    <w:rsid w:val="004005B7"/>
    <w:rsid w:val="00417D1B"/>
    <w:rsid w:val="0042061C"/>
    <w:rsid w:val="00424942"/>
    <w:rsid w:val="00431C49"/>
    <w:rsid w:val="00432207"/>
    <w:rsid w:val="00440A54"/>
    <w:rsid w:val="004415D2"/>
    <w:rsid w:val="004453B5"/>
    <w:rsid w:val="00445BD1"/>
    <w:rsid w:val="004504E9"/>
    <w:rsid w:val="004512C7"/>
    <w:rsid w:val="00452B01"/>
    <w:rsid w:val="00461155"/>
    <w:rsid w:val="00462CF1"/>
    <w:rsid w:val="004A6667"/>
    <w:rsid w:val="004B78AF"/>
    <w:rsid w:val="004C0E07"/>
    <w:rsid w:val="004C2B90"/>
    <w:rsid w:val="004D72F1"/>
    <w:rsid w:val="004E38B1"/>
    <w:rsid w:val="004F07A6"/>
    <w:rsid w:val="005025F7"/>
    <w:rsid w:val="00505977"/>
    <w:rsid w:val="005111E3"/>
    <w:rsid w:val="0051144F"/>
    <w:rsid w:val="00520EDA"/>
    <w:rsid w:val="005213E6"/>
    <w:rsid w:val="00523F88"/>
    <w:rsid w:val="00525821"/>
    <w:rsid w:val="00525D78"/>
    <w:rsid w:val="00532643"/>
    <w:rsid w:val="005511FD"/>
    <w:rsid w:val="00551CA0"/>
    <w:rsid w:val="00552C3F"/>
    <w:rsid w:val="005600ED"/>
    <w:rsid w:val="00561650"/>
    <w:rsid w:val="00562F8E"/>
    <w:rsid w:val="00566371"/>
    <w:rsid w:val="005671E8"/>
    <w:rsid w:val="00567469"/>
    <w:rsid w:val="005A0368"/>
    <w:rsid w:val="005A76B5"/>
    <w:rsid w:val="005B7738"/>
    <w:rsid w:val="005C2235"/>
    <w:rsid w:val="005D0AAE"/>
    <w:rsid w:val="005D196E"/>
    <w:rsid w:val="005E2516"/>
    <w:rsid w:val="00606B51"/>
    <w:rsid w:val="00611384"/>
    <w:rsid w:val="006134BA"/>
    <w:rsid w:val="00615817"/>
    <w:rsid w:val="00621F1E"/>
    <w:rsid w:val="0062392E"/>
    <w:rsid w:val="00636C5B"/>
    <w:rsid w:val="00652D45"/>
    <w:rsid w:val="00663C88"/>
    <w:rsid w:val="00664B52"/>
    <w:rsid w:val="00674CF5"/>
    <w:rsid w:val="00677C18"/>
    <w:rsid w:val="00687DBC"/>
    <w:rsid w:val="00691F91"/>
    <w:rsid w:val="006B199A"/>
    <w:rsid w:val="006C45CC"/>
    <w:rsid w:val="006D04C5"/>
    <w:rsid w:val="006D134B"/>
    <w:rsid w:val="006E39F0"/>
    <w:rsid w:val="006F0B0E"/>
    <w:rsid w:val="006F5B64"/>
    <w:rsid w:val="00706642"/>
    <w:rsid w:val="00724F8D"/>
    <w:rsid w:val="00727630"/>
    <w:rsid w:val="0072771A"/>
    <w:rsid w:val="00732626"/>
    <w:rsid w:val="00733DA5"/>
    <w:rsid w:val="00735A86"/>
    <w:rsid w:val="00740DB3"/>
    <w:rsid w:val="00747023"/>
    <w:rsid w:val="007510FF"/>
    <w:rsid w:val="00751C6F"/>
    <w:rsid w:val="007550FF"/>
    <w:rsid w:val="0076055E"/>
    <w:rsid w:val="00760CB8"/>
    <w:rsid w:val="007641D6"/>
    <w:rsid w:val="00764746"/>
    <w:rsid w:val="00775F87"/>
    <w:rsid w:val="00777100"/>
    <w:rsid w:val="007953A8"/>
    <w:rsid w:val="007A4A13"/>
    <w:rsid w:val="007A7A17"/>
    <w:rsid w:val="007B412A"/>
    <w:rsid w:val="007B79F3"/>
    <w:rsid w:val="007C0375"/>
    <w:rsid w:val="007C4F5F"/>
    <w:rsid w:val="007C721D"/>
    <w:rsid w:val="007D1528"/>
    <w:rsid w:val="007E270E"/>
    <w:rsid w:val="007E522B"/>
    <w:rsid w:val="007E724A"/>
    <w:rsid w:val="007F7630"/>
    <w:rsid w:val="00801888"/>
    <w:rsid w:val="008267DB"/>
    <w:rsid w:val="00854420"/>
    <w:rsid w:val="008616C6"/>
    <w:rsid w:val="008629D0"/>
    <w:rsid w:val="00862EF1"/>
    <w:rsid w:val="00866448"/>
    <w:rsid w:val="00877B26"/>
    <w:rsid w:val="00883045"/>
    <w:rsid w:val="008845D9"/>
    <w:rsid w:val="00895BBC"/>
    <w:rsid w:val="00897277"/>
    <w:rsid w:val="008A328D"/>
    <w:rsid w:val="008A45E5"/>
    <w:rsid w:val="008A471C"/>
    <w:rsid w:val="008A55A9"/>
    <w:rsid w:val="008B316E"/>
    <w:rsid w:val="008B4483"/>
    <w:rsid w:val="008B5ECC"/>
    <w:rsid w:val="008C196E"/>
    <w:rsid w:val="008C6174"/>
    <w:rsid w:val="008D272F"/>
    <w:rsid w:val="008D6035"/>
    <w:rsid w:val="008D6299"/>
    <w:rsid w:val="008E21A2"/>
    <w:rsid w:val="00900B8D"/>
    <w:rsid w:val="00901815"/>
    <w:rsid w:val="00911F46"/>
    <w:rsid w:val="00924AD7"/>
    <w:rsid w:val="0092614D"/>
    <w:rsid w:val="00930B76"/>
    <w:rsid w:val="00933B06"/>
    <w:rsid w:val="00943358"/>
    <w:rsid w:val="009456EC"/>
    <w:rsid w:val="00962ADB"/>
    <w:rsid w:val="00966A9D"/>
    <w:rsid w:val="00973E7C"/>
    <w:rsid w:val="009776F3"/>
    <w:rsid w:val="00977E4D"/>
    <w:rsid w:val="009843EB"/>
    <w:rsid w:val="00985E12"/>
    <w:rsid w:val="00987B5D"/>
    <w:rsid w:val="009A2EA6"/>
    <w:rsid w:val="009A3322"/>
    <w:rsid w:val="009A5380"/>
    <w:rsid w:val="009B5CA7"/>
    <w:rsid w:val="009C3EBC"/>
    <w:rsid w:val="009C4595"/>
    <w:rsid w:val="009C75CC"/>
    <w:rsid w:val="009D0C0B"/>
    <w:rsid w:val="009E17B2"/>
    <w:rsid w:val="009E197F"/>
    <w:rsid w:val="009E57D0"/>
    <w:rsid w:val="009E5D9D"/>
    <w:rsid w:val="00A02469"/>
    <w:rsid w:val="00A02D48"/>
    <w:rsid w:val="00A032A5"/>
    <w:rsid w:val="00A04F58"/>
    <w:rsid w:val="00A17F70"/>
    <w:rsid w:val="00A22BBD"/>
    <w:rsid w:val="00A40755"/>
    <w:rsid w:val="00A633EF"/>
    <w:rsid w:val="00A6441F"/>
    <w:rsid w:val="00A704D6"/>
    <w:rsid w:val="00A74EF2"/>
    <w:rsid w:val="00A80BC2"/>
    <w:rsid w:val="00A8642F"/>
    <w:rsid w:val="00A9129A"/>
    <w:rsid w:val="00A940A0"/>
    <w:rsid w:val="00A9504C"/>
    <w:rsid w:val="00AA0665"/>
    <w:rsid w:val="00AA27A7"/>
    <w:rsid w:val="00AA3737"/>
    <w:rsid w:val="00AB2DEC"/>
    <w:rsid w:val="00AB3008"/>
    <w:rsid w:val="00AB4B42"/>
    <w:rsid w:val="00AB7A48"/>
    <w:rsid w:val="00AB7EC1"/>
    <w:rsid w:val="00AC00AA"/>
    <w:rsid w:val="00AC77BC"/>
    <w:rsid w:val="00AD1850"/>
    <w:rsid w:val="00AD253C"/>
    <w:rsid w:val="00AE39FE"/>
    <w:rsid w:val="00AF4598"/>
    <w:rsid w:val="00B04106"/>
    <w:rsid w:val="00B04AA5"/>
    <w:rsid w:val="00B241D0"/>
    <w:rsid w:val="00B3355D"/>
    <w:rsid w:val="00B51367"/>
    <w:rsid w:val="00B54867"/>
    <w:rsid w:val="00B60AA2"/>
    <w:rsid w:val="00B618C5"/>
    <w:rsid w:val="00B70A13"/>
    <w:rsid w:val="00B87984"/>
    <w:rsid w:val="00B95FF0"/>
    <w:rsid w:val="00BB4005"/>
    <w:rsid w:val="00BD4111"/>
    <w:rsid w:val="00BE28F6"/>
    <w:rsid w:val="00BF01D9"/>
    <w:rsid w:val="00BF737C"/>
    <w:rsid w:val="00C001A3"/>
    <w:rsid w:val="00C06F86"/>
    <w:rsid w:val="00C07B2B"/>
    <w:rsid w:val="00C23ECE"/>
    <w:rsid w:val="00C2525F"/>
    <w:rsid w:val="00C3064B"/>
    <w:rsid w:val="00C34B14"/>
    <w:rsid w:val="00C34B47"/>
    <w:rsid w:val="00C362D6"/>
    <w:rsid w:val="00C367AE"/>
    <w:rsid w:val="00C609BE"/>
    <w:rsid w:val="00C62239"/>
    <w:rsid w:val="00C702DC"/>
    <w:rsid w:val="00C833F3"/>
    <w:rsid w:val="00CA2C34"/>
    <w:rsid w:val="00CA425D"/>
    <w:rsid w:val="00CA677C"/>
    <w:rsid w:val="00CB5ED1"/>
    <w:rsid w:val="00CC2487"/>
    <w:rsid w:val="00CC538C"/>
    <w:rsid w:val="00CD0688"/>
    <w:rsid w:val="00CE2425"/>
    <w:rsid w:val="00CE2A4F"/>
    <w:rsid w:val="00CE624C"/>
    <w:rsid w:val="00CE7C79"/>
    <w:rsid w:val="00CF26A8"/>
    <w:rsid w:val="00CF32B2"/>
    <w:rsid w:val="00CF32EA"/>
    <w:rsid w:val="00D04600"/>
    <w:rsid w:val="00D146B7"/>
    <w:rsid w:val="00D2632C"/>
    <w:rsid w:val="00D26A62"/>
    <w:rsid w:val="00D35286"/>
    <w:rsid w:val="00D434B5"/>
    <w:rsid w:val="00D51E3B"/>
    <w:rsid w:val="00D6024C"/>
    <w:rsid w:val="00D60300"/>
    <w:rsid w:val="00D62989"/>
    <w:rsid w:val="00D724C9"/>
    <w:rsid w:val="00D76172"/>
    <w:rsid w:val="00D77EE8"/>
    <w:rsid w:val="00D812B7"/>
    <w:rsid w:val="00D91A46"/>
    <w:rsid w:val="00DA7B77"/>
    <w:rsid w:val="00DC172C"/>
    <w:rsid w:val="00DC1A4B"/>
    <w:rsid w:val="00DD3D6D"/>
    <w:rsid w:val="00DE12E6"/>
    <w:rsid w:val="00DE22C8"/>
    <w:rsid w:val="00DF62CE"/>
    <w:rsid w:val="00E03238"/>
    <w:rsid w:val="00E04614"/>
    <w:rsid w:val="00E13883"/>
    <w:rsid w:val="00E16BC3"/>
    <w:rsid w:val="00E22E9B"/>
    <w:rsid w:val="00E24808"/>
    <w:rsid w:val="00E25CA3"/>
    <w:rsid w:val="00E27764"/>
    <w:rsid w:val="00E34419"/>
    <w:rsid w:val="00E537B4"/>
    <w:rsid w:val="00E605AE"/>
    <w:rsid w:val="00E6072F"/>
    <w:rsid w:val="00E60E54"/>
    <w:rsid w:val="00E62C78"/>
    <w:rsid w:val="00E6528C"/>
    <w:rsid w:val="00E75039"/>
    <w:rsid w:val="00E75D94"/>
    <w:rsid w:val="00E77678"/>
    <w:rsid w:val="00E94A1D"/>
    <w:rsid w:val="00EA253E"/>
    <w:rsid w:val="00EA38C3"/>
    <w:rsid w:val="00EA440C"/>
    <w:rsid w:val="00EA7397"/>
    <w:rsid w:val="00EB2176"/>
    <w:rsid w:val="00EB32DA"/>
    <w:rsid w:val="00EB6356"/>
    <w:rsid w:val="00EC4FDD"/>
    <w:rsid w:val="00EF00AD"/>
    <w:rsid w:val="00EF67D1"/>
    <w:rsid w:val="00F0735A"/>
    <w:rsid w:val="00F100E2"/>
    <w:rsid w:val="00F120E3"/>
    <w:rsid w:val="00F135DE"/>
    <w:rsid w:val="00F26F26"/>
    <w:rsid w:val="00F32348"/>
    <w:rsid w:val="00F40E80"/>
    <w:rsid w:val="00F4237C"/>
    <w:rsid w:val="00F5002B"/>
    <w:rsid w:val="00F76A9F"/>
    <w:rsid w:val="00F84EE6"/>
    <w:rsid w:val="00F8569C"/>
    <w:rsid w:val="00F860DB"/>
    <w:rsid w:val="00F87455"/>
    <w:rsid w:val="00F91E9D"/>
    <w:rsid w:val="00F934A0"/>
    <w:rsid w:val="00F97689"/>
    <w:rsid w:val="00FA580A"/>
    <w:rsid w:val="00FA7B8F"/>
    <w:rsid w:val="00FB150F"/>
    <w:rsid w:val="00FB4942"/>
    <w:rsid w:val="00FC0ADC"/>
    <w:rsid w:val="00FC2DA2"/>
    <w:rsid w:val="00FC7FD6"/>
    <w:rsid w:val="00FD0FC2"/>
    <w:rsid w:val="00FE0ABB"/>
    <w:rsid w:val="00FE58E9"/>
    <w:rsid w:val="00FF271F"/>
    <w:rsid w:val="00FF3B0E"/>
    <w:rsid w:val="00FF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F4C43F-9C0A-442D-A44C-F4E02DB67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2</Pages>
  <Words>440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Amarildo</cp:lastModifiedBy>
  <cp:revision>7</cp:revision>
  <cp:lastPrinted>2022-03-10T17:34:00Z</cp:lastPrinted>
  <dcterms:created xsi:type="dcterms:W3CDTF">2022-03-10T17:41:00Z</dcterms:created>
  <dcterms:modified xsi:type="dcterms:W3CDTF">2022-04-18T13:29:00Z</dcterms:modified>
</cp:coreProperties>
</file>