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CA6916">
        <w:rPr>
          <w:rFonts w:ascii="Arial" w:hAnsi="Arial" w:cs="Arial"/>
          <w:b/>
          <w:lang w:val="pt-PT"/>
        </w:rPr>
        <w:t>4</w:t>
      </w:r>
      <w:r w:rsidR="001F250A">
        <w:rPr>
          <w:rFonts w:ascii="Arial" w:hAnsi="Arial" w:cs="Arial"/>
          <w:b/>
          <w:lang w:val="pt-PT"/>
        </w:rPr>
        <w:t>8</w:t>
      </w:r>
      <w:r w:rsidR="00C73C49">
        <w:rPr>
          <w:rFonts w:ascii="Arial" w:hAnsi="Arial" w:cs="Arial"/>
          <w:b/>
          <w:lang w:val="pt-PT"/>
        </w:rPr>
        <w:t>2</w:t>
      </w:r>
      <w:r w:rsidR="00432C9D">
        <w:rPr>
          <w:rFonts w:ascii="Arial" w:hAnsi="Arial" w:cs="Arial"/>
          <w:b/>
          <w:lang w:val="pt-PT"/>
        </w:rPr>
        <w:t>2</w:t>
      </w:r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6F2A03">
        <w:rPr>
          <w:rFonts w:ascii="Arial" w:hAnsi="Arial" w:cs="Arial"/>
          <w:b/>
          <w:lang w:val="pt-PT"/>
        </w:rPr>
        <w:t>4</w:t>
      </w:r>
    </w:p>
    <w:p w:rsidR="00F742C0" w:rsidRPr="008A463F" w:rsidRDefault="00F742C0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lang w:val="pt-PT"/>
        </w:rPr>
      </w:pPr>
    </w:p>
    <w:p w:rsidR="00CD7C2D" w:rsidRPr="008A463F" w:rsidRDefault="005B0DFE" w:rsidP="00CD7C2D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8A463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8A463F">
        <w:rPr>
          <w:rFonts w:ascii="Arial" w:hAnsi="Arial" w:cs="Arial"/>
          <w:bCs/>
          <w:i/>
          <w:iCs/>
        </w:rPr>
        <w:t xml:space="preserve">        </w:t>
      </w:r>
    </w:p>
    <w:p w:rsidR="00EE7450" w:rsidRPr="00EE7450" w:rsidRDefault="00EE7450" w:rsidP="00FB74B0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  <w:bookmarkStart w:id="0" w:name="_Hlk177053480"/>
      <w:r w:rsidRPr="00EE7450">
        <w:rPr>
          <w:rFonts w:ascii="Arial" w:hAnsi="Arial" w:cs="Arial"/>
          <w:bCs/>
          <w:i/>
          <w:iCs/>
        </w:rPr>
        <w:t>“</w:t>
      </w:r>
      <w:r w:rsidR="00432C9D" w:rsidRPr="00432C9D">
        <w:rPr>
          <w:rFonts w:ascii="Arial" w:hAnsi="Arial" w:cs="Arial"/>
          <w:bCs/>
          <w:i/>
          <w:iCs/>
        </w:rPr>
        <w:t>Assegura às mulheres o direito à presença de um acompanhante, nos procedimentos médicos que necessitam de sedação parcial ou total, no Município de Socorro</w:t>
      </w:r>
      <w:r w:rsidRPr="00EE7450">
        <w:rPr>
          <w:rFonts w:ascii="Arial" w:hAnsi="Arial" w:cs="Arial"/>
          <w:bCs/>
          <w:i/>
          <w:iCs/>
        </w:rPr>
        <w:t>”</w:t>
      </w:r>
      <w:r w:rsidR="00432C9D">
        <w:rPr>
          <w:rFonts w:ascii="Arial" w:hAnsi="Arial" w:cs="Arial"/>
          <w:bCs/>
          <w:i/>
          <w:iCs/>
        </w:rPr>
        <w:t>.</w:t>
      </w:r>
    </w:p>
    <w:p w:rsidR="00EE7450" w:rsidRPr="00EE7450" w:rsidRDefault="00EE7450" w:rsidP="00EE7450">
      <w:pPr>
        <w:widowControl w:val="0"/>
        <w:tabs>
          <w:tab w:val="left" w:pos="10348"/>
        </w:tabs>
        <w:spacing w:line="360" w:lineRule="auto"/>
        <w:ind w:left="5670" w:right="-7"/>
        <w:outlineLvl w:val="2"/>
        <w:rPr>
          <w:rFonts w:ascii="Arial" w:hAnsi="Arial" w:cs="Arial"/>
          <w:bCs/>
          <w:i/>
          <w:iCs/>
        </w:rPr>
      </w:pPr>
    </w:p>
    <w:bookmarkEnd w:id="0"/>
    <w:p w:rsidR="00176E2F" w:rsidRDefault="00176E2F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2F668B" w:rsidRDefault="00F85292" w:rsidP="004E31E3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color w:val="000000"/>
        </w:rPr>
        <w:t>DE AUTORIA DO VEREADOR</w:t>
      </w:r>
      <w:r w:rsidR="004E31E3">
        <w:rPr>
          <w:rFonts w:ascii="Arial" w:hAnsi="Arial" w:cs="Arial"/>
          <w:b/>
          <w:color w:val="000000"/>
        </w:rPr>
        <w:t xml:space="preserve"> </w:t>
      </w:r>
      <w:r w:rsidR="00432C9D" w:rsidRPr="00432C9D">
        <w:rPr>
          <w:rFonts w:ascii="Arial" w:hAnsi="Arial" w:cs="Arial"/>
          <w:b/>
          <w:color w:val="000000"/>
        </w:rPr>
        <w:t xml:space="preserve">Aírton Benedito Domingues de Souza </w:t>
      </w:r>
      <w:r w:rsidR="00432C9D">
        <w:rPr>
          <w:rFonts w:ascii="Arial" w:hAnsi="Arial" w:cs="Arial"/>
          <w:b/>
          <w:color w:val="000000"/>
        </w:rPr>
        <w:t>-</w:t>
      </w:r>
      <w:r w:rsidR="00432C9D" w:rsidRPr="00432C9D">
        <w:rPr>
          <w:rFonts w:ascii="Arial" w:hAnsi="Arial" w:cs="Arial"/>
          <w:b/>
          <w:color w:val="000000"/>
        </w:rPr>
        <w:t xml:space="preserve"> MDB</w:t>
      </w: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Pr="008A463F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B83E8F" w:rsidRDefault="00B83E8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bookmarkStart w:id="1" w:name="_GoBack"/>
      <w:bookmarkEnd w:id="1"/>
    </w:p>
    <w:p w:rsidR="001B182E" w:rsidRPr="008A463F" w:rsidRDefault="001B182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432C9D" w:rsidRPr="00432C9D" w:rsidRDefault="00EE7450" w:rsidP="00432C9D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bookmarkStart w:id="2" w:name="_Hlk137821109"/>
      <w:bookmarkStart w:id="3" w:name="_Hlk97284179"/>
      <w:bookmarkStart w:id="4" w:name="_Hlk108529671"/>
      <w:bookmarkStart w:id="5" w:name="_Hlk177053504"/>
      <w:r w:rsidRPr="00EE7450">
        <w:rPr>
          <w:rFonts w:ascii="Arial" w:hAnsi="Arial"/>
          <w:b/>
          <w:bCs/>
          <w:iCs/>
          <w:lang w:bidi="pt-PT"/>
        </w:rPr>
        <w:t xml:space="preserve">Art. 1º - </w:t>
      </w:r>
      <w:r w:rsidR="00432C9D" w:rsidRPr="00432C9D">
        <w:rPr>
          <w:rFonts w:ascii="Arial" w:hAnsi="Arial"/>
          <w:bCs/>
          <w:iCs/>
          <w:lang w:bidi="pt-PT"/>
        </w:rPr>
        <w:t>Fica assegurado às mulheres o direito à presença de um acompanhante, nos procedimentos médicos que necessitam de sedação parcial ou total, no Município de Socorro.</w:t>
      </w:r>
    </w:p>
    <w:p w:rsidR="00EE7450" w:rsidRPr="00EE7450" w:rsidRDefault="00432C9D" w:rsidP="00432C9D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432C9D">
        <w:rPr>
          <w:rFonts w:ascii="Arial" w:hAnsi="Arial"/>
          <w:b/>
          <w:bCs/>
          <w:iCs/>
          <w:lang w:bidi="pt-PT"/>
        </w:rPr>
        <w:t>Parágrafo único -</w:t>
      </w:r>
      <w:r w:rsidRPr="00432C9D">
        <w:rPr>
          <w:rFonts w:ascii="Arial" w:hAnsi="Arial"/>
          <w:bCs/>
          <w:iCs/>
          <w:lang w:bidi="pt-PT"/>
        </w:rPr>
        <w:t xml:space="preserve"> A presença do acompanhante será permitida desde o início até o final do procedimento a que a mulher estará submetida.</w:t>
      </w:r>
    </w:p>
    <w:p w:rsidR="00EE7450" w:rsidRPr="00EE7450" w:rsidRDefault="00EE7450" w:rsidP="00EE7450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EE7450" w:rsidRDefault="00EE7450" w:rsidP="00432C9D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E7450">
        <w:rPr>
          <w:rFonts w:ascii="Arial" w:hAnsi="Arial"/>
          <w:b/>
          <w:bCs/>
          <w:iCs/>
          <w:lang w:bidi="pt-PT"/>
        </w:rPr>
        <w:t>Artigo 2º -</w:t>
      </w:r>
      <w:r w:rsidRPr="00EE7450">
        <w:rPr>
          <w:rFonts w:ascii="Arial" w:hAnsi="Arial"/>
          <w:bCs/>
          <w:iCs/>
          <w:lang w:bidi="pt-PT"/>
        </w:rPr>
        <w:t xml:space="preserve"> </w:t>
      </w:r>
      <w:r w:rsidR="00432C9D" w:rsidRPr="00432C9D">
        <w:rPr>
          <w:rFonts w:ascii="Arial" w:hAnsi="Arial"/>
          <w:bCs/>
          <w:iCs/>
          <w:lang w:bidi="pt-PT"/>
        </w:rPr>
        <w:t>O direito de que trata esta Lei é válido para procedimentos realizados em qualquer estabelecimento de saúde, tanto na rede pública quanto na rede privada.</w:t>
      </w:r>
    </w:p>
    <w:p w:rsidR="00EE7450" w:rsidRDefault="00EE7450" w:rsidP="00EE7450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EE7450" w:rsidRDefault="00EE7450" w:rsidP="00EE7450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E7450">
        <w:rPr>
          <w:rFonts w:ascii="Arial" w:hAnsi="Arial"/>
          <w:b/>
          <w:bCs/>
          <w:iCs/>
          <w:lang w:bidi="pt-PT"/>
        </w:rPr>
        <w:t>Art. 3º -</w:t>
      </w:r>
      <w:r w:rsidRPr="00EE7450">
        <w:rPr>
          <w:rFonts w:ascii="Arial" w:hAnsi="Arial"/>
          <w:bCs/>
          <w:iCs/>
          <w:lang w:bidi="pt-PT"/>
        </w:rPr>
        <w:t xml:space="preserve"> </w:t>
      </w:r>
      <w:r w:rsidR="00432C9D" w:rsidRPr="00432C9D">
        <w:rPr>
          <w:rFonts w:ascii="Arial" w:hAnsi="Arial"/>
          <w:bCs/>
          <w:iCs/>
          <w:lang w:bidi="pt-PT"/>
        </w:rPr>
        <w:t>É dever da unidade de saúde acomodar o acompanhante da mulher durante todo o período da realização do procedimento médico.</w:t>
      </w:r>
    </w:p>
    <w:p w:rsidR="00432C9D" w:rsidRDefault="00432C9D" w:rsidP="00EE7450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432C9D" w:rsidRPr="00432C9D" w:rsidRDefault="00432C9D" w:rsidP="00432C9D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432C9D">
        <w:rPr>
          <w:rFonts w:ascii="Arial" w:hAnsi="Arial"/>
          <w:b/>
          <w:bCs/>
          <w:iCs/>
          <w:lang w:bidi="pt-PT"/>
        </w:rPr>
        <w:t>Art. 4º -</w:t>
      </w:r>
      <w:r>
        <w:rPr>
          <w:rFonts w:ascii="Arial" w:hAnsi="Arial"/>
          <w:bCs/>
          <w:iCs/>
          <w:lang w:bidi="pt-PT"/>
        </w:rPr>
        <w:t xml:space="preserve"> </w:t>
      </w:r>
      <w:r w:rsidRPr="00432C9D">
        <w:rPr>
          <w:rFonts w:ascii="Arial" w:hAnsi="Arial"/>
          <w:bCs/>
          <w:iCs/>
          <w:lang w:bidi="pt-PT"/>
        </w:rPr>
        <w:t>O não cumprimento do disposto nesta Lei sujeitará o infrator, se pertencente à rede privada de saúde, a multa no valor de 50 Unidade Fiscal do Município da Estância de Socorro – “UFMES”, dobrada a cada nova reincidência.</w:t>
      </w:r>
    </w:p>
    <w:p w:rsidR="00432C9D" w:rsidRDefault="00432C9D" w:rsidP="00432C9D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432C9D">
        <w:rPr>
          <w:rFonts w:ascii="Arial" w:hAnsi="Arial"/>
          <w:b/>
          <w:bCs/>
          <w:iCs/>
          <w:lang w:bidi="pt-PT"/>
        </w:rPr>
        <w:lastRenderedPageBreak/>
        <w:t>Parágrafo único -</w:t>
      </w:r>
      <w:r w:rsidRPr="00432C9D">
        <w:rPr>
          <w:rFonts w:ascii="Arial" w:hAnsi="Arial"/>
          <w:bCs/>
          <w:iCs/>
          <w:lang w:bidi="pt-PT"/>
        </w:rPr>
        <w:t xml:space="preserve"> Sendo o infrator pertencente à rede pública municipal de saúde, responderá o agente público responsável nos termos da legislação vigente.</w:t>
      </w:r>
    </w:p>
    <w:p w:rsidR="00432C9D" w:rsidRDefault="00432C9D" w:rsidP="00432C9D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432C9D" w:rsidRPr="00EE7450" w:rsidRDefault="00432C9D" w:rsidP="00432C9D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432C9D">
        <w:rPr>
          <w:rFonts w:ascii="Arial" w:hAnsi="Arial"/>
          <w:b/>
          <w:bCs/>
          <w:iCs/>
          <w:lang w:bidi="pt-PT"/>
        </w:rPr>
        <w:t>Art. 5º -</w:t>
      </w:r>
      <w:r>
        <w:rPr>
          <w:rFonts w:ascii="Arial" w:hAnsi="Arial"/>
          <w:bCs/>
          <w:iCs/>
          <w:lang w:bidi="pt-PT"/>
        </w:rPr>
        <w:t xml:space="preserve"> </w:t>
      </w:r>
      <w:r w:rsidRPr="00432C9D">
        <w:rPr>
          <w:rFonts w:ascii="Arial" w:hAnsi="Arial"/>
          <w:bCs/>
          <w:iCs/>
          <w:lang w:bidi="pt-PT"/>
        </w:rPr>
        <w:t>Esta Lei entra em vigor na data de sua publicação.</w:t>
      </w:r>
    </w:p>
    <w:bookmarkEnd w:id="5"/>
    <w:p w:rsidR="000E31A6" w:rsidRPr="008F522C" w:rsidRDefault="000E31A6" w:rsidP="00F16B27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bookmarkEnd w:id="2"/>
    <w:bookmarkEnd w:id="3"/>
    <w:bookmarkEnd w:id="4"/>
    <w:p w:rsidR="00F742C0" w:rsidRDefault="004C5876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432C9D">
        <w:rPr>
          <w:rFonts w:ascii="Arial" w:hAnsi="Arial" w:cs="Arial"/>
        </w:rPr>
        <w:t>23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432C9D">
        <w:rPr>
          <w:rFonts w:ascii="Arial" w:hAnsi="Arial" w:cs="Arial"/>
        </w:rPr>
        <w:t>outu</w:t>
      </w:r>
      <w:r w:rsidR="00D9096C">
        <w:rPr>
          <w:rFonts w:ascii="Arial" w:hAnsi="Arial" w:cs="Arial"/>
        </w:rPr>
        <w:t>br</w:t>
      </w:r>
      <w:r w:rsidR="005E2C82">
        <w:rPr>
          <w:rFonts w:ascii="Arial" w:hAnsi="Arial" w:cs="Arial"/>
        </w:rPr>
        <w:t>o</w:t>
      </w:r>
      <w:r w:rsidR="002C209F">
        <w:rPr>
          <w:rFonts w:ascii="Arial" w:hAnsi="Arial" w:cs="Arial"/>
        </w:rPr>
        <w:t xml:space="preserve"> de 202</w:t>
      </w:r>
      <w:r w:rsidR="006F2A03">
        <w:rPr>
          <w:rFonts w:ascii="Arial" w:hAnsi="Arial" w:cs="Arial"/>
        </w:rPr>
        <w:t>4</w:t>
      </w:r>
    </w:p>
    <w:p w:rsidR="00432C9D" w:rsidRDefault="00432C9D">
      <w:pPr>
        <w:ind w:left="1134" w:right="207"/>
        <w:jc w:val="center"/>
        <w:rPr>
          <w:rFonts w:ascii="Arial" w:hAnsi="Arial" w:cs="Arial"/>
        </w:rPr>
      </w:pP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5E2C82" w:rsidRDefault="005E2C82">
      <w:pPr>
        <w:ind w:left="1134" w:right="207"/>
        <w:jc w:val="center"/>
        <w:rPr>
          <w:rFonts w:ascii="Arial" w:hAnsi="Arial" w:cs="Arial"/>
          <w:b/>
        </w:rPr>
      </w:pPr>
    </w:p>
    <w:p w:rsidR="007667A5" w:rsidRDefault="007667A5">
      <w:pPr>
        <w:ind w:left="1134" w:right="207"/>
        <w:jc w:val="center"/>
        <w:rPr>
          <w:rFonts w:ascii="Arial" w:hAnsi="Arial" w:cs="Arial"/>
          <w:b/>
        </w:rPr>
      </w:pPr>
    </w:p>
    <w:p w:rsidR="00640693" w:rsidRDefault="00640693">
      <w:pPr>
        <w:ind w:left="1134" w:right="207"/>
        <w:jc w:val="center"/>
        <w:rPr>
          <w:rFonts w:ascii="Arial" w:hAnsi="Arial" w:cs="Arial"/>
          <w:b/>
        </w:rPr>
      </w:pP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69139B" w:rsidRPr="008A463F" w:rsidRDefault="0069139B">
      <w:pPr>
        <w:ind w:left="1134" w:right="207"/>
        <w:jc w:val="center"/>
        <w:rPr>
          <w:rFonts w:ascii="Arial" w:hAnsi="Arial" w:cs="Arial"/>
          <w:b/>
          <w:bCs/>
        </w:rPr>
      </w:pPr>
    </w:p>
    <w:p w:rsidR="001A18DC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EE40CD" w:rsidRDefault="00EE40CD">
      <w:pPr>
        <w:ind w:left="1134" w:right="207"/>
        <w:jc w:val="center"/>
        <w:rPr>
          <w:rFonts w:ascii="Arial" w:hAnsi="Arial" w:cs="Arial"/>
          <w:b/>
          <w:bCs/>
        </w:rPr>
      </w:pPr>
    </w:p>
    <w:p w:rsidR="00EF0D2E" w:rsidRDefault="00EF0D2E">
      <w:pPr>
        <w:ind w:left="1134" w:right="207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372BA8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p w:rsidR="00EF0D2E" w:rsidRDefault="00E01636" w:rsidP="00257400">
      <w:pPr>
        <w:ind w:left="709"/>
        <w:jc w:val="center"/>
        <w:rPr>
          <w:rFonts w:ascii="Arial" w:hAnsi="Arial" w:cs="Arial"/>
          <w:b/>
          <w:bCs/>
        </w:rPr>
      </w:pPr>
      <w:r w:rsidRPr="00E01636">
        <w:rPr>
          <w:rFonts w:ascii="Arial" w:hAnsi="Arial" w:cs="Arial"/>
          <w:b/>
          <w:bCs/>
        </w:rPr>
        <w:tab/>
      </w:r>
    </w:p>
    <w:p w:rsidR="004A6BE9" w:rsidRDefault="004A6BE9" w:rsidP="008054E9">
      <w:pPr>
        <w:ind w:left="851"/>
        <w:jc w:val="center"/>
        <w:rPr>
          <w:rFonts w:ascii="Arial" w:hAnsi="Arial" w:cs="Arial"/>
          <w:b/>
          <w:bCs/>
        </w:rPr>
      </w:pPr>
    </w:p>
    <w:sectPr w:rsidR="004A6BE9" w:rsidSect="00F742C0">
      <w:headerReference w:type="default" r:id="rId8"/>
      <w:footerReference w:type="default" r:id="rId9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FC3" w:rsidRDefault="002C1FC3" w:rsidP="00F742C0">
      <w:r>
        <w:separator/>
      </w:r>
    </w:p>
  </w:endnote>
  <w:endnote w:type="continuationSeparator" w:id="0">
    <w:p w:rsidR="002C1FC3" w:rsidRDefault="002C1FC3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">
    <w:altName w:val="Segoe UI Semibold"/>
    <w:charset w:val="00"/>
    <w:family w:val="auto"/>
    <w:pitch w:val="variable"/>
    <w:sig w:usb0="00000001" w:usb1="40000048" w:usb2="00000000" w:usb3="00000000" w:csb0="00000111" w:csb1="00000000"/>
  </w:font>
  <w:font w:name="Futura Bk BT">
    <w:altName w:val="Segoe UI"/>
    <w:charset w:val="00"/>
    <w:family w:val="swiss"/>
    <w:pitch w:val="variable"/>
    <w:sig w:usb0="00000001" w:usb1="1000204A" w:usb2="00000000" w:usb3="00000000" w:csb0="000000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D9096C" w:rsidRDefault="00D9096C" w:rsidP="00D9096C">
    <w:pPr>
      <w:pStyle w:val="Rodap"/>
      <w:ind w:left="993"/>
      <w:jc w:val="center"/>
      <w:rPr>
        <w:rFonts w:ascii="Futura" w:hAnsi="Futura"/>
        <w:sz w:val="20"/>
        <w:szCs w:val="20"/>
      </w:rPr>
    </w:pPr>
    <w:r w:rsidRPr="001149BB">
      <w:rPr>
        <w:rFonts w:ascii="Futura" w:hAnsi="Futura"/>
        <w:sz w:val="20"/>
        <w:szCs w:val="20"/>
      </w:rPr>
      <w:t>Prefeitura Municipal da Estância de Socorro</w:t>
    </w:r>
  </w:p>
  <w:p w:rsidR="00D9096C" w:rsidRDefault="00D9096C" w:rsidP="00D9096C">
    <w:pPr>
      <w:pStyle w:val="Rodap"/>
      <w:ind w:left="993"/>
      <w:jc w:val="center"/>
      <w:rPr>
        <w:rFonts w:ascii="Futura" w:hAnsi="Futura"/>
        <w:sz w:val="20"/>
        <w:szCs w:val="20"/>
      </w:rPr>
    </w:pPr>
    <w:r>
      <w:rPr>
        <w:rFonts w:ascii="Futura" w:hAnsi="Futura"/>
        <w:sz w:val="20"/>
        <w:szCs w:val="20"/>
      </w:rPr>
      <w:t>Secretaria dos Negócios Jurídicos</w:t>
    </w:r>
  </w:p>
  <w:p w:rsidR="00D9096C" w:rsidRPr="001149BB" w:rsidRDefault="00D9096C" w:rsidP="00D9096C">
    <w:pPr>
      <w:pStyle w:val="Rodap"/>
      <w:ind w:left="993"/>
      <w:jc w:val="center"/>
      <w:rPr>
        <w:rFonts w:ascii="Futura Bk BT" w:hAnsi="Futura Bk BT"/>
        <w:sz w:val="20"/>
        <w:szCs w:val="20"/>
      </w:rPr>
    </w:pPr>
    <w:r w:rsidRPr="001149BB">
      <w:rPr>
        <w:rFonts w:ascii="Futura Bk BT" w:hAnsi="Futura Bk BT"/>
        <w:sz w:val="20"/>
        <w:szCs w:val="20"/>
      </w:rPr>
      <w:t>Avenida José Maria de Faria, 71 · Salto · CEP 13960-000 · Socorro · SP</w:t>
    </w:r>
  </w:p>
  <w:p w:rsidR="00AC4287" w:rsidRDefault="00AC4287" w:rsidP="00D9096C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FC3" w:rsidRDefault="002C1FC3" w:rsidP="00F742C0">
      <w:r>
        <w:separator/>
      </w:r>
    </w:p>
  </w:footnote>
  <w:footnote w:type="continuationSeparator" w:id="0">
    <w:p w:rsidR="002C1FC3" w:rsidRDefault="002C1FC3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D9096C">
    <w:pPr>
      <w:pStyle w:val="Cabealho1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2996125</wp:posOffset>
          </wp:positionH>
          <wp:positionV relativeFrom="paragraph">
            <wp:posOffset>2540</wp:posOffset>
          </wp:positionV>
          <wp:extent cx="1009293" cy="1047750"/>
          <wp:effectExtent l="0" t="0" r="635" b="0"/>
          <wp:wrapSquare wrapText="bothSides"/>
          <wp:docPr id="13529138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159861" name="Imagem 205515986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9293" cy="1047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01F70"/>
    <w:rsid w:val="00010DFA"/>
    <w:rsid w:val="00020507"/>
    <w:rsid w:val="00023F48"/>
    <w:rsid w:val="00042C21"/>
    <w:rsid w:val="00055D61"/>
    <w:rsid w:val="000778B4"/>
    <w:rsid w:val="000814A0"/>
    <w:rsid w:val="00084E11"/>
    <w:rsid w:val="000A017A"/>
    <w:rsid w:val="000B09F1"/>
    <w:rsid w:val="000B1CEB"/>
    <w:rsid w:val="000B315E"/>
    <w:rsid w:val="000D297E"/>
    <w:rsid w:val="000D755F"/>
    <w:rsid w:val="000E31A6"/>
    <w:rsid w:val="000E34CE"/>
    <w:rsid w:val="000E5B0E"/>
    <w:rsid w:val="0010198B"/>
    <w:rsid w:val="0012624A"/>
    <w:rsid w:val="00126D9B"/>
    <w:rsid w:val="00133B99"/>
    <w:rsid w:val="00136620"/>
    <w:rsid w:val="001526BA"/>
    <w:rsid w:val="00154823"/>
    <w:rsid w:val="00162B1E"/>
    <w:rsid w:val="00167F08"/>
    <w:rsid w:val="001759CF"/>
    <w:rsid w:val="00176E2F"/>
    <w:rsid w:val="0018563C"/>
    <w:rsid w:val="00191CB6"/>
    <w:rsid w:val="001A18DC"/>
    <w:rsid w:val="001A4058"/>
    <w:rsid w:val="001A6C43"/>
    <w:rsid w:val="001B182E"/>
    <w:rsid w:val="001C5FB8"/>
    <w:rsid w:val="001D6FBC"/>
    <w:rsid w:val="001D741E"/>
    <w:rsid w:val="001E0BF5"/>
    <w:rsid w:val="001F0CB2"/>
    <w:rsid w:val="001F250A"/>
    <w:rsid w:val="00206FBB"/>
    <w:rsid w:val="00212BDD"/>
    <w:rsid w:val="0021468A"/>
    <w:rsid w:val="00220750"/>
    <w:rsid w:val="00231CF8"/>
    <w:rsid w:val="00236863"/>
    <w:rsid w:val="0023743D"/>
    <w:rsid w:val="00240DCB"/>
    <w:rsid w:val="0025579F"/>
    <w:rsid w:val="00257400"/>
    <w:rsid w:val="00257B36"/>
    <w:rsid w:val="00260988"/>
    <w:rsid w:val="0026328A"/>
    <w:rsid w:val="00264AA8"/>
    <w:rsid w:val="00265113"/>
    <w:rsid w:val="00272124"/>
    <w:rsid w:val="002766B8"/>
    <w:rsid w:val="00285FF0"/>
    <w:rsid w:val="002A0464"/>
    <w:rsid w:val="002A4F48"/>
    <w:rsid w:val="002B5602"/>
    <w:rsid w:val="002C1FC3"/>
    <w:rsid w:val="002C209F"/>
    <w:rsid w:val="002C3BD1"/>
    <w:rsid w:val="002C409A"/>
    <w:rsid w:val="002D1D11"/>
    <w:rsid w:val="002E0E74"/>
    <w:rsid w:val="002E3164"/>
    <w:rsid w:val="002E4B37"/>
    <w:rsid w:val="002F08B4"/>
    <w:rsid w:val="002F4499"/>
    <w:rsid w:val="002F668B"/>
    <w:rsid w:val="002F7151"/>
    <w:rsid w:val="003071F0"/>
    <w:rsid w:val="00312DDA"/>
    <w:rsid w:val="00322028"/>
    <w:rsid w:val="003229E9"/>
    <w:rsid w:val="00332C9E"/>
    <w:rsid w:val="00351083"/>
    <w:rsid w:val="00351819"/>
    <w:rsid w:val="003635FD"/>
    <w:rsid w:val="00367FDD"/>
    <w:rsid w:val="00372BA8"/>
    <w:rsid w:val="00381DC4"/>
    <w:rsid w:val="00382C2D"/>
    <w:rsid w:val="003856BE"/>
    <w:rsid w:val="003904B4"/>
    <w:rsid w:val="003929D3"/>
    <w:rsid w:val="00396E0E"/>
    <w:rsid w:val="003B4EDE"/>
    <w:rsid w:val="003C2CCD"/>
    <w:rsid w:val="003C5337"/>
    <w:rsid w:val="003C5809"/>
    <w:rsid w:val="003D09E7"/>
    <w:rsid w:val="003F5A3C"/>
    <w:rsid w:val="00400975"/>
    <w:rsid w:val="0040496A"/>
    <w:rsid w:val="00410593"/>
    <w:rsid w:val="00421BA3"/>
    <w:rsid w:val="00432C9D"/>
    <w:rsid w:val="0044650E"/>
    <w:rsid w:val="00456875"/>
    <w:rsid w:val="00464E21"/>
    <w:rsid w:val="00471B59"/>
    <w:rsid w:val="004834EE"/>
    <w:rsid w:val="00491C78"/>
    <w:rsid w:val="00493E90"/>
    <w:rsid w:val="004A6BE9"/>
    <w:rsid w:val="004B3EFF"/>
    <w:rsid w:val="004B5099"/>
    <w:rsid w:val="004B5EF4"/>
    <w:rsid w:val="004C0FB6"/>
    <w:rsid w:val="004C1F8B"/>
    <w:rsid w:val="004C5876"/>
    <w:rsid w:val="004C6939"/>
    <w:rsid w:val="004D7F3A"/>
    <w:rsid w:val="004E31E3"/>
    <w:rsid w:val="004E61C8"/>
    <w:rsid w:val="004E7412"/>
    <w:rsid w:val="004F0E21"/>
    <w:rsid w:val="004F27DB"/>
    <w:rsid w:val="004F35DD"/>
    <w:rsid w:val="004F60E4"/>
    <w:rsid w:val="004F6605"/>
    <w:rsid w:val="00501D95"/>
    <w:rsid w:val="00502923"/>
    <w:rsid w:val="00513011"/>
    <w:rsid w:val="0052167A"/>
    <w:rsid w:val="00567B0E"/>
    <w:rsid w:val="00571159"/>
    <w:rsid w:val="00575995"/>
    <w:rsid w:val="00587CBE"/>
    <w:rsid w:val="00595BF5"/>
    <w:rsid w:val="005A699E"/>
    <w:rsid w:val="005B0DFE"/>
    <w:rsid w:val="005B1355"/>
    <w:rsid w:val="005C0898"/>
    <w:rsid w:val="005E2C82"/>
    <w:rsid w:val="005E3FDD"/>
    <w:rsid w:val="005F10B9"/>
    <w:rsid w:val="005F3B53"/>
    <w:rsid w:val="005F4E4E"/>
    <w:rsid w:val="005F5D79"/>
    <w:rsid w:val="006102CA"/>
    <w:rsid w:val="00611302"/>
    <w:rsid w:val="00622390"/>
    <w:rsid w:val="006253E3"/>
    <w:rsid w:val="006273EB"/>
    <w:rsid w:val="00630589"/>
    <w:rsid w:val="00640693"/>
    <w:rsid w:val="006502E2"/>
    <w:rsid w:val="006508B3"/>
    <w:rsid w:val="006574BA"/>
    <w:rsid w:val="00663256"/>
    <w:rsid w:val="00663F05"/>
    <w:rsid w:val="006860D7"/>
    <w:rsid w:val="00687206"/>
    <w:rsid w:val="0069139B"/>
    <w:rsid w:val="006962F6"/>
    <w:rsid w:val="006A25E6"/>
    <w:rsid w:val="006A732B"/>
    <w:rsid w:val="006D5F16"/>
    <w:rsid w:val="006E02AC"/>
    <w:rsid w:val="006E2D21"/>
    <w:rsid w:val="006F2A03"/>
    <w:rsid w:val="00700586"/>
    <w:rsid w:val="007044F1"/>
    <w:rsid w:val="0071028D"/>
    <w:rsid w:val="007223B8"/>
    <w:rsid w:val="0072722D"/>
    <w:rsid w:val="0073633B"/>
    <w:rsid w:val="00736F54"/>
    <w:rsid w:val="007370BC"/>
    <w:rsid w:val="00741645"/>
    <w:rsid w:val="00763BEC"/>
    <w:rsid w:val="007667A5"/>
    <w:rsid w:val="0079372B"/>
    <w:rsid w:val="007A0C97"/>
    <w:rsid w:val="007E5E4F"/>
    <w:rsid w:val="007F09F1"/>
    <w:rsid w:val="007F1D88"/>
    <w:rsid w:val="007F2C34"/>
    <w:rsid w:val="008054E9"/>
    <w:rsid w:val="00822977"/>
    <w:rsid w:val="00832DC7"/>
    <w:rsid w:val="00857BC9"/>
    <w:rsid w:val="008631BF"/>
    <w:rsid w:val="00872C47"/>
    <w:rsid w:val="008911EC"/>
    <w:rsid w:val="008954FA"/>
    <w:rsid w:val="008A3AB7"/>
    <w:rsid w:val="008A463F"/>
    <w:rsid w:val="008B7E24"/>
    <w:rsid w:val="008D353A"/>
    <w:rsid w:val="008E01D7"/>
    <w:rsid w:val="008E64A9"/>
    <w:rsid w:val="008E7802"/>
    <w:rsid w:val="008F4F5B"/>
    <w:rsid w:val="008F522C"/>
    <w:rsid w:val="00907DDD"/>
    <w:rsid w:val="00912A6B"/>
    <w:rsid w:val="009270BC"/>
    <w:rsid w:val="00945CF6"/>
    <w:rsid w:val="00954BC1"/>
    <w:rsid w:val="00986A08"/>
    <w:rsid w:val="009A1767"/>
    <w:rsid w:val="009A2FE5"/>
    <w:rsid w:val="009A5535"/>
    <w:rsid w:val="009A6360"/>
    <w:rsid w:val="009A6643"/>
    <w:rsid w:val="009B12CD"/>
    <w:rsid w:val="009C55DD"/>
    <w:rsid w:val="009D67AC"/>
    <w:rsid w:val="00A0248F"/>
    <w:rsid w:val="00A22467"/>
    <w:rsid w:val="00A30392"/>
    <w:rsid w:val="00A40B86"/>
    <w:rsid w:val="00A41EDB"/>
    <w:rsid w:val="00A46EB3"/>
    <w:rsid w:val="00A52DE0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F170E"/>
    <w:rsid w:val="00AF564A"/>
    <w:rsid w:val="00AF62F2"/>
    <w:rsid w:val="00B035F5"/>
    <w:rsid w:val="00B03D37"/>
    <w:rsid w:val="00B23982"/>
    <w:rsid w:val="00B3122F"/>
    <w:rsid w:val="00B365A8"/>
    <w:rsid w:val="00B37B1D"/>
    <w:rsid w:val="00B43376"/>
    <w:rsid w:val="00B439F1"/>
    <w:rsid w:val="00B43C02"/>
    <w:rsid w:val="00B52A9C"/>
    <w:rsid w:val="00B65317"/>
    <w:rsid w:val="00B74E84"/>
    <w:rsid w:val="00B7736E"/>
    <w:rsid w:val="00B83E8F"/>
    <w:rsid w:val="00B91E2A"/>
    <w:rsid w:val="00BA6A64"/>
    <w:rsid w:val="00BA72B7"/>
    <w:rsid w:val="00BB57C7"/>
    <w:rsid w:val="00BC13AC"/>
    <w:rsid w:val="00BC6137"/>
    <w:rsid w:val="00BC6E15"/>
    <w:rsid w:val="00BD4F02"/>
    <w:rsid w:val="00BE18E0"/>
    <w:rsid w:val="00BF1117"/>
    <w:rsid w:val="00BF317A"/>
    <w:rsid w:val="00C001EF"/>
    <w:rsid w:val="00C02B64"/>
    <w:rsid w:val="00C04212"/>
    <w:rsid w:val="00C0573E"/>
    <w:rsid w:val="00C05D5B"/>
    <w:rsid w:val="00C338E4"/>
    <w:rsid w:val="00C378B2"/>
    <w:rsid w:val="00C37945"/>
    <w:rsid w:val="00C4071D"/>
    <w:rsid w:val="00C463C7"/>
    <w:rsid w:val="00C50678"/>
    <w:rsid w:val="00C53F9C"/>
    <w:rsid w:val="00C57536"/>
    <w:rsid w:val="00C73C49"/>
    <w:rsid w:val="00C73DE6"/>
    <w:rsid w:val="00C74438"/>
    <w:rsid w:val="00C74B44"/>
    <w:rsid w:val="00C82FC7"/>
    <w:rsid w:val="00C8409F"/>
    <w:rsid w:val="00C91B59"/>
    <w:rsid w:val="00C94646"/>
    <w:rsid w:val="00CA6916"/>
    <w:rsid w:val="00CB5DB7"/>
    <w:rsid w:val="00CC0994"/>
    <w:rsid w:val="00CC3842"/>
    <w:rsid w:val="00CD7C2D"/>
    <w:rsid w:val="00CE2B69"/>
    <w:rsid w:val="00CE59B6"/>
    <w:rsid w:val="00CF22CE"/>
    <w:rsid w:val="00CF7DBD"/>
    <w:rsid w:val="00D123D0"/>
    <w:rsid w:val="00D3211A"/>
    <w:rsid w:val="00D35CBF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096C"/>
    <w:rsid w:val="00D9285E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1E66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E92"/>
    <w:rsid w:val="00E66539"/>
    <w:rsid w:val="00E93641"/>
    <w:rsid w:val="00E951BF"/>
    <w:rsid w:val="00EA1D68"/>
    <w:rsid w:val="00EB77D2"/>
    <w:rsid w:val="00EC1A7B"/>
    <w:rsid w:val="00ED6DD8"/>
    <w:rsid w:val="00EE40CD"/>
    <w:rsid w:val="00EE7450"/>
    <w:rsid w:val="00EF0D2E"/>
    <w:rsid w:val="00EF2D7E"/>
    <w:rsid w:val="00EF5089"/>
    <w:rsid w:val="00F0041B"/>
    <w:rsid w:val="00F0313D"/>
    <w:rsid w:val="00F05498"/>
    <w:rsid w:val="00F12496"/>
    <w:rsid w:val="00F16B27"/>
    <w:rsid w:val="00F30FDB"/>
    <w:rsid w:val="00F34B4F"/>
    <w:rsid w:val="00F41B96"/>
    <w:rsid w:val="00F45299"/>
    <w:rsid w:val="00F50940"/>
    <w:rsid w:val="00F50A46"/>
    <w:rsid w:val="00F578F7"/>
    <w:rsid w:val="00F642E9"/>
    <w:rsid w:val="00F65BEE"/>
    <w:rsid w:val="00F742C0"/>
    <w:rsid w:val="00F85292"/>
    <w:rsid w:val="00F939C3"/>
    <w:rsid w:val="00FA00C0"/>
    <w:rsid w:val="00FA12D6"/>
    <w:rsid w:val="00FB0C80"/>
    <w:rsid w:val="00FB0E85"/>
    <w:rsid w:val="00FB3F2C"/>
    <w:rsid w:val="00FB74B0"/>
    <w:rsid w:val="00FC1062"/>
    <w:rsid w:val="00FC2004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C1F8B"/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C1F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1F8B"/>
    <w:rPr>
      <w:sz w:val="24"/>
      <w:szCs w:val="24"/>
    </w:rPr>
  </w:style>
  <w:style w:type="paragraph" w:styleId="NormalWeb">
    <w:name w:val="Normal (Web)"/>
    <w:basedOn w:val="Normal"/>
    <w:semiHidden/>
    <w:unhideWhenUsed/>
    <w:rsid w:val="00C02B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2AF75-A322-4C96-8FF0-011EB2D20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273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1748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5</cp:revision>
  <cp:lastPrinted>2024-10-23T15:04:00Z</cp:lastPrinted>
  <dcterms:created xsi:type="dcterms:W3CDTF">2024-09-18T15:20:00Z</dcterms:created>
  <dcterms:modified xsi:type="dcterms:W3CDTF">2024-10-23T15:06:00Z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