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E04" w:rsidRDefault="005E246D" w:rsidP="00F21E04">
      <w:pPr>
        <w:spacing w:after="0"/>
        <w:jc w:val="center"/>
      </w:pPr>
      <w:r>
        <w:t xml:space="preserve"> </w:t>
      </w:r>
      <w:r w:rsidR="00A40917">
        <w:t>0</w:t>
      </w:r>
      <w:r w:rsidR="00F21E04"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6" o:title=""/>
          </v:shape>
          <o:OLEObject Type="Embed" ProgID="PBrush" ShapeID="_x0000_i1025" DrawAspect="Content" ObjectID="_1621919918" r:id="rId7"/>
        </w:object>
      </w:r>
    </w:p>
    <w:p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F21E04" w:rsidRDefault="00F21E04" w:rsidP="00D92B0C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D92B0C" w:rsidRPr="00D92B0C" w:rsidRDefault="00D92B0C" w:rsidP="00D92B0C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F21E04" w:rsidRDefault="00DA0BDB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14</w:t>
      </w:r>
      <w:r w:rsidR="00F21E04" w:rsidRPr="004C2752">
        <w:rPr>
          <w:rFonts w:ascii="Courier New" w:eastAsia="BatangChe" w:hAnsi="Courier New" w:cs="Courier New"/>
          <w:b/>
          <w:sz w:val="28"/>
          <w:szCs w:val="28"/>
        </w:rPr>
        <w:t>/201</w:t>
      </w:r>
      <w:r w:rsidR="007E0860">
        <w:rPr>
          <w:rFonts w:ascii="Courier New" w:eastAsia="BatangChe" w:hAnsi="Courier New" w:cs="Courier New"/>
          <w:b/>
          <w:sz w:val="28"/>
          <w:szCs w:val="28"/>
        </w:rPr>
        <w:t>9</w:t>
      </w:r>
    </w:p>
    <w:p w:rsidR="0029576B" w:rsidRPr="00D92B0C" w:rsidRDefault="0029576B" w:rsidP="00F21E04">
      <w:pPr>
        <w:rPr>
          <w:rFonts w:ascii="Courier New" w:eastAsia="BatangChe" w:hAnsi="Courier New" w:cs="Courier New"/>
          <w:b/>
          <w:sz w:val="28"/>
          <w:szCs w:val="28"/>
        </w:rPr>
      </w:pPr>
    </w:p>
    <w:p w:rsidR="00A71E50" w:rsidRPr="00D92B0C" w:rsidRDefault="00F21E04" w:rsidP="0024087F">
      <w:pPr>
        <w:ind w:firstLine="708"/>
        <w:jc w:val="both"/>
        <w:rPr>
          <w:rFonts w:ascii="Times New Roman" w:eastAsia="BatangChe" w:hAnsi="Times New Roman"/>
          <w:sz w:val="32"/>
          <w:szCs w:val="32"/>
        </w:rPr>
      </w:pPr>
      <w:r w:rsidRPr="002F518A">
        <w:rPr>
          <w:rFonts w:ascii="Times New Roman" w:eastAsia="BatangChe" w:hAnsi="Times New Roman"/>
          <w:b/>
          <w:sz w:val="32"/>
          <w:szCs w:val="32"/>
        </w:rPr>
        <w:t>O PRESIDENTE DA CÂMARA MUNICIPAL DE OURILANDIA DO NORTE</w:t>
      </w:r>
      <w:r w:rsidRPr="00D92B0C">
        <w:rPr>
          <w:rFonts w:ascii="Times New Roman" w:eastAsia="BatangChe" w:hAnsi="Times New Roman"/>
          <w:sz w:val="32"/>
          <w:szCs w:val="32"/>
        </w:rPr>
        <w:t xml:space="preserve">, Sr. </w:t>
      </w:r>
      <w:r w:rsidR="0024087F" w:rsidRPr="00D92B0C">
        <w:rPr>
          <w:rFonts w:ascii="Times New Roman" w:eastAsia="BatangChe" w:hAnsi="Times New Roman"/>
          <w:sz w:val="32"/>
          <w:szCs w:val="32"/>
        </w:rPr>
        <w:t>Re</w:t>
      </w:r>
      <w:r w:rsidR="007E0860" w:rsidRPr="00D92B0C">
        <w:rPr>
          <w:rFonts w:ascii="Times New Roman" w:eastAsia="BatangChe" w:hAnsi="Times New Roman"/>
          <w:sz w:val="32"/>
          <w:szCs w:val="32"/>
        </w:rPr>
        <w:t>gi</w:t>
      </w:r>
      <w:r w:rsidR="0024087F" w:rsidRPr="00D92B0C">
        <w:rPr>
          <w:rFonts w:ascii="Times New Roman" w:eastAsia="BatangChe" w:hAnsi="Times New Roman"/>
          <w:sz w:val="32"/>
          <w:szCs w:val="32"/>
        </w:rPr>
        <w:t>naldo</w:t>
      </w:r>
      <w:r w:rsidR="007E0860" w:rsidRPr="00D92B0C">
        <w:rPr>
          <w:rFonts w:ascii="Times New Roman" w:eastAsia="BatangChe" w:hAnsi="Times New Roman"/>
          <w:sz w:val="32"/>
          <w:szCs w:val="32"/>
        </w:rPr>
        <w:t xml:space="preserve"> Alves de Sousa</w:t>
      </w:r>
      <w:r w:rsidR="00A71E50" w:rsidRPr="00D92B0C">
        <w:rPr>
          <w:rFonts w:ascii="Times New Roman" w:eastAsia="BatangChe" w:hAnsi="Times New Roman"/>
          <w:sz w:val="32"/>
          <w:szCs w:val="32"/>
        </w:rPr>
        <w:t>,</w:t>
      </w:r>
      <w:r w:rsidRPr="00D92B0C">
        <w:rPr>
          <w:rFonts w:ascii="Times New Roman" w:eastAsia="BatangChe" w:hAnsi="Times New Roman"/>
          <w:sz w:val="32"/>
          <w:szCs w:val="32"/>
        </w:rPr>
        <w:t xml:space="preserve"> no uso de suas atribuições legais, conferidas na alínea “b” inciso XVI do art.20 e § 5º do art. 148; parágrafo único art. 173 do Regimento Interno, torna pú</w:t>
      </w:r>
      <w:r w:rsidR="007E0860" w:rsidRPr="00D92B0C">
        <w:rPr>
          <w:rFonts w:ascii="Times New Roman" w:eastAsia="BatangChe" w:hAnsi="Times New Roman"/>
          <w:sz w:val="32"/>
          <w:szCs w:val="32"/>
        </w:rPr>
        <w:t xml:space="preserve">blico a </w:t>
      </w:r>
      <w:r w:rsidR="00DA0BDB">
        <w:rPr>
          <w:rFonts w:ascii="Times New Roman" w:eastAsia="BatangChe" w:hAnsi="Times New Roman"/>
          <w:sz w:val="32"/>
          <w:szCs w:val="32"/>
        </w:rPr>
        <w:t>10</w:t>
      </w:r>
      <w:r w:rsidR="00CA7BB3" w:rsidRPr="00D92B0C">
        <w:rPr>
          <w:rFonts w:ascii="Times New Roman" w:eastAsia="BatangChe" w:hAnsi="Times New Roman"/>
          <w:sz w:val="32"/>
          <w:szCs w:val="32"/>
        </w:rPr>
        <w:t>ª Sessão Ordinária do 1</w:t>
      </w:r>
      <w:r w:rsidRPr="00D92B0C">
        <w:rPr>
          <w:rFonts w:ascii="Times New Roman" w:eastAsia="BatangChe" w:hAnsi="Times New Roman"/>
          <w:sz w:val="32"/>
          <w:szCs w:val="32"/>
        </w:rPr>
        <w:t xml:space="preserve">º período do </w:t>
      </w:r>
      <w:r w:rsidR="0024087F" w:rsidRPr="00D92B0C">
        <w:rPr>
          <w:rFonts w:ascii="Times New Roman" w:eastAsia="BatangChe" w:hAnsi="Times New Roman"/>
          <w:sz w:val="32"/>
          <w:szCs w:val="32"/>
        </w:rPr>
        <w:t>terceiro</w:t>
      </w:r>
      <w:r w:rsidRPr="00D92B0C">
        <w:rPr>
          <w:rFonts w:ascii="Times New Roman" w:eastAsia="BatangChe" w:hAnsi="Times New Roman"/>
          <w:sz w:val="32"/>
          <w:szCs w:val="32"/>
        </w:rPr>
        <w:t xml:space="preserve"> ano da </w:t>
      </w:r>
      <w:r w:rsidR="00CA7BB3" w:rsidRPr="00D92B0C">
        <w:rPr>
          <w:rFonts w:ascii="Times New Roman" w:eastAsia="BatangChe" w:hAnsi="Times New Roman"/>
          <w:sz w:val="32"/>
          <w:szCs w:val="32"/>
        </w:rPr>
        <w:t>oitava</w:t>
      </w:r>
      <w:r w:rsidRPr="00D92B0C">
        <w:rPr>
          <w:rFonts w:ascii="Times New Roman" w:eastAsia="BatangChe" w:hAnsi="Times New Roman"/>
          <w:sz w:val="32"/>
          <w:szCs w:val="32"/>
        </w:rPr>
        <w:t xml:space="preserve"> Legislatura da Câmara Municipal, que será realizada no dia</w:t>
      </w:r>
      <w:r w:rsidR="00CB751D" w:rsidRPr="00D92B0C">
        <w:rPr>
          <w:rFonts w:ascii="Times New Roman" w:eastAsia="BatangChe" w:hAnsi="Times New Roman"/>
          <w:sz w:val="32"/>
          <w:szCs w:val="32"/>
        </w:rPr>
        <w:t xml:space="preserve"> </w:t>
      </w:r>
      <w:r w:rsidR="00DA0BDB">
        <w:rPr>
          <w:rFonts w:ascii="Times New Roman" w:eastAsia="BatangChe" w:hAnsi="Times New Roman"/>
          <w:sz w:val="32"/>
          <w:szCs w:val="32"/>
        </w:rPr>
        <w:t>14</w:t>
      </w:r>
      <w:r w:rsidRPr="00D92B0C">
        <w:rPr>
          <w:rFonts w:ascii="Times New Roman" w:eastAsia="BatangChe" w:hAnsi="Times New Roman"/>
          <w:sz w:val="32"/>
          <w:szCs w:val="32"/>
        </w:rPr>
        <w:t xml:space="preserve"> de</w:t>
      </w:r>
      <w:r w:rsidR="00DA0BDB">
        <w:rPr>
          <w:rFonts w:ascii="Times New Roman" w:eastAsia="BatangChe" w:hAnsi="Times New Roman"/>
          <w:sz w:val="32"/>
          <w:szCs w:val="32"/>
        </w:rPr>
        <w:t xml:space="preserve"> junho</w:t>
      </w:r>
      <w:r w:rsidRPr="00D92B0C">
        <w:rPr>
          <w:rFonts w:ascii="Times New Roman" w:eastAsia="BatangChe" w:hAnsi="Times New Roman"/>
          <w:sz w:val="32"/>
          <w:szCs w:val="32"/>
        </w:rPr>
        <w:t xml:space="preserve"> de 201</w:t>
      </w:r>
      <w:r w:rsidR="0024087F" w:rsidRPr="00D92B0C">
        <w:rPr>
          <w:rFonts w:ascii="Times New Roman" w:eastAsia="BatangChe" w:hAnsi="Times New Roman"/>
          <w:sz w:val="32"/>
          <w:szCs w:val="32"/>
        </w:rPr>
        <w:t>9</w:t>
      </w:r>
      <w:r w:rsidRPr="00D92B0C">
        <w:rPr>
          <w:rFonts w:ascii="Times New Roman" w:eastAsia="BatangChe" w:hAnsi="Times New Roman"/>
          <w:sz w:val="32"/>
          <w:szCs w:val="32"/>
        </w:rPr>
        <w:t xml:space="preserve">, no Plenário </w:t>
      </w:r>
      <w:proofErr w:type="spellStart"/>
      <w:r w:rsidRPr="00D92B0C">
        <w:rPr>
          <w:rFonts w:ascii="Times New Roman" w:eastAsia="BatangChe" w:hAnsi="Times New Roman"/>
          <w:sz w:val="32"/>
          <w:szCs w:val="32"/>
        </w:rPr>
        <w:t>Vantuir</w:t>
      </w:r>
      <w:proofErr w:type="spellEnd"/>
      <w:r w:rsidRPr="00D92B0C">
        <w:rPr>
          <w:rFonts w:ascii="Times New Roman" w:eastAsia="BatangChe" w:hAnsi="Times New Roman"/>
          <w:sz w:val="32"/>
          <w:szCs w:val="32"/>
        </w:rPr>
        <w:t xml:space="preserve"> Romão, figurando pauta as seguintes matérias:</w:t>
      </w:r>
    </w:p>
    <w:p w:rsidR="00A71E50" w:rsidRPr="00D92B0C" w:rsidRDefault="00A71E50" w:rsidP="00B300A2">
      <w:pPr>
        <w:pStyle w:val="PargrafodaLista"/>
        <w:jc w:val="both"/>
        <w:rPr>
          <w:rFonts w:ascii="Times New Roman" w:eastAsia="BatangChe" w:hAnsi="Times New Roman"/>
          <w:b/>
          <w:sz w:val="32"/>
          <w:szCs w:val="32"/>
        </w:rPr>
      </w:pPr>
    </w:p>
    <w:p w:rsidR="00DA0BDB" w:rsidRPr="00DA0BDB" w:rsidRDefault="00DA0BDB" w:rsidP="0092225E">
      <w:pPr>
        <w:pStyle w:val="PargrafodaLista"/>
        <w:numPr>
          <w:ilvl w:val="0"/>
          <w:numId w:val="1"/>
        </w:numPr>
        <w:jc w:val="both"/>
        <w:rPr>
          <w:rFonts w:ascii="Times New Roman" w:eastAsia="BatangChe" w:hAnsi="Times New Roman"/>
          <w:sz w:val="32"/>
          <w:szCs w:val="32"/>
        </w:rPr>
      </w:pPr>
      <w:r w:rsidRPr="00DA0BDB">
        <w:rPr>
          <w:rFonts w:ascii="Times New Roman" w:eastAsia="BatangChe" w:hAnsi="Times New Roman"/>
          <w:b/>
          <w:sz w:val="32"/>
          <w:szCs w:val="32"/>
        </w:rPr>
        <w:t>PROJETO DE LEI Nº013</w:t>
      </w:r>
      <w:r w:rsidR="00A71E50" w:rsidRPr="00DA0BDB">
        <w:rPr>
          <w:rFonts w:ascii="Times New Roman" w:eastAsia="BatangChe" w:hAnsi="Times New Roman"/>
          <w:b/>
          <w:sz w:val="32"/>
          <w:szCs w:val="32"/>
        </w:rPr>
        <w:t>/201</w:t>
      </w:r>
      <w:r w:rsidR="0024087F" w:rsidRPr="00DA0BDB">
        <w:rPr>
          <w:rFonts w:ascii="Times New Roman" w:eastAsia="BatangChe" w:hAnsi="Times New Roman"/>
          <w:b/>
          <w:sz w:val="32"/>
          <w:szCs w:val="32"/>
        </w:rPr>
        <w:t>9</w:t>
      </w:r>
      <w:r w:rsidR="00A71E50" w:rsidRPr="00DA0BDB">
        <w:rPr>
          <w:rFonts w:ascii="Times New Roman" w:eastAsia="BatangChe" w:hAnsi="Times New Roman"/>
          <w:b/>
          <w:sz w:val="32"/>
          <w:szCs w:val="32"/>
        </w:rPr>
        <w:t xml:space="preserve"> </w:t>
      </w:r>
      <w:r>
        <w:rPr>
          <w:rFonts w:ascii="Times New Roman" w:eastAsia="BatangChe" w:hAnsi="Times New Roman"/>
          <w:b/>
          <w:sz w:val="32"/>
          <w:szCs w:val="32"/>
        </w:rPr>
        <w:t>–</w:t>
      </w:r>
      <w:r>
        <w:rPr>
          <w:rFonts w:ascii="Times New Roman" w:eastAsia="BatangChe" w:hAnsi="Times New Roman"/>
          <w:sz w:val="32"/>
          <w:szCs w:val="32"/>
        </w:rPr>
        <w:t>Dispõe sobre as diretrizes orçamentarias Gerais do Município de Ourilândia do Norte, para elaboração da Lei orçamentária Anual do exercício financeiro de 2020 e dá outras providencias.</w:t>
      </w:r>
    </w:p>
    <w:p w:rsidR="00D92B0C" w:rsidRDefault="00D92B0C" w:rsidP="00B300A2">
      <w:pPr>
        <w:pStyle w:val="PargrafodaLista"/>
        <w:jc w:val="both"/>
        <w:rPr>
          <w:rFonts w:ascii="Times New Roman" w:eastAsia="BatangChe" w:hAnsi="Times New Roman"/>
          <w:sz w:val="32"/>
          <w:szCs w:val="32"/>
        </w:rPr>
      </w:pPr>
    </w:p>
    <w:p w:rsidR="007D6162" w:rsidRPr="00DA0BDB" w:rsidRDefault="00DA0BDB" w:rsidP="007D6162">
      <w:pPr>
        <w:pStyle w:val="PargrafodaLista"/>
        <w:numPr>
          <w:ilvl w:val="0"/>
          <w:numId w:val="1"/>
        </w:numPr>
        <w:jc w:val="both"/>
        <w:rPr>
          <w:rFonts w:ascii="Times New Roman" w:eastAsia="BatangChe" w:hAnsi="Times New Roman"/>
          <w:sz w:val="32"/>
          <w:szCs w:val="32"/>
        </w:rPr>
      </w:pPr>
      <w:r>
        <w:rPr>
          <w:rFonts w:ascii="Times New Roman" w:eastAsia="BatangChe" w:hAnsi="Times New Roman"/>
          <w:b/>
          <w:sz w:val="32"/>
          <w:szCs w:val="32"/>
        </w:rPr>
        <w:t xml:space="preserve">PARECER Nº 0016/2019 </w:t>
      </w:r>
      <w:r w:rsidRPr="00DA0BDB">
        <w:rPr>
          <w:rFonts w:ascii="Times New Roman" w:eastAsia="BatangChe" w:hAnsi="Times New Roman"/>
          <w:sz w:val="32"/>
          <w:szCs w:val="32"/>
        </w:rPr>
        <w:t>AO PROJETO DE LEI Nº 013</w:t>
      </w:r>
      <w:r w:rsidR="00D92B0C" w:rsidRPr="00DA0BDB">
        <w:rPr>
          <w:rFonts w:ascii="Times New Roman" w:eastAsia="BatangChe" w:hAnsi="Times New Roman"/>
          <w:sz w:val="32"/>
          <w:szCs w:val="32"/>
        </w:rPr>
        <w:t>/2019.</w:t>
      </w:r>
    </w:p>
    <w:p w:rsidR="00DA0BDB" w:rsidRPr="00DA0BDB" w:rsidRDefault="00DA0BDB" w:rsidP="00DA0BDB">
      <w:pPr>
        <w:pStyle w:val="PargrafodaLista"/>
        <w:rPr>
          <w:rFonts w:ascii="Times New Roman" w:eastAsia="BatangChe" w:hAnsi="Times New Roman"/>
          <w:b/>
          <w:sz w:val="32"/>
          <w:szCs w:val="32"/>
        </w:rPr>
      </w:pPr>
    </w:p>
    <w:p w:rsidR="00DA0BDB" w:rsidRPr="00DA0BDB" w:rsidRDefault="00DA0BDB" w:rsidP="007D6162">
      <w:pPr>
        <w:pStyle w:val="PargrafodaLista"/>
        <w:numPr>
          <w:ilvl w:val="0"/>
          <w:numId w:val="1"/>
        </w:numPr>
        <w:jc w:val="both"/>
        <w:rPr>
          <w:rFonts w:ascii="Times New Roman" w:eastAsia="BatangChe" w:hAnsi="Times New Roman"/>
          <w:sz w:val="32"/>
          <w:szCs w:val="32"/>
        </w:rPr>
      </w:pPr>
      <w:r>
        <w:rPr>
          <w:rFonts w:ascii="Times New Roman" w:eastAsia="BatangChe" w:hAnsi="Times New Roman"/>
          <w:b/>
          <w:sz w:val="32"/>
          <w:szCs w:val="32"/>
        </w:rPr>
        <w:t xml:space="preserve">EMENDA MODIFICATIVA Nº 003/2019-LDO </w:t>
      </w:r>
      <w:r w:rsidR="00C46CFC">
        <w:rPr>
          <w:rFonts w:ascii="Times New Roman" w:eastAsia="BatangChe" w:hAnsi="Times New Roman"/>
          <w:sz w:val="32"/>
          <w:szCs w:val="32"/>
        </w:rPr>
        <w:t>e dá outras providê</w:t>
      </w:r>
      <w:r w:rsidRPr="00DA0BDB">
        <w:rPr>
          <w:rFonts w:ascii="Times New Roman" w:eastAsia="BatangChe" w:hAnsi="Times New Roman"/>
          <w:sz w:val="32"/>
          <w:szCs w:val="32"/>
        </w:rPr>
        <w:t>ncias.</w:t>
      </w:r>
    </w:p>
    <w:p w:rsidR="00820001" w:rsidRDefault="00820001" w:rsidP="0024087F">
      <w:pPr>
        <w:ind w:right="-1"/>
        <w:rPr>
          <w:rFonts w:ascii="Times New Roman" w:eastAsia="BatangChe" w:hAnsi="Times New Roman"/>
          <w:sz w:val="32"/>
          <w:szCs w:val="32"/>
        </w:rPr>
      </w:pPr>
    </w:p>
    <w:p w:rsidR="00DA0BDB" w:rsidRPr="00D92B0C" w:rsidRDefault="00DA0BDB" w:rsidP="0024087F">
      <w:pPr>
        <w:ind w:right="-1"/>
        <w:rPr>
          <w:rFonts w:ascii="Times New Roman" w:eastAsia="BatangChe" w:hAnsi="Times New Roman"/>
          <w:sz w:val="32"/>
          <w:szCs w:val="32"/>
        </w:rPr>
      </w:pPr>
    </w:p>
    <w:p w:rsidR="00F21E04" w:rsidRPr="00336794" w:rsidRDefault="007D6162" w:rsidP="00F21E04">
      <w:pPr>
        <w:ind w:right="-1"/>
        <w:jc w:val="right"/>
        <w:rPr>
          <w:rFonts w:ascii="Times New Roman" w:eastAsia="BatangChe" w:hAnsi="Times New Roman"/>
          <w:sz w:val="28"/>
          <w:szCs w:val="28"/>
        </w:rPr>
      </w:pPr>
      <w:r w:rsidRPr="00336794">
        <w:rPr>
          <w:rFonts w:ascii="Times New Roman" w:eastAsia="BatangChe" w:hAnsi="Times New Roman"/>
          <w:sz w:val="28"/>
          <w:szCs w:val="28"/>
        </w:rPr>
        <w:t xml:space="preserve">Gabinete da </w:t>
      </w:r>
      <w:r w:rsidR="00DA0BDB">
        <w:rPr>
          <w:rFonts w:ascii="Times New Roman" w:eastAsia="BatangChe" w:hAnsi="Times New Roman"/>
          <w:sz w:val="28"/>
          <w:szCs w:val="28"/>
        </w:rPr>
        <w:t>presidência, 13 de junho</w:t>
      </w:r>
      <w:r w:rsidR="00D92B0C" w:rsidRPr="00336794">
        <w:rPr>
          <w:rFonts w:ascii="Times New Roman" w:eastAsia="BatangChe" w:hAnsi="Times New Roman"/>
          <w:sz w:val="28"/>
          <w:szCs w:val="28"/>
        </w:rPr>
        <w:t xml:space="preserve"> de </w:t>
      </w:r>
      <w:r w:rsidR="00F21E04" w:rsidRPr="00336794">
        <w:rPr>
          <w:rFonts w:ascii="Times New Roman" w:eastAsia="BatangChe" w:hAnsi="Times New Roman"/>
          <w:sz w:val="28"/>
          <w:szCs w:val="28"/>
        </w:rPr>
        <w:t>201</w:t>
      </w:r>
      <w:r w:rsidR="0024087F" w:rsidRPr="00336794">
        <w:rPr>
          <w:rFonts w:ascii="Times New Roman" w:eastAsia="BatangChe" w:hAnsi="Times New Roman"/>
          <w:sz w:val="28"/>
          <w:szCs w:val="28"/>
        </w:rPr>
        <w:t>9</w:t>
      </w:r>
      <w:r w:rsidR="00F21E04" w:rsidRPr="00336794">
        <w:rPr>
          <w:rFonts w:ascii="Times New Roman" w:eastAsia="BatangChe" w:hAnsi="Times New Roman"/>
          <w:sz w:val="28"/>
          <w:szCs w:val="28"/>
        </w:rPr>
        <w:t>.</w:t>
      </w:r>
    </w:p>
    <w:p w:rsidR="00F21E04" w:rsidRDefault="00F21E04" w:rsidP="00F21E04">
      <w:pPr>
        <w:pStyle w:val="PargrafodaLista"/>
        <w:spacing w:after="0" w:line="240" w:lineRule="auto"/>
        <w:ind w:left="0"/>
        <w:jc w:val="both"/>
        <w:rPr>
          <w:rFonts w:ascii="Times New Roman" w:eastAsia="Batang" w:hAnsi="Times New Roman"/>
          <w:sz w:val="32"/>
          <w:szCs w:val="32"/>
        </w:rPr>
      </w:pPr>
    </w:p>
    <w:p w:rsidR="00C46CFC" w:rsidRPr="00D92B0C" w:rsidRDefault="00C46CFC" w:rsidP="00F21E04">
      <w:pPr>
        <w:pStyle w:val="PargrafodaLista"/>
        <w:spacing w:after="0" w:line="240" w:lineRule="auto"/>
        <w:ind w:left="0"/>
        <w:jc w:val="both"/>
        <w:rPr>
          <w:rFonts w:ascii="Times New Roman" w:eastAsia="Batang" w:hAnsi="Times New Roman"/>
          <w:sz w:val="32"/>
          <w:szCs w:val="32"/>
        </w:rPr>
      </w:pPr>
      <w:bookmarkStart w:id="0" w:name="_GoBack"/>
      <w:bookmarkEnd w:id="0"/>
    </w:p>
    <w:p w:rsidR="00F21E04" w:rsidRPr="00D92B0C" w:rsidRDefault="0024087F" w:rsidP="00F21E04">
      <w:pPr>
        <w:spacing w:after="0"/>
        <w:jc w:val="center"/>
        <w:rPr>
          <w:rFonts w:ascii="Times New Roman" w:eastAsia="Batang" w:hAnsi="Times New Roman"/>
          <w:sz w:val="32"/>
          <w:szCs w:val="32"/>
        </w:rPr>
      </w:pPr>
      <w:r w:rsidRPr="00D92B0C">
        <w:rPr>
          <w:rFonts w:ascii="Times New Roman" w:eastAsia="Batang" w:hAnsi="Times New Roman"/>
          <w:sz w:val="32"/>
          <w:szCs w:val="32"/>
        </w:rPr>
        <w:t>RE</w:t>
      </w:r>
      <w:r w:rsidR="00D92B0C" w:rsidRPr="00D92B0C">
        <w:rPr>
          <w:rFonts w:ascii="Times New Roman" w:eastAsia="Batang" w:hAnsi="Times New Roman"/>
          <w:sz w:val="32"/>
          <w:szCs w:val="32"/>
        </w:rPr>
        <w:t>GIN</w:t>
      </w:r>
      <w:r w:rsidRPr="00D92B0C">
        <w:rPr>
          <w:rFonts w:ascii="Times New Roman" w:eastAsia="Batang" w:hAnsi="Times New Roman"/>
          <w:sz w:val="32"/>
          <w:szCs w:val="32"/>
        </w:rPr>
        <w:t xml:space="preserve">ALDO </w:t>
      </w:r>
      <w:r w:rsidR="00D92B0C" w:rsidRPr="00D92B0C">
        <w:rPr>
          <w:rFonts w:ascii="Times New Roman" w:eastAsia="Batang" w:hAnsi="Times New Roman"/>
          <w:sz w:val="32"/>
          <w:szCs w:val="32"/>
        </w:rPr>
        <w:t>ALVES DE SOUSA</w:t>
      </w:r>
    </w:p>
    <w:p w:rsidR="00F21E04" w:rsidRPr="00D92B0C" w:rsidRDefault="00D92B0C" w:rsidP="00F21E04">
      <w:pPr>
        <w:spacing w:after="0"/>
        <w:jc w:val="center"/>
        <w:rPr>
          <w:sz w:val="32"/>
          <w:szCs w:val="32"/>
        </w:rPr>
      </w:pPr>
      <w:r w:rsidRPr="00D92B0C">
        <w:rPr>
          <w:rFonts w:ascii="Times New Roman" w:eastAsia="Batang" w:hAnsi="Times New Roman"/>
          <w:sz w:val="32"/>
          <w:szCs w:val="32"/>
        </w:rPr>
        <w:t>VEREADOR PRESIDENTE</w:t>
      </w:r>
      <w:r w:rsidR="0024087F" w:rsidRPr="00D92B0C">
        <w:rPr>
          <w:rFonts w:ascii="Batang" w:eastAsia="Batang" w:hAnsi="Batang"/>
          <w:sz w:val="32"/>
          <w:szCs w:val="32"/>
        </w:rPr>
        <w:t xml:space="preserve"> </w:t>
      </w:r>
      <w:r w:rsidR="00F21E04" w:rsidRPr="00D92B0C">
        <w:rPr>
          <w:rFonts w:ascii="Times New Roman" w:eastAsia="Batang" w:hAnsi="Times New Roman"/>
          <w:sz w:val="32"/>
          <w:szCs w:val="32"/>
        </w:rPr>
        <w:t>CMON/PA</w:t>
      </w:r>
      <w:r w:rsidR="00F21E04" w:rsidRPr="00D92B0C">
        <w:rPr>
          <w:rFonts w:ascii="Batang" w:eastAsia="Batang" w:hAnsi="Batang"/>
          <w:sz w:val="32"/>
          <w:szCs w:val="32"/>
        </w:rPr>
        <w:t xml:space="preserve"> </w:t>
      </w:r>
    </w:p>
    <w:sectPr w:rsidR="00F21E04" w:rsidRPr="00D92B0C" w:rsidSect="00FE4373">
      <w:pgSz w:w="11906" w:h="16838"/>
      <w:pgMar w:top="284" w:right="1133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34780"/>
    <w:multiLevelType w:val="hybridMultilevel"/>
    <w:tmpl w:val="DF4AB59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AC424C"/>
    <w:multiLevelType w:val="hybridMultilevel"/>
    <w:tmpl w:val="24F2A6E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E04"/>
    <w:rsid w:val="000A16F4"/>
    <w:rsid w:val="001438D8"/>
    <w:rsid w:val="001A2462"/>
    <w:rsid w:val="0024087F"/>
    <w:rsid w:val="0029576B"/>
    <w:rsid w:val="002B0C72"/>
    <w:rsid w:val="002F518A"/>
    <w:rsid w:val="00336794"/>
    <w:rsid w:val="00374440"/>
    <w:rsid w:val="00471932"/>
    <w:rsid w:val="004D0EB5"/>
    <w:rsid w:val="00507D8F"/>
    <w:rsid w:val="005E246D"/>
    <w:rsid w:val="006409DD"/>
    <w:rsid w:val="0074053D"/>
    <w:rsid w:val="007D6162"/>
    <w:rsid w:val="007E0860"/>
    <w:rsid w:val="007F3647"/>
    <w:rsid w:val="00820001"/>
    <w:rsid w:val="00877338"/>
    <w:rsid w:val="008A01EB"/>
    <w:rsid w:val="00A030B6"/>
    <w:rsid w:val="00A40917"/>
    <w:rsid w:val="00A46AB5"/>
    <w:rsid w:val="00A4778E"/>
    <w:rsid w:val="00A71E50"/>
    <w:rsid w:val="00A80FCC"/>
    <w:rsid w:val="00A868D1"/>
    <w:rsid w:val="00B300A2"/>
    <w:rsid w:val="00B95F37"/>
    <w:rsid w:val="00BF6424"/>
    <w:rsid w:val="00C32B12"/>
    <w:rsid w:val="00C46CFC"/>
    <w:rsid w:val="00C94E50"/>
    <w:rsid w:val="00CA7BB3"/>
    <w:rsid w:val="00CB751D"/>
    <w:rsid w:val="00D92B0C"/>
    <w:rsid w:val="00DA0BDB"/>
    <w:rsid w:val="00E07175"/>
    <w:rsid w:val="00EC042F"/>
    <w:rsid w:val="00F21E04"/>
    <w:rsid w:val="00FE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12AA4A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74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444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46120-3527-4AA8-85B5-99FB64F22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2</cp:revision>
  <cp:lastPrinted>2019-06-13T11:23:00Z</cp:lastPrinted>
  <dcterms:created xsi:type="dcterms:W3CDTF">2019-06-13T11:32:00Z</dcterms:created>
  <dcterms:modified xsi:type="dcterms:W3CDTF">2019-06-13T11:32:00Z</dcterms:modified>
</cp:coreProperties>
</file>