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A217C3" w14:textId="6DD58301" w:rsidR="001521CA" w:rsidRPr="007A54B4" w:rsidRDefault="001521CA" w:rsidP="00EC4E44">
      <w:pPr>
        <w:pStyle w:val="Textoembloco"/>
        <w:ind w:left="2835" w:right="-1" w:firstLine="0"/>
        <w:jc w:val="left"/>
        <w:rPr>
          <w:rFonts w:ascii="Arial" w:hAnsi="Arial" w:cs="Arial"/>
          <w:b/>
          <w:szCs w:val="24"/>
        </w:rPr>
      </w:pPr>
      <w:r w:rsidRPr="007A54B4">
        <w:rPr>
          <w:rFonts w:ascii="Arial" w:hAnsi="Arial" w:cs="Arial"/>
          <w:b/>
          <w:szCs w:val="24"/>
        </w:rPr>
        <w:t xml:space="preserve">PROJETO DE RESOLUÇÃO Nº </w:t>
      </w:r>
      <w:r w:rsidR="007A54B4" w:rsidRPr="007A54B4">
        <w:rPr>
          <w:rFonts w:ascii="Arial" w:hAnsi="Arial" w:cs="Arial"/>
          <w:b/>
          <w:szCs w:val="24"/>
        </w:rPr>
        <w:t>03</w:t>
      </w:r>
      <w:r w:rsidRPr="007A54B4">
        <w:rPr>
          <w:rFonts w:ascii="Arial" w:hAnsi="Arial" w:cs="Arial"/>
          <w:b/>
          <w:szCs w:val="24"/>
        </w:rPr>
        <w:t>/202</w:t>
      </w:r>
      <w:r w:rsidR="00F43FB9" w:rsidRPr="007A54B4">
        <w:rPr>
          <w:rFonts w:ascii="Arial" w:hAnsi="Arial" w:cs="Arial"/>
          <w:b/>
          <w:szCs w:val="24"/>
        </w:rPr>
        <w:t>4</w:t>
      </w:r>
    </w:p>
    <w:p w14:paraId="1B76704E" w14:textId="03B7FB6D" w:rsidR="001521CA" w:rsidRPr="007A54B4" w:rsidRDefault="001521CA" w:rsidP="00EC4E44">
      <w:pPr>
        <w:pStyle w:val="Textoembloco"/>
        <w:ind w:left="2835" w:right="-1" w:firstLine="0"/>
        <w:jc w:val="left"/>
        <w:rPr>
          <w:rFonts w:ascii="Arial" w:hAnsi="Arial" w:cs="Arial"/>
          <w:szCs w:val="24"/>
        </w:rPr>
      </w:pPr>
      <w:r w:rsidRPr="007A54B4">
        <w:rPr>
          <w:rFonts w:ascii="Arial" w:hAnsi="Arial" w:cs="Arial"/>
          <w:szCs w:val="24"/>
        </w:rPr>
        <w:t xml:space="preserve">De </w:t>
      </w:r>
      <w:r w:rsidR="00DD51B2" w:rsidRPr="007A54B4">
        <w:rPr>
          <w:rFonts w:ascii="Arial" w:hAnsi="Arial" w:cs="Arial"/>
          <w:szCs w:val="24"/>
        </w:rPr>
        <w:t>16</w:t>
      </w:r>
      <w:r w:rsidRPr="007A54B4">
        <w:rPr>
          <w:rFonts w:ascii="Arial" w:hAnsi="Arial" w:cs="Arial"/>
          <w:szCs w:val="24"/>
        </w:rPr>
        <w:t xml:space="preserve"> de </w:t>
      </w:r>
      <w:r w:rsidR="00DD51B2" w:rsidRPr="007A54B4">
        <w:rPr>
          <w:rFonts w:ascii="Arial" w:hAnsi="Arial" w:cs="Arial"/>
          <w:szCs w:val="24"/>
        </w:rPr>
        <w:t>maio</w:t>
      </w:r>
      <w:r w:rsidRPr="007A54B4">
        <w:rPr>
          <w:rFonts w:ascii="Arial" w:hAnsi="Arial" w:cs="Arial"/>
          <w:szCs w:val="24"/>
        </w:rPr>
        <w:t xml:space="preserve"> </w:t>
      </w:r>
      <w:r w:rsidR="00200DE4" w:rsidRPr="007A54B4">
        <w:rPr>
          <w:rFonts w:ascii="Arial" w:hAnsi="Arial" w:cs="Arial"/>
          <w:szCs w:val="24"/>
        </w:rPr>
        <w:t xml:space="preserve">de </w:t>
      </w:r>
      <w:r w:rsidRPr="007A54B4">
        <w:rPr>
          <w:rFonts w:ascii="Arial" w:hAnsi="Arial" w:cs="Arial"/>
          <w:szCs w:val="24"/>
        </w:rPr>
        <w:t>202</w:t>
      </w:r>
      <w:r w:rsidR="00F43FB9" w:rsidRPr="007A54B4">
        <w:rPr>
          <w:rFonts w:ascii="Arial" w:hAnsi="Arial" w:cs="Arial"/>
          <w:szCs w:val="24"/>
        </w:rPr>
        <w:t>4</w:t>
      </w:r>
    </w:p>
    <w:p w14:paraId="29BF195C" w14:textId="77777777" w:rsidR="001521CA" w:rsidRPr="007A54B4" w:rsidRDefault="001521CA" w:rsidP="00EC4E44">
      <w:pPr>
        <w:pStyle w:val="Textoembloco"/>
        <w:spacing w:line="240" w:lineRule="auto"/>
        <w:ind w:left="2835" w:right="-1" w:firstLine="0"/>
        <w:rPr>
          <w:rFonts w:ascii="Arial" w:hAnsi="Arial" w:cs="Arial"/>
          <w:szCs w:val="24"/>
        </w:rPr>
      </w:pPr>
      <w:r w:rsidRPr="007A54B4">
        <w:rPr>
          <w:rFonts w:ascii="Arial" w:hAnsi="Arial" w:cs="Arial"/>
          <w:szCs w:val="24"/>
        </w:rPr>
        <w:t xml:space="preserve">AUTOR: </w:t>
      </w:r>
      <w:r w:rsidRPr="007A54B4">
        <w:rPr>
          <w:rFonts w:ascii="Arial" w:hAnsi="Arial" w:cs="Arial"/>
          <w:b/>
          <w:szCs w:val="24"/>
        </w:rPr>
        <w:t>Mesa da Câmara</w:t>
      </w:r>
    </w:p>
    <w:p w14:paraId="5C68C09E" w14:textId="77777777" w:rsidR="00EE0B7B" w:rsidRPr="007A54B4" w:rsidRDefault="00EE0B7B" w:rsidP="00EC4E44">
      <w:pPr>
        <w:spacing w:line="360" w:lineRule="auto"/>
        <w:ind w:left="2835" w:right="-1"/>
        <w:jc w:val="both"/>
        <w:rPr>
          <w:rFonts w:ascii="Arial" w:hAnsi="Arial" w:cs="Arial"/>
          <w:b/>
          <w:szCs w:val="24"/>
        </w:rPr>
      </w:pPr>
    </w:p>
    <w:p w14:paraId="2C8BA799" w14:textId="3DA16825" w:rsidR="001521CA" w:rsidRPr="007A54B4" w:rsidRDefault="001521CA" w:rsidP="00EC4E44">
      <w:pPr>
        <w:ind w:left="2835" w:right="-1"/>
        <w:jc w:val="both"/>
        <w:rPr>
          <w:rFonts w:ascii="Arial" w:hAnsi="Arial" w:cs="Arial"/>
          <w:szCs w:val="24"/>
        </w:rPr>
      </w:pPr>
      <w:r w:rsidRPr="007A54B4">
        <w:rPr>
          <w:rFonts w:ascii="Arial" w:hAnsi="Arial" w:cs="Arial"/>
          <w:b/>
          <w:szCs w:val="24"/>
        </w:rPr>
        <w:t>SÚMULA:</w:t>
      </w:r>
      <w:r w:rsidRPr="007A54B4">
        <w:rPr>
          <w:rFonts w:ascii="Arial" w:hAnsi="Arial" w:cs="Arial"/>
          <w:szCs w:val="24"/>
        </w:rPr>
        <w:t xml:space="preserve"> </w:t>
      </w:r>
      <w:r w:rsidR="003716A7" w:rsidRPr="007A54B4">
        <w:rPr>
          <w:rFonts w:ascii="Arial" w:hAnsi="Arial" w:cs="Arial"/>
          <w:szCs w:val="24"/>
        </w:rPr>
        <w:t>Regulamenta a</w:t>
      </w:r>
      <w:r w:rsidR="007A54B4" w:rsidRPr="007A54B4">
        <w:rPr>
          <w:rFonts w:ascii="Arial" w:hAnsi="Arial" w:cs="Arial"/>
          <w:szCs w:val="24"/>
        </w:rPr>
        <w:t xml:space="preserve"> Lei Federal n° 14.129/2021 (Governo Digital)</w:t>
      </w:r>
      <w:r w:rsidR="003716A7" w:rsidRPr="007A54B4">
        <w:rPr>
          <w:rFonts w:ascii="Arial" w:hAnsi="Arial" w:cs="Arial"/>
          <w:szCs w:val="24"/>
        </w:rPr>
        <w:t xml:space="preserve"> e dá outras providências</w:t>
      </w:r>
      <w:r w:rsidRPr="007A54B4">
        <w:rPr>
          <w:rFonts w:ascii="Arial" w:hAnsi="Arial" w:cs="Arial"/>
          <w:szCs w:val="24"/>
        </w:rPr>
        <w:t>.</w:t>
      </w:r>
    </w:p>
    <w:p w14:paraId="1F30B2B7" w14:textId="77777777" w:rsidR="001521CA" w:rsidRPr="007A54B4" w:rsidRDefault="001521CA" w:rsidP="007A54B4">
      <w:pPr>
        <w:spacing w:line="360" w:lineRule="auto"/>
        <w:jc w:val="both"/>
        <w:rPr>
          <w:rFonts w:ascii="Arial" w:hAnsi="Arial" w:cs="Arial"/>
          <w:b/>
          <w:szCs w:val="24"/>
        </w:rPr>
      </w:pPr>
    </w:p>
    <w:p w14:paraId="733E4EEA" w14:textId="77777777" w:rsidR="001521CA" w:rsidRPr="007A54B4" w:rsidRDefault="001521CA" w:rsidP="007A54B4">
      <w:pPr>
        <w:spacing w:line="360" w:lineRule="auto"/>
        <w:jc w:val="both"/>
        <w:rPr>
          <w:rFonts w:ascii="Arial" w:hAnsi="Arial" w:cs="Arial"/>
          <w:b/>
          <w:szCs w:val="24"/>
        </w:rPr>
      </w:pPr>
    </w:p>
    <w:p w14:paraId="6AEFB050" w14:textId="26561F81" w:rsidR="007A54B4" w:rsidRPr="00EC4E44" w:rsidRDefault="00507FA3" w:rsidP="00EC4E44">
      <w:pPr>
        <w:spacing w:before="120" w:after="120"/>
        <w:jc w:val="center"/>
        <w:rPr>
          <w:rFonts w:ascii="Arial" w:hAnsi="Arial" w:cs="Arial"/>
          <w:b/>
          <w:szCs w:val="24"/>
        </w:rPr>
      </w:pPr>
      <w:r>
        <w:rPr>
          <w:rFonts w:ascii="Arial" w:hAnsi="Arial" w:cs="Arial"/>
          <w:b/>
          <w:szCs w:val="24"/>
        </w:rPr>
        <w:t>Capí</w:t>
      </w:r>
      <w:r w:rsidR="007A54B4" w:rsidRPr="00EC4E44">
        <w:rPr>
          <w:rFonts w:ascii="Arial" w:hAnsi="Arial" w:cs="Arial"/>
          <w:b/>
          <w:szCs w:val="24"/>
        </w:rPr>
        <w:t>tulo – I</w:t>
      </w:r>
    </w:p>
    <w:p w14:paraId="5ECA7F3D" w14:textId="051C8748" w:rsidR="007A54B4" w:rsidRPr="00EC4E44" w:rsidRDefault="007A54B4" w:rsidP="00EC4E44">
      <w:pPr>
        <w:spacing w:before="120" w:after="120"/>
        <w:jc w:val="center"/>
        <w:rPr>
          <w:rFonts w:ascii="Arial" w:hAnsi="Arial" w:cs="Arial"/>
          <w:b/>
          <w:szCs w:val="24"/>
        </w:rPr>
      </w:pPr>
      <w:r w:rsidRPr="00EC4E44">
        <w:rPr>
          <w:rFonts w:ascii="Arial" w:hAnsi="Arial" w:cs="Arial"/>
          <w:b/>
          <w:szCs w:val="24"/>
        </w:rPr>
        <w:t>Disposições Gerais</w:t>
      </w:r>
    </w:p>
    <w:p w14:paraId="19802832" w14:textId="0F40E2FB" w:rsidR="007A54B4" w:rsidRPr="00EC4E44" w:rsidRDefault="007A54B4" w:rsidP="00EC4E44">
      <w:pPr>
        <w:spacing w:before="120" w:after="120"/>
        <w:jc w:val="both"/>
        <w:rPr>
          <w:rFonts w:ascii="Arial" w:hAnsi="Arial" w:cs="Arial"/>
          <w:szCs w:val="24"/>
        </w:rPr>
      </w:pPr>
      <w:r w:rsidRPr="00EC4E44">
        <w:rPr>
          <w:rFonts w:ascii="Arial" w:hAnsi="Arial" w:cs="Arial"/>
          <w:b/>
          <w:szCs w:val="24"/>
        </w:rPr>
        <w:t>Art. 1º.</w:t>
      </w:r>
      <w:r w:rsidRPr="00EC4E44">
        <w:rPr>
          <w:rFonts w:ascii="Arial" w:hAnsi="Arial" w:cs="Arial"/>
          <w:szCs w:val="24"/>
        </w:rPr>
        <w:t xml:space="preserve"> Fica instituído no âmbito do Poder Legislativo Municipal o Programa de Governo Digital.</w:t>
      </w:r>
    </w:p>
    <w:p w14:paraId="6D332B60" w14:textId="47506916" w:rsidR="007A54B4" w:rsidRPr="00EC4E44" w:rsidRDefault="007A54B4" w:rsidP="00EC4E44">
      <w:pPr>
        <w:spacing w:before="120" w:after="120"/>
        <w:jc w:val="both"/>
        <w:rPr>
          <w:rFonts w:ascii="Arial" w:hAnsi="Arial" w:cs="Arial"/>
          <w:szCs w:val="24"/>
        </w:rPr>
      </w:pPr>
      <w:r w:rsidRPr="00EC4E44">
        <w:rPr>
          <w:rFonts w:ascii="Arial" w:hAnsi="Arial" w:cs="Arial"/>
          <w:b/>
          <w:szCs w:val="24"/>
        </w:rPr>
        <w:t>Art. 2º.</w:t>
      </w:r>
      <w:r w:rsidRPr="00EC4E44">
        <w:rPr>
          <w:rFonts w:ascii="Arial" w:hAnsi="Arial" w:cs="Arial"/>
          <w:szCs w:val="24"/>
        </w:rPr>
        <w:t xml:space="preserve"> O Programa de Governo Digital terá as seguintes diretrizes:</w:t>
      </w:r>
    </w:p>
    <w:p w14:paraId="1B870320" w14:textId="77777777" w:rsidR="007A54B4" w:rsidRPr="00EC4E44" w:rsidRDefault="007A54B4" w:rsidP="00EC4E44">
      <w:pPr>
        <w:spacing w:before="120" w:after="120"/>
        <w:jc w:val="both"/>
        <w:rPr>
          <w:rFonts w:ascii="Arial" w:hAnsi="Arial" w:cs="Arial"/>
          <w:szCs w:val="24"/>
        </w:rPr>
      </w:pPr>
      <w:r w:rsidRPr="00EC4E44">
        <w:rPr>
          <w:rFonts w:ascii="Arial" w:hAnsi="Arial" w:cs="Arial"/>
          <w:b/>
          <w:szCs w:val="24"/>
        </w:rPr>
        <w:t xml:space="preserve">I </w:t>
      </w:r>
      <w:r w:rsidRPr="00EC4E44">
        <w:rPr>
          <w:rFonts w:ascii="Arial" w:hAnsi="Arial" w:cs="Arial"/>
          <w:szCs w:val="24"/>
        </w:rPr>
        <w:t>– a manutenção dos serviços digitais disponíveis, bem como a garantia da sua evolução tecnológica;</w:t>
      </w:r>
    </w:p>
    <w:p w14:paraId="258F9906" w14:textId="77777777" w:rsidR="007A54B4" w:rsidRPr="00EC4E44" w:rsidRDefault="007A54B4" w:rsidP="00EC4E44">
      <w:pPr>
        <w:spacing w:before="120" w:after="120"/>
        <w:jc w:val="both"/>
        <w:rPr>
          <w:rFonts w:ascii="Arial" w:hAnsi="Arial" w:cs="Arial"/>
          <w:szCs w:val="24"/>
        </w:rPr>
      </w:pPr>
      <w:r w:rsidRPr="00EC4E44">
        <w:rPr>
          <w:rFonts w:ascii="Arial" w:hAnsi="Arial" w:cs="Arial"/>
          <w:b/>
          <w:szCs w:val="24"/>
        </w:rPr>
        <w:t xml:space="preserve">II </w:t>
      </w:r>
      <w:r w:rsidRPr="00EC4E44">
        <w:rPr>
          <w:rFonts w:ascii="Arial" w:hAnsi="Arial" w:cs="Arial"/>
          <w:szCs w:val="24"/>
        </w:rPr>
        <w:t>– ampliação da oferta de serviços digitais;</w:t>
      </w:r>
    </w:p>
    <w:p w14:paraId="10EE5014" w14:textId="03B4DB16" w:rsidR="007A54B4" w:rsidRPr="00EC4E44" w:rsidRDefault="007A54B4" w:rsidP="00EC4E44">
      <w:pPr>
        <w:spacing w:before="120" w:after="120"/>
        <w:jc w:val="both"/>
        <w:rPr>
          <w:rFonts w:ascii="Arial" w:hAnsi="Arial" w:cs="Arial"/>
          <w:szCs w:val="24"/>
        </w:rPr>
      </w:pPr>
      <w:r w:rsidRPr="00EC4E44">
        <w:rPr>
          <w:rFonts w:ascii="Arial" w:hAnsi="Arial" w:cs="Arial"/>
          <w:b/>
          <w:szCs w:val="24"/>
        </w:rPr>
        <w:t>III</w:t>
      </w:r>
      <w:r w:rsidRPr="00EC4E44">
        <w:rPr>
          <w:rFonts w:ascii="Arial" w:hAnsi="Arial" w:cs="Arial"/>
          <w:szCs w:val="24"/>
        </w:rPr>
        <w:t xml:space="preserve"> - aproximação entre o legislativo municipal e o cidadão;</w:t>
      </w:r>
    </w:p>
    <w:p w14:paraId="2182BB07" w14:textId="77777777" w:rsidR="007A54B4" w:rsidRPr="00EC4E44" w:rsidRDefault="007A54B4" w:rsidP="00EC4E44">
      <w:pPr>
        <w:spacing w:before="120" w:after="120"/>
        <w:jc w:val="both"/>
        <w:rPr>
          <w:rFonts w:ascii="Arial" w:hAnsi="Arial" w:cs="Arial"/>
          <w:szCs w:val="24"/>
        </w:rPr>
      </w:pPr>
      <w:r w:rsidRPr="00EC4E44">
        <w:rPr>
          <w:rFonts w:ascii="Arial" w:hAnsi="Arial" w:cs="Arial"/>
          <w:b/>
          <w:szCs w:val="24"/>
        </w:rPr>
        <w:t>IV</w:t>
      </w:r>
      <w:r w:rsidRPr="00EC4E44">
        <w:rPr>
          <w:rFonts w:ascii="Arial" w:hAnsi="Arial" w:cs="Arial"/>
          <w:szCs w:val="24"/>
        </w:rPr>
        <w:t xml:space="preserve"> – uso da tecnologia e da inovação como habilitadoras da inclusão diminuindo as desigualdades;</w:t>
      </w:r>
    </w:p>
    <w:p w14:paraId="2F4DB204" w14:textId="77777777" w:rsidR="007A54B4" w:rsidRPr="00EC4E44" w:rsidRDefault="007A54B4" w:rsidP="00EC4E44">
      <w:pPr>
        <w:spacing w:before="120" w:after="120"/>
        <w:jc w:val="both"/>
        <w:rPr>
          <w:rFonts w:ascii="Arial" w:hAnsi="Arial" w:cs="Arial"/>
          <w:szCs w:val="24"/>
        </w:rPr>
      </w:pPr>
      <w:r w:rsidRPr="00EC4E44">
        <w:rPr>
          <w:rFonts w:ascii="Arial" w:hAnsi="Arial" w:cs="Arial"/>
          <w:b/>
          <w:szCs w:val="24"/>
        </w:rPr>
        <w:t>V</w:t>
      </w:r>
      <w:r w:rsidRPr="00EC4E44">
        <w:rPr>
          <w:rFonts w:ascii="Arial" w:hAnsi="Arial" w:cs="Arial"/>
          <w:szCs w:val="24"/>
        </w:rPr>
        <w:t xml:space="preserve"> – busca da permanente melhoria dos processos e ferramentas de atendimento ao cidadão;</w:t>
      </w:r>
    </w:p>
    <w:p w14:paraId="3CC5346D" w14:textId="5B52E323" w:rsidR="007A54B4" w:rsidRPr="00EC4E44" w:rsidRDefault="007A54B4" w:rsidP="00EC4E44">
      <w:pPr>
        <w:spacing w:before="120" w:after="120"/>
        <w:jc w:val="both"/>
        <w:rPr>
          <w:rFonts w:ascii="Arial" w:hAnsi="Arial" w:cs="Arial"/>
          <w:szCs w:val="24"/>
        </w:rPr>
      </w:pPr>
      <w:r w:rsidRPr="00EC4E44">
        <w:rPr>
          <w:rFonts w:ascii="Arial" w:hAnsi="Arial" w:cs="Arial"/>
          <w:b/>
          <w:szCs w:val="24"/>
        </w:rPr>
        <w:t>Art. 3º</w:t>
      </w:r>
      <w:r w:rsidRPr="00EC4E44">
        <w:rPr>
          <w:rFonts w:ascii="Arial" w:hAnsi="Arial" w:cs="Arial"/>
          <w:szCs w:val="24"/>
        </w:rPr>
        <w:t>. A Diretoria Administrativa, em parceria com os órgãos e demais setores do legislativo municipal, coordenara o estudo para a ampliação dos serviços digitais públicos.</w:t>
      </w:r>
    </w:p>
    <w:p w14:paraId="747916CE" w14:textId="77777777" w:rsidR="007A54B4" w:rsidRPr="00EC4E44" w:rsidRDefault="007A54B4" w:rsidP="00EC4E44">
      <w:pPr>
        <w:spacing w:before="120" w:after="120"/>
        <w:jc w:val="both"/>
        <w:rPr>
          <w:rFonts w:ascii="Arial" w:hAnsi="Arial" w:cs="Arial"/>
          <w:szCs w:val="24"/>
        </w:rPr>
      </w:pPr>
    </w:p>
    <w:p w14:paraId="72DC49C8" w14:textId="06E1151C" w:rsidR="007A54B4" w:rsidRPr="00EC4E44" w:rsidRDefault="007A54B4" w:rsidP="00EC4E44">
      <w:pPr>
        <w:spacing w:before="120" w:after="120"/>
        <w:jc w:val="center"/>
        <w:rPr>
          <w:rFonts w:ascii="Arial" w:hAnsi="Arial" w:cs="Arial"/>
          <w:b/>
          <w:szCs w:val="24"/>
        </w:rPr>
      </w:pPr>
      <w:r w:rsidRPr="00EC4E44">
        <w:rPr>
          <w:rFonts w:ascii="Arial" w:hAnsi="Arial" w:cs="Arial"/>
          <w:b/>
          <w:szCs w:val="24"/>
        </w:rPr>
        <w:t>Cap</w:t>
      </w:r>
      <w:r w:rsidR="00507FA3">
        <w:rPr>
          <w:rFonts w:ascii="Arial" w:hAnsi="Arial" w:cs="Arial"/>
          <w:b/>
          <w:szCs w:val="24"/>
        </w:rPr>
        <w:t>í</w:t>
      </w:r>
      <w:r w:rsidRPr="00EC4E44">
        <w:rPr>
          <w:rFonts w:ascii="Arial" w:hAnsi="Arial" w:cs="Arial"/>
          <w:b/>
          <w:szCs w:val="24"/>
        </w:rPr>
        <w:t>tulo - II</w:t>
      </w:r>
    </w:p>
    <w:p w14:paraId="3F2F1CF7" w14:textId="0F95E91C" w:rsidR="007A54B4" w:rsidRPr="00EC4E44" w:rsidRDefault="007A54B4" w:rsidP="00EC4E44">
      <w:pPr>
        <w:spacing w:before="120" w:after="120"/>
        <w:jc w:val="center"/>
        <w:rPr>
          <w:rFonts w:ascii="Arial" w:hAnsi="Arial" w:cs="Arial"/>
          <w:b/>
          <w:szCs w:val="24"/>
        </w:rPr>
      </w:pPr>
      <w:r w:rsidRPr="00EC4E44">
        <w:rPr>
          <w:rFonts w:ascii="Arial" w:hAnsi="Arial" w:cs="Arial"/>
          <w:b/>
          <w:szCs w:val="24"/>
        </w:rPr>
        <w:t>Da Digitalização Da Administração Pública E Da Prestação Digital De Serviços Públicos</w:t>
      </w:r>
    </w:p>
    <w:p w14:paraId="2C8B82A2" w14:textId="43F693E6" w:rsidR="007A54B4" w:rsidRPr="00EC4E44" w:rsidRDefault="007A54B4" w:rsidP="00EC4E44">
      <w:pPr>
        <w:spacing w:before="120" w:after="120"/>
        <w:jc w:val="both"/>
        <w:rPr>
          <w:rFonts w:ascii="Arial" w:hAnsi="Arial" w:cs="Arial"/>
          <w:szCs w:val="24"/>
        </w:rPr>
      </w:pPr>
      <w:r w:rsidRPr="00EC4E44">
        <w:rPr>
          <w:rFonts w:ascii="Arial" w:hAnsi="Arial" w:cs="Arial"/>
          <w:b/>
          <w:szCs w:val="24"/>
        </w:rPr>
        <w:t>Art. 4º</w:t>
      </w:r>
      <w:r w:rsidR="00F2349F" w:rsidRPr="00EC4E44">
        <w:rPr>
          <w:rFonts w:ascii="Arial" w:hAnsi="Arial" w:cs="Arial"/>
          <w:szCs w:val="24"/>
        </w:rPr>
        <w:t>.</w:t>
      </w:r>
      <w:r w:rsidRPr="00EC4E44">
        <w:rPr>
          <w:rFonts w:ascii="Arial" w:hAnsi="Arial" w:cs="Arial"/>
          <w:szCs w:val="24"/>
        </w:rPr>
        <w:t xml:space="preserve"> </w:t>
      </w:r>
      <w:r w:rsidR="008D2195" w:rsidRPr="00EC4E44">
        <w:rPr>
          <w:rFonts w:ascii="Arial" w:hAnsi="Arial" w:cs="Arial"/>
          <w:szCs w:val="24"/>
        </w:rPr>
        <w:t>O Poder Legislativo Municipal</w:t>
      </w:r>
      <w:r w:rsidRPr="00EC4E44">
        <w:rPr>
          <w:rFonts w:ascii="Arial" w:hAnsi="Arial" w:cs="Arial"/>
          <w:szCs w:val="24"/>
        </w:rPr>
        <w:t xml:space="preserve"> poderá criar instrumentos para desenvolvimento de capacidades individuais e organizacionais necessárias à transformação digital, com o objetivo de:</w:t>
      </w:r>
    </w:p>
    <w:p w14:paraId="7F1F46AE" w14:textId="48597559" w:rsidR="007A54B4" w:rsidRPr="00EC4E44" w:rsidRDefault="007A54B4" w:rsidP="00EC4E44">
      <w:pPr>
        <w:spacing w:before="120" w:after="120"/>
        <w:jc w:val="both"/>
        <w:rPr>
          <w:rFonts w:ascii="Arial" w:hAnsi="Arial" w:cs="Arial"/>
          <w:szCs w:val="24"/>
        </w:rPr>
      </w:pPr>
      <w:r w:rsidRPr="00EC4E44">
        <w:rPr>
          <w:rFonts w:ascii="Arial" w:hAnsi="Arial" w:cs="Arial"/>
          <w:b/>
          <w:szCs w:val="24"/>
        </w:rPr>
        <w:t xml:space="preserve">I </w:t>
      </w:r>
      <w:r w:rsidRPr="00EC4E44">
        <w:rPr>
          <w:rFonts w:ascii="Arial" w:hAnsi="Arial" w:cs="Arial"/>
          <w:szCs w:val="24"/>
        </w:rPr>
        <w:t xml:space="preserve">- criar e avaliar estratégias e </w:t>
      </w:r>
      <w:proofErr w:type="spellStart"/>
      <w:r w:rsidRPr="00EC4E44">
        <w:rPr>
          <w:rFonts w:ascii="Arial" w:hAnsi="Arial" w:cs="Arial"/>
          <w:szCs w:val="24"/>
        </w:rPr>
        <w:t>conteúdos</w:t>
      </w:r>
      <w:proofErr w:type="spellEnd"/>
      <w:r w:rsidRPr="00EC4E44">
        <w:rPr>
          <w:rFonts w:ascii="Arial" w:hAnsi="Arial" w:cs="Arial"/>
          <w:szCs w:val="24"/>
        </w:rPr>
        <w:t xml:space="preserve"> para o desenvolvimento de competências para a transformação digital entre servidores</w:t>
      </w:r>
      <w:r w:rsidR="00F2349F" w:rsidRPr="00EC4E44">
        <w:rPr>
          <w:rFonts w:ascii="Arial" w:hAnsi="Arial" w:cs="Arial"/>
          <w:szCs w:val="24"/>
        </w:rPr>
        <w:t xml:space="preserve"> do legislativo</w:t>
      </w:r>
      <w:r w:rsidRPr="00EC4E44">
        <w:rPr>
          <w:rFonts w:ascii="Arial" w:hAnsi="Arial" w:cs="Arial"/>
          <w:szCs w:val="24"/>
        </w:rPr>
        <w:t xml:space="preserve"> municipa</w:t>
      </w:r>
      <w:r w:rsidR="00F2349F" w:rsidRPr="00EC4E44">
        <w:rPr>
          <w:rFonts w:ascii="Arial" w:hAnsi="Arial" w:cs="Arial"/>
          <w:szCs w:val="24"/>
        </w:rPr>
        <w:t>l</w:t>
      </w:r>
      <w:r w:rsidRPr="00EC4E44">
        <w:rPr>
          <w:rFonts w:ascii="Arial" w:hAnsi="Arial" w:cs="Arial"/>
          <w:szCs w:val="24"/>
        </w:rPr>
        <w:t>;</w:t>
      </w:r>
    </w:p>
    <w:p w14:paraId="6DE78C80" w14:textId="523D7842" w:rsidR="007A54B4" w:rsidRPr="00EC4E44" w:rsidRDefault="007A54B4" w:rsidP="00EC4E44">
      <w:pPr>
        <w:spacing w:before="120" w:after="120"/>
        <w:jc w:val="both"/>
        <w:rPr>
          <w:rFonts w:ascii="Arial" w:hAnsi="Arial" w:cs="Arial"/>
          <w:szCs w:val="24"/>
        </w:rPr>
      </w:pPr>
      <w:r w:rsidRPr="00EC4E44">
        <w:rPr>
          <w:rFonts w:ascii="Arial" w:hAnsi="Arial" w:cs="Arial"/>
          <w:b/>
          <w:szCs w:val="24"/>
        </w:rPr>
        <w:lastRenderedPageBreak/>
        <w:t>II</w:t>
      </w:r>
      <w:r w:rsidRPr="00EC4E44">
        <w:rPr>
          <w:rFonts w:ascii="Arial" w:hAnsi="Arial" w:cs="Arial"/>
          <w:szCs w:val="24"/>
        </w:rPr>
        <w:t xml:space="preserve"> - pesquisar, desenvolver e testar métodos, ferramentas e iniciativas para a colaboração entre servidores </w:t>
      </w:r>
      <w:r w:rsidR="00F2349F" w:rsidRPr="00EC4E44">
        <w:rPr>
          <w:rFonts w:ascii="Arial" w:hAnsi="Arial" w:cs="Arial"/>
          <w:szCs w:val="24"/>
        </w:rPr>
        <w:t>do legislativo municipal</w:t>
      </w:r>
      <w:r w:rsidRPr="00EC4E44">
        <w:rPr>
          <w:rFonts w:ascii="Arial" w:hAnsi="Arial" w:cs="Arial"/>
          <w:szCs w:val="24"/>
        </w:rPr>
        <w:t xml:space="preserve"> e cidadãos no desenho de soluções focadas na transformação digital.</w:t>
      </w:r>
    </w:p>
    <w:p w14:paraId="51933A71" w14:textId="4D04C34C" w:rsidR="007A54B4" w:rsidRPr="00EC4E44" w:rsidRDefault="007A54B4" w:rsidP="00EC4E44">
      <w:pPr>
        <w:spacing w:before="120" w:after="120"/>
        <w:jc w:val="both"/>
        <w:rPr>
          <w:rFonts w:ascii="Arial" w:hAnsi="Arial" w:cs="Arial"/>
          <w:szCs w:val="24"/>
        </w:rPr>
      </w:pPr>
      <w:r w:rsidRPr="00EC4E44">
        <w:rPr>
          <w:rFonts w:ascii="Arial" w:hAnsi="Arial" w:cs="Arial"/>
          <w:b/>
          <w:szCs w:val="24"/>
        </w:rPr>
        <w:t>Art. 5º</w:t>
      </w:r>
      <w:r w:rsidR="00F2349F" w:rsidRPr="00EC4E44">
        <w:rPr>
          <w:rFonts w:ascii="Arial" w:hAnsi="Arial" w:cs="Arial"/>
          <w:b/>
          <w:szCs w:val="24"/>
        </w:rPr>
        <w:t>.</w:t>
      </w:r>
      <w:r w:rsidRPr="00EC4E44">
        <w:rPr>
          <w:rFonts w:ascii="Arial" w:hAnsi="Arial" w:cs="Arial"/>
          <w:szCs w:val="24"/>
        </w:rPr>
        <w:t xml:space="preserve"> As Plataformas de Governo Digital são ferramentas digitais e serviços comuns aos órgãos</w:t>
      </w:r>
      <w:r w:rsidR="00F2349F" w:rsidRPr="00EC4E44">
        <w:rPr>
          <w:rFonts w:ascii="Arial" w:hAnsi="Arial" w:cs="Arial"/>
          <w:szCs w:val="24"/>
        </w:rPr>
        <w:t xml:space="preserve"> do Legislativo Municipal</w:t>
      </w:r>
      <w:r w:rsidRPr="00EC4E44">
        <w:rPr>
          <w:rFonts w:ascii="Arial" w:hAnsi="Arial" w:cs="Arial"/>
          <w:szCs w:val="24"/>
        </w:rPr>
        <w:t>, normalmente ofertados de forma centralizada e compartilhada, necessários para a oferta digital de serviços, devendo possuir pelo menos as seguintes funcionalidades:</w:t>
      </w:r>
    </w:p>
    <w:p w14:paraId="1835D918" w14:textId="77777777" w:rsidR="007A54B4" w:rsidRPr="00EC4E44" w:rsidRDefault="007A54B4" w:rsidP="00EC4E44">
      <w:pPr>
        <w:spacing w:before="120" w:after="120"/>
        <w:jc w:val="both"/>
        <w:rPr>
          <w:rFonts w:ascii="Arial" w:hAnsi="Arial" w:cs="Arial"/>
          <w:szCs w:val="24"/>
        </w:rPr>
      </w:pPr>
      <w:r w:rsidRPr="00EC4E44">
        <w:rPr>
          <w:rFonts w:ascii="Arial" w:hAnsi="Arial" w:cs="Arial"/>
          <w:b/>
          <w:szCs w:val="24"/>
        </w:rPr>
        <w:t>I -</w:t>
      </w:r>
      <w:r w:rsidRPr="00EC4E44">
        <w:rPr>
          <w:rFonts w:ascii="Arial" w:hAnsi="Arial" w:cs="Arial"/>
          <w:szCs w:val="24"/>
        </w:rPr>
        <w:t xml:space="preserve"> ferramenta digital de solicitação de atendimento e de acompanhamento da entrega dos serviços públicos;</w:t>
      </w:r>
    </w:p>
    <w:p w14:paraId="64D6319A" w14:textId="77777777" w:rsidR="007A54B4" w:rsidRPr="00EC4E44" w:rsidRDefault="007A54B4" w:rsidP="00EC4E44">
      <w:pPr>
        <w:spacing w:before="120" w:after="120"/>
        <w:jc w:val="both"/>
        <w:rPr>
          <w:rFonts w:ascii="Arial" w:hAnsi="Arial" w:cs="Arial"/>
          <w:szCs w:val="24"/>
        </w:rPr>
      </w:pPr>
      <w:r w:rsidRPr="00EC4E44">
        <w:rPr>
          <w:rFonts w:ascii="Arial" w:hAnsi="Arial" w:cs="Arial"/>
          <w:b/>
          <w:szCs w:val="24"/>
        </w:rPr>
        <w:t>II -</w:t>
      </w:r>
      <w:r w:rsidRPr="00EC4E44">
        <w:rPr>
          <w:rFonts w:ascii="Arial" w:hAnsi="Arial" w:cs="Arial"/>
          <w:szCs w:val="24"/>
        </w:rPr>
        <w:t xml:space="preserve"> painel de monitoramento do desempenho dos serviços públicos.</w:t>
      </w:r>
    </w:p>
    <w:p w14:paraId="1EC98DFC" w14:textId="565CC425" w:rsidR="007A54B4" w:rsidRPr="00EC4E44" w:rsidRDefault="00F2349F" w:rsidP="00EC4E44">
      <w:pPr>
        <w:spacing w:before="120" w:after="120"/>
        <w:jc w:val="both"/>
        <w:rPr>
          <w:rFonts w:ascii="Arial" w:hAnsi="Arial" w:cs="Arial"/>
          <w:szCs w:val="24"/>
        </w:rPr>
      </w:pPr>
      <w:r w:rsidRPr="00EC4E44">
        <w:rPr>
          <w:rFonts w:ascii="Arial" w:hAnsi="Arial" w:cs="Arial"/>
          <w:b/>
          <w:szCs w:val="24"/>
        </w:rPr>
        <w:t>§</w:t>
      </w:r>
      <w:r w:rsidR="007A54B4" w:rsidRPr="00EC4E44">
        <w:rPr>
          <w:rFonts w:ascii="Arial" w:hAnsi="Arial" w:cs="Arial"/>
          <w:b/>
          <w:szCs w:val="24"/>
        </w:rPr>
        <w:t>1º</w:t>
      </w:r>
      <w:r w:rsidRPr="00EC4E44">
        <w:rPr>
          <w:rFonts w:ascii="Arial" w:hAnsi="Arial" w:cs="Arial"/>
          <w:b/>
          <w:szCs w:val="24"/>
        </w:rPr>
        <w:t>.</w:t>
      </w:r>
      <w:r w:rsidR="007A54B4" w:rsidRPr="00EC4E44">
        <w:rPr>
          <w:rFonts w:ascii="Arial" w:hAnsi="Arial" w:cs="Arial"/>
          <w:szCs w:val="24"/>
        </w:rPr>
        <w:t xml:space="preserve"> As Plataformas de Governo Digital deverão ser acessadas por meio de portal, de aplicativo ou de outro canal digital único e oficial, para a disponibilização de informações institucionais, notícias e prestação de serviços públicos.</w:t>
      </w:r>
    </w:p>
    <w:p w14:paraId="3558C454" w14:textId="324E5C57" w:rsidR="007A54B4" w:rsidRPr="00EC4E44" w:rsidRDefault="00F2349F" w:rsidP="00EC4E44">
      <w:pPr>
        <w:spacing w:before="120" w:after="120"/>
        <w:jc w:val="both"/>
        <w:rPr>
          <w:rFonts w:ascii="Arial" w:hAnsi="Arial" w:cs="Arial"/>
          <w:szCs w:val="24"/>
        </w:rPr>
      </w:pPr>
      <w:r w:rsidRPr="00EC4E44">
        <w:rPr>
          <w:rFonts w:ascii="Arial" w:hAnsi="Arial" w:cs="Arial"/>
          <w:b/>
          <w:szCs w:val="24"/>
        </w:rPr>
        <w:t>§</w:t>
      </w:r>
      <w:r w:rsidR="007A54B4" w:rsidRPr="00EC4E44">
        <w:rPr>
          <w:rFonts w:ascii="Arial" w:hAnsi="Arial" w:cs="Arial"/>
          <w:b/>
          <w:szCs w:val="24"/>
        </w:rPr>
        <w:t>2º</w:t>
      </w:r>
      <w:r w:rsidRPr="00EC4E44">
        <w:rPr>
          <w:rFonts w:ascii="Arial" w:hAnsi="Arial" w:cs="Arial"/>
          <w:szCs w:val="24"/>
        </w:rPr>
        <w:t>.</w:t>
      </w:r>
      <w:r w:rsidR="007A54B4" w:rsidRPr="00EC4E44">
        <w:rPr>
          <w:rFonts w:ascii="Arial" w:hAnsi="Arial" w:cs="Arial"/>
          <w:szCs w:val="24"/>
        </w:rPr>
        <w:t xml:space="preserve"> As funcionalidades deverão observar padrões de interoperabilidade e a necessidade de integração de dados como formas de simplificação e de eficiência nos processos e no atendimento aos usuários.</w:t>
      </w:r>
    </w:p>
    <w:p w14:paraId="616F47F4" w14:textId="2BFF8AA4" w:rsidR="007A54B4" w:rsidRPr="00EC4E44" w:rsidRDefault="007A54B4" w:rsidP="00EC4E44">
      <w:pPr>
        <w:spacing w:before="120" w:after="120"/>
        <w:jc w:val="both"/>
        <w:rPr>
          <w:rFonts w:ascii="Arial" w:hAnsi="Arial" w:cs="Arial"/>
          <w:szCs w:val="24"/>
        </w:rPr>
      </w:pPr>
      <w:r w:rsidRPr="00EC4E44">
        <w:rPr>
          <w:rFonts w:ascii="Arial" w:hAnsi="Arial" w:cs="Arial"/>
          <w:b/>
          <w:szCs w:val="24"/>
        </w:rPr>
        <w:t>Art. 6º</w:t>
      </w:r>
      <w:r w:rsidR="00F2349F" w:rsidRPr="00EC4E44">
        <w:rPr>
          <w:rFonts w:ascii="Arial" w:hAnsi="Arial" w:cs="Arial"/>
          <w:b/>
          <w:szCs w:val="24"/>
        </w:rPr>
        <w:t>.</w:t>
      </w:r>
      <w:r w:rsidRPr="00EC4E44">
        <w:rPr>
          <w:rFonts w:ascii="Arial" w:hAnsi="Arial" w:cs="Arial"/>
          <w:szCs w:val="24"/>
        </w:rPr>
        <w:t xml:space="preserve"> Os órgãos e as entidades responsáveis pela prestação digital de serviços públicos deverão, no âmbito de suas respectivas competências:</w:t>
      </w:r>
    </w:p>
    <w:p w14:paraId="74926A97" w14:textId="77777777" w:rsidR="007A54B4" w:rsidRPr="00EC4E44" w:rsidRDefault="007A54B4" w:rsidP="00EC4E44">
      <w:pPr>
        <w:spacing w:before="120" w:after="120"/>
        <w:jc w:val="both"/>
        <w:rPr>
          <w:rFonts w:ascii="Arial" w:hAnsi="Arial" w:cs="Arial"/>
          <w:szCs w:val="24"/>
        </w:rPr>
      </w:pPr>
      <w:r w:rsidRPr="00EC4E44">
        <w:rPr>
          <w:rFonts w:ascii="Arial" w:hAnsi="Arial" w:cs="Arial"/>
          <w:b/>
          <w:szCs w:val="24"/>
        </w:rPr>
        <w:t>I -</w:t>
      </w:r>
      <w:r w:rsidRPr="00EC4E44">
        <w:rPr>
          <w:rFonts w:ascii="Arial" w:hAnsi="Arial" w:cs="Arial"/>
          <w:szCs w:val="24"/>
        </w:rPr>
        <w:t xml:space="preserve"> manter atualizadas as informações institucionais e as comunicações de interesse público, principalmente as referentes à Carta de Serviços ao Cidadão;</w:t>
      </w:r>
    </w:p>
    <w:p w14:paraId="30102635" w14:textId="77777777" w:rsidR="007A54B4" w:rsidRPr="00EC4E44" w:rsidRDefault="007A54B4" w:rsidP="00EC4E44">
      <w:pPr>
        <w:spacing w:before="120" w:after="120"/>
        <w:jc w:val="both"/>
        <w:rPr>
          <w:rFonts w:ascii="Arial" w:hAnsi="Arial" w:cs="Arial"/>
          <w:szCs w:val="24"/>
        </w:rPr>
      </w:pPr>
      <w:r w:rsidRPr="00EC4E44">
        <w:rPr>
          <w:rFonts w:ascii="Arial" w:hAnsi="Arial" w:cs="Arial"/>
          <w:b/>
          <w:szCs w:val="24"/>
        </w:rPr>
        <w:t>II -</w:t>
      </w:r>
      <w:r w:rsidRPr="00EC4E44">
        <w:rPr>
          <w:rFonts w:ascii="Arial" w:hAnsi="Arial" w:cs="Arial"/>
          <w:szCs w:val="24"/>
        </w:rPr>
        <w:t xml:space="preserve"> monitorar e implementar ações de melhoria dos s</w:t>
      </w:r>
      <w:bookmarkStart w:id="0" w:name="_GoBack"/>
      <w:bookmarkEnd w:id="0"/>
      <w:r w:rsidRPr="00EC4E44">
        <w:rPr>
          <w:rFonts w:ascii="Arial" w:hAnsi="Arial" w:cs="Arial"/>
          <w:szCs w:val="24"/>
        </w:rPr>
        <w:t>erviços públicos prestados, com base nos resultados da avaliação de satisfação dos usuários dos serviços;</w:t>
      </w:r>
    </w:p>
    <w:p w14:paraId="769682C3" w14:textId="77777777" w:rsidR="007A54B4" w:rsidRPr="00EC4E44" w:rsidRDefault="007A54B4" w:rsidP="00EC4E44">
      <w:pPr>
        <w:spacing w:before="120" w:after="120"/>
        <w:jc w:val="both"/>
        <w:rPr>
          <w:rFonts w:ascii="Arial" w:hAnsi="Arial" w:cs="Arial"/>
          <w:szCs w:val="24"/>
        </w:rPr>
      </w:pPr>
      <w:r w:rsidRPr="00EC4E44">
        <w:rPr>
          <w:rFonts w:ascii="Arial" w:hAnsi="Arial" w:cs="Arial"/>
          <w:b/>
          <w:szCs w:val="24"/>
        </w:rPr>
        <w:t>III -</w:t>
      </w:r>
      <w:r w:rsidRPr="00EC4E44">
        <w:rPr>
          <w:rFonts w:ascii="Arial" w:hAnsi="Arial" w:cs="Arial"/>
          <w:szCs w:val="24"/>
        </w:rPr>
        <w:t xml:space="preserve"> integrar os serviços públicos às ferramentas de notificação aos usuários, de assinatura eletrônica, quando aplicáveis;</w:t>
      </w:r>
    </w:p>
    <w:p w14:paraId="072365EF" w14:textId="77777777" w:rsidR="007A54B4" w:rsidRPr="00EC4E44" w:rsidRDefault="007A54B4" w:rsidP="00EC4E44">
      <w:pPr>
        <w:spacing w:before="120" w:after="120"/>
        <w:jc w:val="both"/>
        <w:rPr>
          <w:rFonts w:ascii="Arial" w:hAnsi="Arial" w:cs="Arial"/>
          <w:szCs w:val="24"/>
        </w:rPr>
      </w:pPr>
      <w:r w:rsidRPr="00EC4E44">
        <w:rPr>
          <w:rFonts w:ascii="Arial" w:hAnsi="Arial" w:cs="Arial"/>
          <w:b/>
          <w:szCs w:val="24"/>
        </w:rPr>
        <w:t>IV -</w:t>
      </w:r>
      <w:r w:rsidRPr="00EC4E44">
        <w:rPr>
          <w:rFonts w:ascii="Arial" w:hAnsi="Arial" w:cs="Arial"/>
          <w:szCs w:val="24"/>
        </w:rPr>
        <w:t xml:space="preserve"> eliminar, inclusive por meio da interoperabilidade de dados, exigências desnecessárias quanto à apresentação, pelo usuário, de informações e de documentos comprobatórios prescindíveis;</w:t>
      </w:r>
    </w:p>
    <w:p w14:paraId="46AB9CA5" w14:textId="057690FF" w:rsidR="007A54B4" w:rsidRPr="00EC4E44" w:rsidRDefault="007A54B4" w:rsidP="00EC4E44">
      <w:pPr>
        <w:spacing w:before="120" w:after="120"/>
        <w:jc w:val="both"/>
        <w:rPr>
          <w:rFonts w:ascii="Arial" w:hAnsi="Arial" w:cs="Arial"/>
          <w:szCs w:val="24"/>
        </w:rPr>
      </w:pPr>
      <w:r w:rsidRPr="00EC4E44">
        <w:rPr>
          <w:rFonts w:ascii="Arial" w:hAnsi="Arial" w:cs="Arial"/>
          <w:b/>
          <w:szCs w:val="24"/>
        </w:rPr>
        <w:t>V -</w:t>
      </w:r>
      <w:r w:rsidRPr="00EC4E44">
        <w:rPr>
          <w:rFonts w:ascii="Arial" w:hAnsi="Arial" w:cs="Arial"/>
          <w:szCs w:val="24"/>
        </w:rPr>
        <w:t xml:space="preserve"> aprimorar a gestão das suas políticas públicas com base em dados e em evidências por meio da aplicação de inteligência de dados em plataforma digital;</w:t>
      </w:r>
    </w:p>
    <w:p w14:paraId="40A53F7B" w14:textId="0FFD34F4" w:rsidR="007A54B4" w:rsidRPr="00EC4E44" w:rsidRDefault="007A54B4" w:rsidP="00EC4E44">
      <w:pPr>
        <w:spacing w:before="120" w:after="120"/>
        <w:jc w:val="both"/>
        <w:rPr>
          <w:rFonts w:ascii="Arial" w:hAnsi="Arial" w:cs="Arial"/>
          <w:szCs w:val="24"/>
        </w:rPr>
      </w:pPr>
      <w:r w:rsidRPr="00EC4E44">
        <w:rPr>
          <w:rFonts w:ascii="Arial" w:hAnsi="Arial" w:cs="Arial"/>
          <w:b/>
          <w:szCs w:val="24"/>
        </w:rPr>
        <w:t>Art. 7º</w:t>
      </w:r>
      <w:r w:rsidR="00F2349F" w:rsidRPr="00EC4E44">
        <w:rPr>
          <w:rFonts w:ascii="Arial" w:hAnsi="Arial" w:cs="Arial"/>
          <w:szCs w:val="24"/>
        </w:rPr>
        <w:t>.</w:t>
      </w:r>
      <w:r w:rsidRPr="00EC4E44">
        <w:rPr>
          <w:rFonts w:ascii="Arial" w:hAnsi="Arial" w:cs="Arial"/>
          <w:szCs w:val="24"/>
        </w:rPr>
        <w:t xml:space="preserve"> Os órgãos e entidades prestadores de serviços públicos buscarão oferecer aos cidadãos a possibilidade de formular sua solicitação, sempre que possível, por meio eletrônico.</w:t>
      </w:r>
    </w:p>
    <w:p w14:paraId="5CC8A157" w14:textId="6838BD03" w:rsidR="007A54B4" w:rsidRPr="00EC4E44" w:rsidRDefault="007A54B4" w:rsidP="00EC4E44">
      <w:pPr>
        <w:spacing w:before="120" w:after="120"/>
        <w:jc w:val="both"/>
        <w:rPr>
          <w:rFonts w:ascii="Arial" w:hAnsi="Arial" w:cs="Arial"/>
          <w:szCs w:val="24"/>
        </w:rPr>
      </w:pPr>
      <w:r w:rsidRPr="00EC4E44">
        <w:rPr>
          <w:rFonts w:ascii="Arial" w:hAnsi="Arial" w:cs="Arial"/>
          <w:b/>
          <w:szCs w:val="24"/>
        </w:rPr>
        <w:t>Art. 8º</w:t>
      </w:r>
      <w:r w:rsidR="00F2349F" w:rsidRPr="00EC4E44">
        <w:rPr>
          <w:rFonts w:ascii="Arial" w:hAnsi="Arial" w:cs="Arial"/>
          <w:szCs w:val="24"/>
        </w:rPr>
        <w:t>.</w:t>
      </w:r>
      <w:r w:rsidRPr="00EC4E44">
        <w:rPr>
          <w:rFonts w:ascii="Arial" w:hAnsi="Arial" w:cs="Arial"/>
          <w:szCs w:val="24"/>
        </w:rPr>
        <w:t xml:space="preserve"> As Plataformas de Governo Digital deverão atender ao disposto na Lei Federal nº 13.709, de 14 de agosto de 2018 (Lei Geral de Proteção de Dados), bem como na regulamentação no âmbito deste município.</w:t>
      </w:r>
    </w:p>
    <w:p w14:paraId="17E279B3" w14:textId="77777777" w:rsidR="007A54B4" w:rsidRPr="00EC4E44" w:rsidRDefault="007A54B4" w:rsidP="00EC4E44">
      <w:pPr>
        <w:spacing w:before="120" w:after="120"/>
        <w:jc w:val="both"/>
        <w:rPr>
          <w:rFonts w:ascii="Arial" w:hAnsi="Arial" w:cs="Arial"/>
          <w:szCs w:val="24"/>
        </w:rPr>
      </w:pPr>
    </w:p>
    <w:p w14:paraId="67B983F9" w14:textId="2EBB3469" w:rsidR="00F2349F" w:rsidRPr="00EC4E44" w:rsidRDefault="00F2349F" w:rsidP="00EC4E44">
      <w:pPr>
        <w:spacing w:before="120" w:after="120"/>
        <w:jc w:val="center"/>
        <w:rPr>
          <w:rFonts w:ascii="Arial" w:hAnsi="Arial" w:cs="Arial"/>
          <w:b/>
          <w:szCs w:val="24"/>
        </w:rPr>
      </w:pPr>
      <w:r w:rsidRPr="00EC4E44">
        <w:rPr>
          <w:rFonts w:ascii="Arial" w:hAnsi="Arial" w:cs="Arial"/>
          <w:b/>
          <w:szCs w:val="24"/>
        </w:rPr>
        <w:t>Cap</w:t>
      </w:r>
      <w:r w:rsidR="00507FA3">
        <w:rPr>
          <w:rFonts w:ascii="Arial" w:hAnsi="Arial" w:cs="Arial"/>
          <w:b/>
          <w:szCs w:val="24"/>
        </w:rPr>
        <w:t>í</w:t>
      </w:r>
      <w:r w:rsidRPr="00EC4E44">
        <w:rPr>
          <w:rFonts w:ascii="Arial" w:hAnsi="Arial" w:cs="Arial"/>
          <w:b/>
          <w:szCs w:val="24"/>
        </w:rPr>
        <w:t>tulo – III</w:t>
      </w:r>
    </w:p>
    <w:p w14:paraId="66637B80" w14:textId="5308CC89" w:rsidR="007A54B4" w:rsidRPr="00EC4E44" w:rsidRDefault="007A54B4" w:rsidP="00EC4E44">
      <w:pPr>
        <w:spacing w:before="120" w:after="120"/>
        <w:jc w:val="center"/>
        <w:rPr>
          <w:rFonts w:ascii="Arial" w:hAnsi="Arial" w:cs="Arial"/>
          <w:b/>
          <w:szCs w:val="24"/>
        </w:rPr>
      </w:pPr>
      <w:r w:rsidRPr="00EC4E44">
        <w:rPr>
          <w:rFonts w:ascii="Arial" w:hAnsi="Arial" w:cs="Arial"/>
          <w:b/>
          <w:szCs w:val="24"/>
        </w:rPr>
        <w:t>Dos Direitos dos Usuários da Prestação Digital de Serviços Públicos</w:t>
      </w:r>
    </w:p>
    <w:p w14:paraId="1185D58A" w14:textId="77777777" w:rsidR="007A54B4" w:rsidRPr="00EC4E44" w:rsidRDefault="007A54B4" w:rsidP="00EC4E44">
      <w:pPr>
        <w:spacing w:before="120" w:after="120"/>
        <w:jc w:val="both"/>
        <w:rPr>
          <w:rFonts w:ascii="Arial" w:hAnsi="Arial" w:cs="Arial"/>
          <w:szCs w:val="24"/>
        </w:rPr>
      </w:pPr>
    </w:p>
    <w:p w14:paraId="565DC228" w14:textId="4C279F3E" w:rsidR="007A54B4" w:rsidRPr="00EC4E44" w:rsidRDefault="007A54B4" w:rsidP="00EC4E44">
      <w:pPr>
        <w:spacing w:before="120" w:after="120"/>
        <w:jc w:val="both"/>
        <w:rPr>
          <w:rFonts w:ascii="Arial" w:hAnsi="Arial" w:cs="Arial"/>
          <w:szCs w:val="24"/>
        </w:rPr>
      </w:pPr>
      <w:r w:rsidRPr="00EC4E44">
        <w:rPr>
          <w:rFonts w:ascii="Arial" w:hAnsi="Arial" w:cs="Arial"/>
          <w:b/>
          <w:szCs w:val="24"/>
        </w:rPr>
        <w:t>Art. 9º</w:t>
      </w:r>
      <w:r w:rsidR="00E75C6F" w:rsidRPr="00EC4E44">
        <w:rPr>
          <w:rFonts w:ascii="Arial" w:hAnsi="Arial" w:cs="Arial"/>
          <w:b/>
          <w:szCs w:val="24"/>
        </w:rPr>
        <w:t>.</w:t>
      </w:r>
      <w:r w:rsidRPr="00EC4E44">
        <w:rPr>
          <w:rFonts w:ascii="Arial" w:hAnsi="Arial" w:cs="Arial"/>
          <w:szCs w:val="24"/>
        </w:rPr>
        <w:t xml:space="preserve"> São garantidos os seguintes direitos aos usuários da prestação digital de serviços públicos</w:t>
      </w:r>
      <w:r w:rsidR="00E75C6F" w:rsidRPr="00EC4E44">
        <w:rPr>
          <w:rFonts w:ascii="Arial" w:hAnsi="Arial" w:cs="Arial"/>
          <w:szCs w:val="24"/>
        </w:rPr>
        <w:t>:</w:t>
      </w:r>
    </w:p>
    <w:p w14:paraId="06DD0A05" w14:textId="77777777" w:rsidR="007A54B4" w:rsidRPr="00EC4E44" w:rsidRDefault="007A54B4" w:rsidP="00EC4E44">
      <w:pPr>
        <w:spacing w:before="120" w:after="120"/>
        <w:jc w:val="both"/>
        <w:rPr>
          <w:rFonts w:ascii="Arial" w:hAnsi="Arial" w:cs="Arial"/>
          <w:szCs w:val="24"/>
        </w:rPr>
      </w:pPr>
      <w:r w:rsidRPr="00EC4E44">
        <w:rPr>
          <w:rFonts w:ascii="Arial" w:hAnsi="Arial" w:cs="Arial"/>
          <w:b/>
          <w:szCs w:val="24"/>
        </w:rPr>
        <w:t>I -</w:t>
      </w:r>
      <w:r w:rsidRPr="00EC4E44">
        <w:rPr>
          <w:rFonts w:ascii="Arial" w:hAnsi="Arial" w:cs="Arial"/>
          <w:szCs w:val="24"/>
        </w:rPr>
        <w:t xml:space="preserve"> gratuidade no acesso às Plataformas de Governo Digital;</w:t>
      </w:r>
    </w:p>
    <w:p w14:paraId="68D6076E" w14:textId="77777777" w:rsidR="007A54B4" w:rsidRPr="00EC4E44" w:rsidRDefault="007A54B4" w:rsidP="00EC4E44">
      <w:pPr>
        <w:spacing w:before="120" w:after="120"/>
        <w:jc w:val="both"/>
        <w:rPr>
          <w:rFonts w:ascii="Arial" w:hAnsi="Arial" w:cs="Arial"/>
          <w:szCs w:val="24"/>
        </w:rPr>
      </w:pPr>
      <w:r w:rsidRPr="00EC4E44">
        <w:rPr>
          <w:rFonts w:ascii="Arial" w:hAnsi="Arial" w:cs="Arial"/>
          <w:b/>
          <w:szCs w:val="24"/>
        </w:rPr>
        <w:t>II -</w:t>
      </w:r>
      <w:r w:rsidRPr="00EC4E44">
        <w:rPr>
          <w:rFonts w:ascii="Arial" w:hAnsi="Arial" w:cs="Arial"/>
          <w:szCs w:val="24"/>
        </w:rPr>
        <w:t xml:space="preserve"> atendimento nos termos da Carta de Serviços ao Cidadão;</w:t>
      </w:r>
    </w:p>
    <w:p w14:paraId="75E7E7D7" w14:textId="77777777" w:rsidR="007A54B4" w:rsidRPr="00EC4E44" w:rsidRDefault="007A54B4" w:rsidP="00EC4E44">
      <w:pPr>
        <w:spacing w:before="120" w:after="120"/>
        <w:jc w:val="both"/>
        <w:rPr>
          <w:rFonts w:ascii="Arial" w:hAnsi="Arial" w:cs="Arial"/>
          <w:szCs w:val="24"/>
        </w:rPr>
      </w:pPr>
      <w:r w:rsidRPr="00EC4E44">
        <w:rPr>
          <w:rFonts w:ascii="Arial" w:hAnsi="Arial" w:cs="Arial"/>
          <w:b/>
          <w:szCs w:val="24"/>
        </w:rPr>
        <w:t>III -</w:t>
      </w:r>
      <w:r w:rsidRPr="00EC4E44">
        <w:rPr>
          <w:rFonts w:ascii="Arial" w:hAnsi="Arial" w:cs="Arial"/>
          <w:szCs w:val="24"/>
        </w:rPr>
        <w:t xml:space="preserve"> padronização de procedimentos referentes à utilização de formulários, de guias e de outros documentos congêneres, incluídos os de formato digital;</w:t>
      </w:r>
    </w:p>
    <w:p w14:paraId="5CB61DFD" w14:textId="77777777" w:rsidR="007A54B4" w:rsidRPr="00EC4E44" w:rsidRDefault="007A54B4" w:rsidP="00EC4E44">
      <w:pPr>
        <w:spacing w:before="120" w:after="120"/>
        <w:jc w:val="both"/>
        <w:rPr>
          <w:rFonts w:ascii="Arial" w:hAnsi="Arial" w:cs="Arial"/>
          <w:szCs w:val="24"/>
        </w:rPr>
      </w:pPr>
      <w:r w:rsidRPr="00EC4E44">
        <w:rPr>
          <w:rFonts w:ascii="Arial" w:hAnsi="Arial" w:cs="Arial"/>
          <w:b/>
          <w:szCs w:val="24"/>
        </w:rPr>
        <w:t>IV -</w:t>
      </w:r>
      <w:r w:rsidRPr="00EC4E44">
        <w:rPr>
          <w:rFonts w:ascii="Arial" w:hAnsi="Arial" w:cs="Arial"/>
          <w:szCs w:val="24"/>
        </w:rPr>
        <w:t xml:space="preserve"> recebimento de protocolo, físico ou digital, das solicitações apresentadas;</w:t>
      </w:r>
    </w:p>
    <w:p w14:paraId="2714E9B0" w14:textId="77777777" w:rsidR="00E75C6F" w:rsidRPr="00EC4E44" w:rsidRDefault="00E75C6F" w:rsidP="00EC4E44">
      <w:pPr>
        <w:spacing w:before="120" w:after="120"/>
        <w:jc w:val="both"/>
        <w:rPr>
          <w:rFonts w:ascii="Arial" w:hAnsi="Arial" w:cs="Arial"/>
          <w:b/>
          <w:szCs w:val="24"/>
        </w:rPr>
      </w:pPr>
    </w:p>
    <w:p w14:paraId="08368C35" w14:textId="484E1ADA" w:rsidR="00E75C6F" w:rsidRPr="00EC4E44" w:rsidRDefault="00F54946" w:rsidP="00EC4E44">
      <w:pPr>
        <w:spacing w:before="120" w:after="120"/>
        <w:jc w:val="center"/>
        <w:rPr>
          <w:rFonts w:ascii="Arial" w:hAnsi="Arial" w:cs="Arial"/>
          <w:b/>
          <w:szCs w:val="24"/>
        </w:rPr>
      </w:pPr>
      <w:r>
        <w:rPr>
          <w:rFonts w:ascii="Arial" w:hAnsi="Arial" w:cs="Arial"/>
          <w:b/>
          <w:szCs w:val="24"/>
        </w:rPr>
        <w:t>Capí</w:t>
      </w:r>
      <w:r w:rsidR="00E75C6F" w:rsidRPr="00EC4E44">
        <w:rPr>
          <w:rFonts w:ascii="Arial" w:hAnsi="Arial" w:cs="Arial"/>
          <w:b/>
          <w:szCs w:val="24"/>
        </w:rPr>
        <w:t>tulo – IV</w:t>
      </w:r>
    </w:p>
    <w:p w14:paraId="554465BF" w14:textId="4AC50EFA" w:rsidR="007A54B4" w:rsidRPr="00EC4E44" w:rsidRDefault="007A54B4" w:rsidP="00EC4E44">
      <w:pPr>
        <w:spacing w:before="120" w:after="120"/>
        <w:jc w:val="center"/>
        <w:rPr>
          <w:rFonts w:ascii="Arial" w:hAnsi="Arial" w:cs="Arial"/>
          <w:b/>
          <w:szCs w:val="24"/>
        </w:rPr>
      </w:pPr>
      <w:r w:rsidRPr="00EC4E44">
        <w:rPr>
          <w:rFonts w:ascii="Arial" w:hAnsi="Arial" w:cs="Arial"/>
          <w:b/>
          <w:szCs w:val="24"/>
        </w:rPr>
        <w:t>Da Interoperabilidade de Dados entre Órgãos Públicos</w:t>
      </w:r>
    </w:p>
    <w:p w14:paraId="6E3E1AC8" w14:textId="0FB4F3A1" w:rsidR="007A54B4" w:rsidRPr="00EC4E44" w:rsidRDefault="007A54B4" w:rsidP="00EC4E44">
      <w:pPr>
        <w:spacing w:before="120" w:after="120"/>
        <w:jc w:val="both"/>
        <w:rPr>
          <w:rFonts w:ascii="Arial" w:hAnsi="Arial" w:cs="Arial"/>
          <w:szCs w:val="24"/>
        </w:rPr>
      </w:pPr>
      <w:r w:rsidRPr="00EC4E44">
        <w:rPr>
          <w:rFonts w:ascii="Arial" w:hAnsi="Arial" w:cs="Arial"/>
          <w:b/>
          <w:szCs w:val="24"/>
        </w:rPr>
        <w:t>Art. 10</w:t>
      </w:r>
      <w:r w:rsidR="00E75C6F" w:rsidRPr="00EC4E44">
        <w:rPr>
          <w:rFonts w:ascii="Arial" w:hAnsi="Arial" w:cs="Arial"/>
          <w:b/>
          <w:szCs w:val="24"/>
        </w:rPr>
        <w:t>.</w:t>
      </w:r>
      <w:r w:rsidRPr="00EC4E44">
        <w:rPr>
          <w:rFonts w:ascii="Arial" w:hAnsi="Arial" w:cs="Arial"/>
          <w:szCs w:val="24"/>
        </w:rPr>
        <w:t xml:space="preserve"> Os órgãos e as entidades responsáveis pela prestação digital de serviços públicos detentores ou gestores de bases de dados, inclusive os controladores de dados pessoais, deverão gerir suas ferramentas digitais, tendo em consideração:</w:t>
      </w:r>
    </w:p>
    <w:p w14:paraId="5F965FFE" w14:textId="77777777" w:rsidR="007A54B4" w:rsidRPr="00EC4E44" w:rsidRDefault="007A54B4" w:rsidP="00EC4E44">
      <w:pPr>
        <w:spacing w:before="120" w:after="120"/>
        <w:jc w:val="both"/>
        <w:rPr>
          <w:rFonts w:ascii="Arial" w:hAnsi="Arial" w:cs="Arial"/>
          <w:szCs w:val="24"/>
        </w:rPr>
      </w:pPr>
      <w:r w:rsidRPr="00EC4E44">
        <w:rPr>
          <w:rFonts w:ascii="Arial" w:hAnsi="Arial" w:cs="Arial"/>
          <w:b/>
          <w:szCs w:val="24"/>
        </w:rPr>
        <w:t>I -</w:t>
      </w:r>
      <w:r w:rsidRPr="00EC4E44">
        <w:rPr>
          <w:rFonts w:ascii="Arial" w:hAnsi="Arial" w:cs="Arial"/>
          <w:szCs w:val="24"/>
        </w:rPr>
        <w:t xml:space="preserve"> a interoperabilidade de informações e de dados sob sua gestão, respeitadas as restrições legais, os requisitos de segurança da informação e comunicação, as limitações tecnológicas e a relação custo-benefício da interoperabilidade;</w:t>
      </w:r>
    </w:p>
    <w:p w14:paraId="26ED7E7F" w14:textId="5ED6787C" w:rsidR="007A54B4" w:rsidRPr="00EC4E44" w:rsidRDefault="007A54B4" w:rsidP="00EC4E44">
      <w:pPr>
        <w:spacing w:before="120" w:after="120"/>
        <w:jc w:val="both"/>
        <w:rPr>
          <w:rFonts w:ascii="Arial" w:hAnsi="Arial" w:cs="Arial"/>
          <w:szCs w:val="24"/>
        </w:rPr>
      </w:pPr>
      <w:r w:rsidRPr="00EC4E44">
        <w:rPr>
          <w:rFonts w:ascii="Arial" w:hAnsi="Arial" w:cs="Arial"/>
          <w:b/>
          <w:szCs w:val="24"/>
        </w:rPr>
        <w:t>II -</w:t>
      </w:r>
      <w:r w:rsidRPr="00EC4E44">
        <w:rPr>
          <w:rFonts w:ascii="Arial" w:hAnsi="Arial" w:cs="Arial"/>
          <w:szCs w:val="24"/>
        </w:rPr>
        <w:t xml:space="preserve"> a proteção de dados pessoais, observada a legislação vigente, especialmente </w:t>
      </w:r>
      <w:proofErr w:type="gramStart"/>
      <w:r w:rsidRPr="00EC4E44">
        <w:rPr>
          <w:rFonts w:ascii="Arial" w:hAnsi="Arial" w:cs="Arial"/>
          <w:szCs w:val="24"/>
        </w:rPr>
        <w:t>a</w:t>
      </w:r>
      <w:proofErr w:type="gramEnd"/>
      <w:r w:rsidRPr="00EC4E44">
        <w:rPr>
          <w:rFonts w:ascii="Arial" w:hAnsi="Arial" w:cs="Arial"/>
          <w:szCs w:val="24"/>
        </w:rPr>
        <w:t xml:space="preserve"> Lei Federal nº 13.709, de 2018 e o na regulamentação deste </w:t>
      </w:r>
      <w:r w:rsidR="00E75C6F" w:rsidRPr="00EC4E44">
        <w:rPr>
          <w:rFonts w:ascii="Arial" w:hAnsi="Arial" w:cs="Arial"/>
          <w:szCs w:val="24"/>
        </w:rPr>
        <w:t>Poder Legislativo Municipal</w:t>
      </w:r>
      <w:r w:rsidRPr="00EC4E44">
        <w:rPr>
          <w:rFonts w:ascii="Arial" w:hAnsi="Arial" w:cs="Arial"/>
          <w:szCs w:val="24"/>
        </w:rPr>
        <w:t>.</w:t>
      </w:r>
    </w:p>
    <w:p w14:paraId="001AA535" w14:textId="77777777" w:rsidR="007A54B4" w:rsidRPr="00EC4E44" w:rsidRDefault="007A54B4" w:rsidP="00EC4E44">
      <w:pPr>
        <w:spacing w:before="120" w:after="120"/>
        <w:jc w:val="both"/>
        <w:rPr>
          <w:rFonts w:ascii="Arial" w:hAnsi="Arial" w:cs="Arial"/>
          <w:szCs w:val="24"/>
        </w:rPr>
      </w:pPr>
    </w:p>
    <w:p w14:paraId="19409848" w14:textId="77777777" w:rsidR="007A54B4" w:rsidRPr="00EC4E44" w:rsidRDefault="007A54B4" w:rsidP="00EC4E44">
      <w:pPr>
        <w:spacing w:before="120" w:after="120"/>
        <w:jc w:val="both"/>
        <w:rPr>
          <w:rFonts w:ascii="Arial" w:hAnsi="Arial" w:cs="Arial"/>
          <w:b/>
          <w:szCs w:val="24"/>
        </w:rPr>
      </w:pPr>
    </w:p>
    <w:p w14:paraId="7BEFB4A8" w14:textId="122756F1" w:rsidR="00E75C6F" w:rsidRPr="00EC4E44" w:rsidRDefault="00E75C6F" w:rsidP="00EC4E44">
      <w:pPr>
        <w:spacing w:before="120" w:after="120"/>
        <w:jc w:val="center"/>
        <w:rPr>
          <w:rFonts w:ascii="Arial" w:hAnsi="Arial" w:cs="Arial"/>
          <w:b/>
          <w:szCs w:val="24"/>
        </w:rPr>
      </w:pPr>
      <w:r w:rsidRPr="00EC4E44">
        <w:rPr>
          <w:rFonts w:ascii="Arial" w:hAnsi="Arial" w:cs="Arial"/>
          <w:b/>
          <w:szCs w:val="24"/>
        </w:rPr>
        <w:t>Cap</w:t>
      </w:r>
      <w:r w:rsidR="00F54946">
        <w:rPr>
          <w:rFonts w:ascii="Arial" w:hAnsi="Arial" w:cs="Arial"/>
          <w:b/>
          <w:szCs w:val="24"/>
        </w:rPr>
        <w:t>í</w:t>
      </w:r>
      <w:r w:rsidRPr="00EC4E44">
        <w:rPr>
          <w:rFonts w:ascii="Arial" w:hAnsi="Arial" w:cs="Arial"/>
          <w:b/>
          <w:szCs w:val="24"/>
        </w:rPr>
        <w:t>tulo – V</w:t>
      </w:r>
    </w:p>
    <w:p w14:paraId="5AF44A59" w14:textId="04DC7AE5" w:rsidR="007A54B4" w:rsidRPr="00EC4E44" w:rsidRDefault="007A54B4" w:rsidP="00EC4E44">
      <w:pPr>
        <w:spacing w:before="120" w:after="120"/>
        <w:jc w:val="center"/>
        <w:rPr>
          <w:rFonts w:ascii="Arial" w:hAnsi="Arial" w:cs="Arial"/>
          <w:b/>
          <w:szCs w:val="24"/>
        </w:rPr>
      </w:pPr>
      <w:r w:rsidRPr="00EC4E44">
        <w:rPr>
          <w:rFonts w:ascii="Arial" w:hAnsi="Arial" w:cs="Arial"/>
          <w:b/>
          <w:szCs w:val="24"/>
        </w:rPr>
        <w:t>Do Uso de Dados</w:t>
      </w:r>
    </w:p>
    <w:p w14:paraId="68D5165D" w14:textId="39B1C7BB" w:rsidR="007A54B4" w:rsidRPr="00EC4E44" w:rsidRDefault="007A54B4" w:rsidP="00EC4E44">
      <w:pPr>
        <w:spacing w:before="120" w:after="120"/>
        <w:jc w:val="both"/>
        <w:rPr>
          <w:rFonts w:ascii="Arial" w:hAnsi="Arial" w:cs="Arial"/>
          <w:szCs w:val="24"/>
        </w:rPr>
      </w:pPr>
      <w:r w:rsidRPr="00EC4E44">
        <w:rPr>
          <w:rFonts w:ascii="Arial" w:hAnsi="Arial" w:cs="Arial"/>
          <w:b/>
          <w:szCs w:val="24"/>
        </w:rPr>
        <w:t>Art. 11</w:t>
      </w:r>
      <w:r w:rsidR="00E75C6F" w:rsidRPr="00EC4E44">
        <w:rPr>
          <w:rFonts w:ascii="Arial" w:hAnsi="Arial" w:cs="Arial"/>
          <w:szCs w:val="24"/>
        </w:rPr>
        <w:t>.</w:t>
      </w:r>
      <w:r w:rsidRPr="00EC4E44">
        <w:rPr>
          <w:rFonts w:ascii="Arial" w:hAnsi="Arial" w:cs="Arial"/>
          <w:szCs w:val="24"/>
        </w:rPr>
        <w:t xml:space="preserve"> Os órgãos e </w:t>
      </w:r>
      <w:r w:rsidR="00E75C6F" w:rsidRPr="00EC4E44">
        <w:rPr>
          <w:rFonts w:ascii="Arial" w:hAnsi="Arial" w:cs="Arial"/>
          <w:szCs w:val="24"/>
        </w:rPr>
        <w:t>setores do Poder Legislativo Municipal</w:t>
      </w:r>
      <w:r w:rsidRPr="00EC4E44">
        <w:rPr>
          <w:rFonts w:ascii="Arial" w:hAnsi="Arial" w:cs="Arial"/>
          <w:szCs w:val="24"/>
        </w:rPr>
        <w:t xml:space="preserve"> promoverão o uso de dados para a construção e o acompanhamento das políticas públicas, respeitados a Lei Federal nº 13.709, de 2018 e a Regulamentação deste município.</w:t>
      </w:r>
    </w:p>
    <w:p w14:paraId="51C7EC6A" w14:textId="77777777" w:rsidR="007A54B4" w:rsidRPr="00EC4E44" w:rsidRDefault="007A54B4" w:rsidP="00EC4E44">
      <w:pPr>
        <w:spacing w:before="120" w:after="120"/>
        <w:jc w:val="both"/>
        <w:rPr>
          <w:rFonts w:ascii="Arial" w:hAnsi="Arial" w:cs="Arial"/>
          <w:szCs w:val="24"/>
        </w:rPr>
      </w:pPr>
    </w:p>
    <w:p w14:paraId="74481710" w14:textId="737906A1" w:rsidR="00E75C6F" w:rsidRPr="00EC4E44" w:rsidRDefault="00F54946" w:rsidP="00EC4E44">
      <w:pPr>
        <w:spacing w:before="120" w:after="120"/>
        <w:jc w:val="center"/>
        <w:rPr>
          <w:rFonts w:ascii="Arial" w:hAnsi="Arial" w:cs="Arial"/>
          <w:b/>
          <w:szCs w:val="24"/>
        </w:rPr>
      </w:pPr>
      <w:r>
        <w:rPr>
          <w:rFonts w:ascii="Arial" w:hAnsi="Arial" w:cs="Arial"/>
          <w:b/>
          <w:szCs w:val="24"/>
        </w:rPr>
        <w:t>Capí</w:t>
      </w:r>
      <w:r w:rsidR="00E75C6F" w:rsidRPr="00EC4E44">
        <w:rPr>
          <w:rFonts w:ascii="Arial" w:hAnsi="Arial" w:cs="Arial"/>
          <w:b/>
          <w:szCs w:val="24"/>
        </w:rPr>
        <w:t>tulo - VI</w:t>
      </w:r>
    </w:p>
    <w:p w14:paraId="1B7E81D1" w14:textId="19635027" w:rsidR="007A54B4" w:rsidRPr="00EC4E44" w:rsidRDefault="007A54B4" w:rsidP="00EC4E44">
      <w:pPr>
        <w:spacing w:before="120" w:after="120"/>
        <w:jc w:val="center"/>
        <w:rPr>
          <w:rFonts w:ascii="Arial" w:hAnsi="Arial" w:cs="Arial"/>
          <w:b/>
          <w:szCs w:val="24"/>
        </w:rPr>
      </w:pPr>
      <w:r w:rsidRPr="00EC4E44">
        <w:rPr>
          <w:rFonts w:ascii="Arial" w:hAnsi="Arial" w:cs="Arial"/>
          <w:b/>
          <w:szCs w:val="24"/>
        </w:rPr>
        <w:t>Dos Serviços Digitais Públicos Disponíveis</w:t>
      </w:r>
    </w:p>
    <w:p w14:paraId="403CBA80" w14:textId="12069B0C" w:rsidR="007A54B4" w:rsidRPr="00EC4E44" w:rsidRDefault="007A54B4" w:rsidP="00EC4E44">
      <w:pPr>
        <w:spacing w:before="120" w:after="120"/>
        <w:jc w:val="both"/>
        <w:rPr>
          <w:rFonts w:ascii="Arial" w:hAnsi="Arial" w:cs="Arial"/>
          <w:szCs w:val="24"/>
        </w:rPr>
      </w:pPr>
      <w:r w:rsidRPr="00EC4E44">
        <w:rPr>
          <w:rFonts w:ascii="Arial" w:hAnsi="Arial" w:cs="Arial"/>
          <w:b/>
          <w:szCs w:val="24"/>
        </w:rPr>
        <w:t>Art. 12</w:t>
      </w:r>
      <w:r w:rsidR="00E75C6F" w:rsidRPr="00EC4E44">
        <w:rPr>
          <w:rFonts w:ascii="Arial" w:hAnsi="Arial" w:cs="Arial"/>
          <w:szCs w:val="24"/>
        </w:rPr>
        <w:t>.</w:t>
      </w:r>
      <w:r w:rsidRPr="00EC4E44">
        <w:rPr>
          <w:rFonts w:ascii="Arial" w:hAnsi="Arial" w:cs="Arial"/>
          <w:szCs w:val="24"/>
        </w:rPr>
        <w:t xml:space="preserve"> Os serviços digitais públicos disponíveis e em operação, são os seguintes:</w:t>
      </w:r>
    </w:p>
    <w:p w14:paraId="74CB9730" w14:textId="02745FAF" w:rsidR="007A54B4" w:rsidRPr="00EC4E44" w:rsidRDefault="00E75C6F" w:rsidP="00EC4E44">
      <w:pPr>
        <w:spacing w:before="120" w:after="120"/>
        <w:jc w:val="both"/>
        <w:rPr>
          <w:rFonts w:ascii="Arial" w:hAnsi="Arial" w:cs="Arial"/>
          <w:szCs w:val="24"/>
        </w:rPr>
      </w:pPr>
      <w:r w:rsidRPr="00EC4E44">
        <w:rPr>
          <w:rFonts w:ascii="Arial" w:hAnsi="Arial" w:cs="Arial"/>
          <w:b/>
          <w:szCs w:val="24"/>
        </w:rPr>
        <w:t xml:space="preserve">I </w:t>
      </w:r>
      <w:r w:rsidRPr="00EC4E44">
        <w:rPr>
          <w:rFonts w:ascii="Arial" w:hAnsi="Arial" w:cs="Arial"/>
          <w:szCs w:val="24"/>
        </w:rPr>
        <w:t xml:space="preserve">- </w:t>
      </w:r>
      <w:r w:rsidR="007A54B4" w:rsidRPr="00EC4E44">
        <w:rPr>
          <w:rFonts w:ascii="Arial" w:hAnsi="Arial" w:cs="Arial"/>
          <w:szCs w:val="24"/>
        </w:rPr>
        <w:t>Carta de Serviços ao Usuário;</w:t>
      </w:r>
    </w:p>
    <w:p w14:paraId="417412B6" w14:textId="77777777" w:rsidR="007A54B4" w:rsidRPr="00EC4E44" w:rsidRDefault="007A54B4" w:rsidP="00EC4E44">
      <w:pPr>
        <w:spacing w:before="120" w:after="120"/>
        <w:jc w:val="both"/>
        <w:rPr>
          <w:rFonts w:ascii="Arial" w:hAnsi="Arial" w:cs="Arial"/>
          <w:szCs w:val="24"/>
        </w:rPr>
      </w:pPr>
    </w:p>
    <w:p w14:paraId="6DEB0EC8" w14:textId="2276DBA6" w:rsidR="007A54B4" w:rsidRPr="00EC4E44" w:rsidRDefault="00E75C6F" w:rsidP="00EC4E44">
      <w:pPr>
        <w:spacing w:before="120" w:after="120"/>
        <w:jc w:val="both"/>
        <w:rPr>
          <w:rFonts w:ascii="Arial" w:hAnsi="Arial" w:cs="Arial"/>
          <w:szCs w:val="24"/>
        </w:rPr>
      </w:pPr>
      <w:r w:rsidRPr="00EC4E44">
        <w:rPr>
          <w:rFonts w:ascii="Arial" w:hAnsi="Arial" w:cs="Arial"/>
          <w:b/>
          <w:szCs w:val="24"/>
        </w:rPr>
        <w:lastRenderedPageBreak/>
        <w:t>II -</w:t>
      </w:r>
      <w:r w:rsidRPr="00EC4E44">
        <w:rPr>
          <w:rFonts w:ascii="Arial" w:hAnsi="Arial" w:cs="Arial"/>
          <w:szCs w:val="24"/>
        </w:rPr>
        <w:t xml:space="preserve"> </w:t>
      </w:r>
      <w:r w:rsidR="007A54B4" w:rsidRPr="00EC4E44">
        <w:rPr>
          <w:rFonts w:ascii="Arial" w:hAnsi="Arial" w:cs="Arial"/>
          <w:szCs w:val="24"/>
        </w:rPr>
        <w:t>Transparência Municipal;</w:t>
      </w:r>
    </w:p>
    <w:p w14:paraId="208CC18E" w14:textId="44D5434D" w:rsidR="007A54B4" w:rsidRPr="00EC4E44" w:rsidRDefault="00E75C6F" w:rsidP="00EC4E44">
      <w:pPr>
        <w:spacing w:before="120" w:after="120"/>
        <w:jc w:val="both"/>
        <w:rPr>
          <w:rFonts w:ascii="Arial" w:hAnsi="Arial" w:cs="Arial"/>
          <w:szCs w:val="24"/>
        </w:rPr>
      </w:pPr>
      <w:r w:rsidRPr="00EC4E44">
        <w:rPr>
          <w:rFonts w:ascii="Arial" w:hAnsi="Arial" w:cs="Arial"/>
          <w:b/>
          <w:szCs w:val="24"/>
        </w:rPr>
        <w:t>III -</w:t>
      </w:r>
      <w:r w:rsidRPr="00EC4E44">
        <w:rPr>
          <w:rFonts w:ascii="Arial" w:hAnsi="Arial" w:cs="Arial"/>
          <w:szCs w:val="24"/>
        </w:rPr>
        <w:t xml:space="preserve"> </w:t>
      </w:r>
      <w:proofErr w:type="spellStart"/>
      <w:r w:rsidRPr="00EC4E44">
        <w:rPr>
          <w:rFonts w:ascii="Arial" w:hAnsi="Arial" w:cs="Arial"/>
          <w:szCs w:val="24"/>
        </w:rPr>
        <w:t>e-Sic</w:t>
      </w:r>
      <w:proofErr w:type="spellEnd"/>
      <w:r w:rsidRPr="00EC4E44">
        <w:rPr>
          <w:rFonts w:ascii="Arial" w:hAnsi="Arial" w:cs="Arial"/>
          <w:szCs w:val="24"/>
        </w:rPr>
        <w:t xml:space="preserve"> -</w:t>
      </w:r>
      <w:r w:rsidR="007A54B4" w:rsidRPr="00EC4E44">
        <w:rPr>
          <w:rFonts w:ascii="Arial" w:hAnsi="Arial" w:cs="Arial"/>
          <w:szCs w:val="24"/>
        </w:rPr>
        <w:t xml:space="preserve"> Sistema Eletrônico de Informação ao Cidadão;</w:t>
      </w:r>
    </w:p>
    <w:p w14:paraId="7B7B9A88" w14:textId="71BAE870" w:rsidR="007A54B4" w:rsidRPr="00EC4E44" w:rsidRDefault="00E75C6F" w:rsidP="00EC4E44">
      <w:pPr>
        <w:spacing w:before="120" w:after="120"/>
        <w:jc w:val="both"/>
        <w:rPr>
          <w:rFonts w:ascii="Arial" w:hAnsi="Arial" w:cs="Arial"/>
          <w:szCs w:val="24"/>
        </w:rPr>
      </w:pPr>
      <w:r w:rsidRPr="00EC4E44">
        <w:rPr>
          <w:rFonts w:ascii="Arial" w:hAnsi="Arial" w:cs="Arial"/>
          <w:b/>
          <w:szCs w:val="24"/>
        </w:rPr>
        <w:t xml:space="preserve">IV </w:t>
      </w:r>
      <w:r w:rsidRPr="00EC4E44">
        <w:rPr>
          <w:rFonts w:ascii="Arial" w:hAnsi="Arial" w:cs="Arial"/>
          <w:szCs w:val="24"/>
        </w:rPr>
        <w:t xml:space="preserve">- </w:t>
      </w:r>
      <w:r w:rsidR="00EC4E44">
        <w:rPr>
          <w:rFonts w:ascii="Arial" w:hAnsi="Arial" w:cs="Arial"/>
          <w:szCs w:val="24"/>
        </w:rPr>
        <w:t>Diário Oficial do Munici</w:t>
      </w:r>
      <w:r w:rsidRPr="00EC4E44">
        <w:rPr>
          <w:rFonts w:ascii="Arial" w:hAnsi="Arial" w:cs="Arial"/>
          <w:szCs w:val="24"/>
        </w:rPr>
        <w:t>pal</w:t>
      </w:r>
      <w:r w:rsidR="007A54B4" w:rsidRPr="00EC4E44">
        <w:rPr>
          <w:rFonts w:ascii="Arial" w:hAnsi="Arial" w:cs="Arial"/>
          <w:szCs w:val="24"/>
        </w:rPr>
        <w:t>;</w:t>
      </w:r>
    </w:p>
    <w:p w14:paraId="0306F4D7" w14:textId="2A73F877" w:rsidR="007A54B4" w:rsidRPr="00EC4E44" w:rsidRDefault="00E75C6F" w:rsidP="00EC4E44">
      <w:pPr>
        <w:spacing w:before="120" w:after="120"/>
        <w:jc w:val="both"/>
        <w:rPr>
          <w:rFonts w:ascii="Arial" w:hAnsi="Arial" w:cs="Arial"/>
          <w:szCs w:val="24"/>
        </w:rPr>
      </w:pPr>
      <w:r w:rsidRPr="00EC4E44">
        <w:rPr>
          <w:rFonts w:ascii="Arial" w:hAnsi="Arial" w:cs="Arial"/>
          <w:b/>
          <w:szCs w:val="24"/>
        </w:rPr>
        <w:t>V -</w:t>
      </w:r>
      <w:r w:rsidRPr="00EC4E44">
        <w:rPr>
          <w:rFonts w:ascii="Arial" w:hAnsi="Arial" w:cs="Arial"/>
          <w:szCs w:val="24"/>
        </w:rPr>
        <w:t xml:space="preserve"> </w:t>
      </w:r>
      <w:r w:rsidR="007A54B4" w:rsidRPr="00EC4E44">
        <w:rPr>
          <w:rFonts w:ascii="Arial" w:hAnsi="Arial" w:cs="Arial"/>
          <w:szCs w:val="24"/>
        </w:rPr>
        <w:t>Consulta Concursos Públicos e Processos Seletivos;</w:t>
      </w:r>
    </w:p>
    <w:p w14:paraId="339CBC8E" w14:textId="3E0FB6BC" w:rsidR="007A54B4" w:rsidRPr="00EC4E44" w:rsidRDefault="00E75C6F" w:rsidP="00EC4E44">
      <w:pPr>
        <w:spacing w:before="120" w:after="120"/>
        <w:jc w:val="both"/>
        <w:rPr>
          <w:rFonts w:ascii="Arial" w:hAnsi="Arial" w:cs="Arial"/>
          <w:szCs w:val="24"/>
        </w:rPr>
      </w:pPr>
      <w:r w:rsidRPr="00EC4E44">
        <w:rPr>
          <w:rFonts w:ascii="Arial" w:hAnsi="Arial" w:cs="Arial"/>
          <w:b/>
          <w:szCs w:val="24"/>
        </w:rPr>
        <w:t>VI -</w:t>
      </w:r>
      <w:r w:rsidRPr="00EC4E44">
        <w:rPr>
          <w:rFonts w:ascii="Arial" w:hAnsi="Arial" w:cs="Arial"/>
          <w:szCs w:val="24"/>
        </w:rPr>
        <w:t xml:space="preserve"> </w:t>
      </w:r>
      <w:r w:rsidR="007A54B4" w:rsidRPr="00EC4E44">
        <w:rPr>
          <w:rFonts w:ascii="Arial" w:hAnsi="Arial" w:cs="Arial"/>
          <w:szCs w:val="24"/>
        </w:rPr>
        <w:t xml:space="preserve">Consulta </w:t>
      </w:r>
      <w:r w:rsidRPr="00EC4E44">
        <w:rPr>
          <w:rFonts w:ascii="Arial" w:hAnsi="Arial" w:cs="Arial"/>
          <w:szCs w:val="24"/>
        </w:rPr>
        <w:t>Legislação M</w:t>
      </w:r>
      <w:r w:rsidR="007A54B4" w:rsidRPr="00EC4E44">
        <w:rPr>
          <w:rFonts w:ascii="Arial" w:hAnsi="Arial" w:cs="Arial"/>
          <w:szCs w:val="24"/>
        </w:rPr>
        <w:t>unicipal;</w:t>
      </w:r>
    </w:p>
    <w:p w14:paraId="068FD3EE" w14:textId="7BE22B67" w:rsidR="007A54B4" w:rsidRPr="00EC4E44" w:rsidRDefault="00E75C6F" w:rsidP="00EC4E44">
      <w:pPr>
        <w:spacing w:before="120" w:after="120"/>
        <w:jc w:val="both"/>
        <w:rPr>
          <w:rFonts w:ascii="Arial" w:hAnsi="Arial" w:cs="Arial"/>
          <w:szCs w:val="24"/>
        </w:rPr>
      </w:pPr>
      <w:r w:rsidRPr="00EC4E44">
        <w:rPr>
          <w:rFonts w:ascii="Arial" w:hAnsi="Arial" w:cs="Arial"/>
          <w:b/>
          <w:szCs w:val="24"/>
        </w:rPr>
        <w:t>VII -</w:t>
      </w:r>
      <w:r w:rsidRPr="00EC4E44">
        <w:rPr>
          <w:rFonts w:ascii="Arial" w:hAnsi="Arial" w:cs="Arial"/>
          <w:szCs w:val="24"/>
        </w:rPr>
        <w:t xml:space="preserve"> </w:t>
      </w:r>
      <w:r w:rsidR="007A54B4" w:rsidRPr="00EC4E44">
        <w:rPr>
          <w:rFonts w:ascii="Arial" w:hAnsi="Arial" w:cs="Arial"/>
          <w:szCs w:val="24"/>
        </w:rPr>
        <w:t>Serviços Online;</w:t>
      </w:r>
    </w:p>
    <w:p w14:paraId="56C21113" w14:textId="37C8455B" w:rsidR="007A54B4" w:rsidRPr="00EC4E44" w:rsidRDefault="00E75C6F" w:rsidP="00EC4E44">
      <w:pPr>
        <w:spacing w:before="120" w:after="120"/>
        <w:jc w:val="both"/>
        <w:rPr>
          <w:rFonts w:ascii="Arial" w:hAnsi="Arial" w:cs="Arial"/>
          <w:szCs w:val="24"/>
        </w:rPr>
      </w:pPr>
      <w:r w:rsidRPr="00EC4E44">
        <w:rPr>
          <w:rFonts w:ascii="Arial" w:hAnsi="Arial" w:cs="Arial"/>
          <w:b/>
          <w:szCs w:val="24"/>
        </w:rPr>
        <w:t>VIII -</w:t>
      </w:r>
      <w:r w:rsidRPr="00EC4E44">
        <w:rPr>
          <w:rFonts w:ascii="Arial" w:hAnsi="Arial" w:cs="Arial"/>
          <w:szCs w:val="24"/>
        </w:rPr>
        <w:t xml:space="preserve"> </w:t>
      </w:r>
      <w:r w:rsidR="007A54B4" w:rsidRPr="00EC4E44">
        <w:rPr>
          <w:rFonts w:ascii="Arial" w:hAnsi="Arial" w:cs="Arial"/>
          <w:szCs w:val="24"/>
        </w:rPr>
        <w:t>Sistema de Solicitações Eletrônicas (Ouvidoria e Fale Conosco).</w:t>
      </w:r>
    </w:p>
    <w:p w14:paraId="6E15E7E8" w14:textId="77777777" w:rsidR="007A54B4" w:rsidRPr="00EC4E44" w:rsidRDefault="007A54B4" w:rsidP="00EC4E44">
      <w:pPr>
        <w:spacing w:before="120" w:after="120"/>
        <w:jc w:val="both"/>
        <w:rPr>
          <w:rFonts w:ascii="Arial" w:hAnsi="Arial" w:cs="Arial"/>
          <w:szCs w:val="24"/>
        </w:rPr>
      </w:pPr>
    </w:p>
    <w:p w14:paraId="191972A0" w14:textId="742038C7" w:rsidR="00E75C6F" w:rsidRPr="00EC4E44" w:rsidRDefault="00E75C6F" w:rsidP="00EC4E44">
      <w:pPr>
        <w:spacing w:before="120" w:after="120"/>
        <w:jc w:val="center"/>
        <w:rPr>
          <w:rFonts w:ascii="Arial" w:hAnsi="Arial" w:cs="Arial"/>
          <w:b/>
          <w:szCs w:val="24"/>
        </w:rPr>
      </w:pPr>
      <w:r w:rsidRPr="00EC4E44">
        <w:rPr>
          <w:rFonts w:ascii="Arial" w:hAnsi="Arial" w:cs="Arial"/>
          <w:b/>
          <w:szCs w:val="24"/>
        </w:rPr>
        <w:t>Cap</w:t>
      </w:r>
      <w:r w:rsidR="00F54946">
        <w:rPr>
          <w:rFonts w:ascii="Arial" w:hAnsi="Arial" w:cs="Arial"/>
          <w:b/>
          <w:szCs w:val="24"/>
        </w:rPr>
        <w:t>í</w:t>
      </w:r>
      <w:r w:rsidRPr="00EC4E44">
        <w:rPr>
          <w:rFonts w:ascii="Arial" w:hAnsi="Arial" w:cs="Arial"/>
          <w:b/>
          <w:szCs w:val="24"/>
        </w:rPr>
        <w:t>tulo - VII</w:t>
      </w:r>
    </w:p>
    <w:p w14:paraId="03ED9537" w14:textId="2EA7F7D8" w:rsidR="007A54B4" w:rsidRPr="00EC4E44" w:rsidRDefault="007A54B4" w:rsidP="00EC4E44">
      <w:pPr>
        <w:spacing w:before="120" w:after="120"/>
        <w:jc w:val="center"/>
        <w:rPr>
          <w:rFonts w:ascii="Arial" w:hAnsi="Arial" w:cs="Arial"/>
          <w:b/>
          <w:szCs w:val="24"/>
        </w:rPr>
      </w:pPr>
      <w:r w:rsidRPr="00EC4E44">
        <w:rPr>
          <w:rFonts w:ascii="Arial" w:hAnsi="Arial" w:cs="Arial"/>
          <w:b/>
          <w:szCs w:val="24"/>
        </w:rPr>
        <w:t>Disposições Finais</w:t>
      </w:r>
    </w:p>
    <w:p w14:paraId="34B787ED" w14:textId="7CDBE2D2" w:rsidR="007A54B4" w:rsidRPr="00EC4E44" w:rsidRDefault="007A54B4" w:rsidP="00EC4E44">
      <w:pPr>
        <w:spacing w:before="120" w:after="120"/>
        <w:jc w:val="both"/>
        <w:rPr>
          <w:rFonts w:ascii="Arial" w:hAnsi="Arial" w:cs="Arial"/>
          <w:szCs w:val="24"/>
        </w:rPr>
      </w:pPr>
      <w:r w:rsidRPr="00EC4E44">
        <w:rPr>
          <w:rFonts w:ascii="Arial" w:hAnsi="Arial" w:cs="Arial"/>
          <w:b/>
          <w:szCs w:val="24"/>
        </w:rPr>
        <w:t>Art. 13</w:t>
      </w:r>
      <w:r w:rsidR="00E75C6F" w:rsidRPr="00EC4E44">
        <w:rPr>
          <w:rFonts w:ascii="Arial" w:hAnsi="Arial" w:cs="Arial"/>
          <w:b/>
          <w:szCs w:val="24"/>
        </w:rPr>
        <w:t>.</w:t>
      </w:r>
      <w:r w:rsidRPr="00EC4E44">
        <w:rPr>
          <w:rFonts w:ascii="Arial" w:hAnsi="Arial" w:cs="Arial"/>
          <w:szCs w:val="24"/>
        </w:rPr>
        <w:t xml:space="preserve"> O acesso para o uso de serviços públicos poderão ser garantidos total ou parcialmente pela Administração, com o objetivo de promover o acesso universal à prestação digital dos serviços.</w:t>
      </w:r>
    </w:p>
    <w:p w14:paraId="4E8437ED" w14:textId="46C459E7" w:rsidR="006F23CF" w:rsidRDefault="007A54B4" w:rsidP="00EC4E44">
      <w:pPr>
        <w:tabs>
          <w:tab w:val="left" w:pos="7937"/>
        </w:tabs>
        <w:spacing w:before="120" w:after="120"/>
        <w:ind w:right="-1"/>
        <w:jc w:val="both"/>
        <w:rPr>
          <w:rFonts w:ascii="Arial" w:hAnsi="Arial" w:cs="Arial"/>
          <w:szCs w:val="24"/>
        </w:rPr>
      </w:pPr>
      <w:r w:rsidRPr="00EC4E44">
        <w:rPr>
          <w:rFonts w:ascii="Arial" w:hAnsi="Arial" w:cs="Arial"/>
          <w:b/>
          <w:szCs w:val="24"/>
        </w:rPr>
        <w:t>Art. 14</w:t>
      </w:r>
      <w:r w:rsidR="00E75C6F" w:rsidRPr="00EC4E44">
        <w:rPr>
          <w:rFonts w:ascii="Arial" w:hAnsi="Arial" w:cs="Arial"/>
          <w:szCs w:val="24"/>
        </w:rPr>
        <w:t>.</w:t>
      </w:r>
      <w:r w:rsidR="00054E86" w:rsidRPr="00EC4E44">
        <w:rPr>
          <w:rFonts w:ascii="Arial" w:hAnsi="Arial" w:cs="Arial"/>
          <w:szCs w:val="24"/>
        </w:rPr>
        <w:t xml:space="preserve"> Esta Resolução</w:t>
      </w:r>
      <w:r w:rsidRPr="00EC4E44">
        <w:rPr>
          <w:rFonts w:ascii="Arial" w:hAnsi="Arial" w:cs="Arial"/>
          <w:szCs w:val="24"/>
        </w:rPr>
        <w:t xml:space="preserve"> entra em vigor na data de sua publicação</w:t>
      </w:r>
      <w:r w:rsidR="00054E86" w:rsidRPr="00EC4E44">
        <w:rPr>
          <w:rFonts w:ascii="Arial" w:hAnsi="Arial" w:cs="Arial"/>
          <w:szCs w:val="24"/>
        </w:rPr>
        <w:t>, revogadas as disposições em contrário.</w:t>
      </w:r>
    </w:p>
    <w:p w14:paraId="6F12BCF6" w14:textId="77777777" w:rsidR="00EC4E44" w:rsidRPr="00EC4E44" w:rsidRDefault="00EC4E44" w:rsidP="00EC4E44">
      <w:pPr>
        <w:tabs>
          <w:tab w:val="left" w:pos="7937"/>
        </w:tabs>
        <w:spacing w:before="120" w:after="120"/>
        <w:ind w:right="-1"/>
        <w:jc w:val="both"/>
        <w:rPr>
          <w:rFonts w:ascii="Arial" w:hAnsi="Arial" w:cs="Arial"/>
          <w:szCs w:val="24"/>
        </w:rPr>
      </w:pPr>
    </w:p>
    <w:p w14:paraId="4162715D" w14:textId="5066E229" w:rsidR="006F23CF" w:rsidRPr="00EC4E44" w:rsidRDefault="006F23CF" w:rsidP="00EC4E44">
      <w:pPr>
        <w:tabs>
          <w:tab w:val="left" w:pos="7655"/>
        </w:tabs>
        <w:spacing w:before="120" w:after="120"/>
        <w:ind w:right="-1"/>
        <w:jc w:val="both"/>
        <w:rPr>
          <w:rFonts w:ascii="Arial" w:hAnsi="Arial" w:cs="Arial"/>
          <w:szCs w:val="24"/>
        </w:rPr>
      </w:pPr>
      <w:r w:rsidRPr="00EC4E44">
        <w:rPr>
          <w:rFonts w:ascii="Arial" w:hAnsi="Arial" w:cs="Arial"/>
          <w:szCs w:val="24"/>
        </w:rPr>
        <w:t xml:space="preserve">Câmara Municipal de Tapurah, Estado de Mato Grosso, aos </w:t>
      </w:r>
      <w:r w:rsidR="001059A7" w:rsidRPr="00EC4E44">
        <w:rPr>
          <w:rFonts w:ascii="Arial" w:hAnsi="Arial" w:cs="Arial"/>
          <w:szCs w:val="24"/>
        </w:rPr>
        <w:t>16</w:t>
      </w:r>
      <w:r w:rsidRPr="00EC4E44">
        <w:rPr>
          <w:rFonts w:ascii="Arial" w:hAnsi="Arial" w:cs="Arial"/>
          <w:szCs w:val="24"/>
        </w:rPr>
        <w:t xml:space="preserve"> dias do mês de </w:t>
      </w:r>
      <w:r w:rsidR="001059A7" w:rsidRPr="00EC4E44">
        <w:rPr>
          <w:rFonts w:ascii="Arial" w:hAnsi="Arial" w:cs="Arial"/>
          <w:szCs w:val="24"/>
        </w:rPr>
        <w:t>maio</w:t>
      </w:r>
      <w:r w:rsidRPr="00EC4E44">
        <w:rPr>
          <w:rFonts w:ascii="Arial" w:hAnsi="Arial" w:cs="Arial"/>
          <w:szCs w:val="24"/>
        </w:rPr>
        <w:t xml:space="preserve"> do ano de 202</w:t>
      </w:r>
      <w:r w:rsidR="00F43FB9" w:rsidRPr="00EC4E44">
        <w:rPr>
          <w:rFonts w:ascii="Arial" w:hAnsi="Arial" w:cs="Arial"/>
          <w:szCs w:val="24"/>
        </w:rPr>
        <w:t>4</w:t>
      </w:r>
      <w:r w:rsidRPr="00EC4E44">
        <w:rPr>
          <w:rFonts w:ascii="Arial" w:hAnsi="Arial" w:cs="Arial"/>
          <w:szCs w:val="24"/>
        </w:rPr>
        <w:t>.</w:t>
      </w:r>
    </w:p>
    <w:p w14:paraId="50F2D5F7" w14:textId="0F0753DA" w:rsidR="006F23CF" w:rsidRPr="007A54B4" w:rsidRDefault="006F23CF" w:rsidP="007A54B4">
      <w:pPr>
        <w:spacing w:after="160" w:line="259" w:lineRule="auto"/>
        <w:ind w:right="-1"/>
        <w:rPr>
          <w:rFonts w:ascii="Arial" w:hAnsi="Arial" w:cs="Arial"/>
          <w:szCs w:val="24"/>
        </w:rPr>
      </w:pPr>
      <w:r w:rsidRPr="007A54B4">
        <w:rPr>
          <w:rFonts w:ascii="Arial" w:hAnsi="Arial" w:cs="Arial"/>
          <w:szCs w:val="24"/>
        </w:rPr>
        <w:br w:type="page"/>
      </w:r>
    </w:p>
    <w:p w14:paraId="5AC1F074" w14:textId="09ED0CCF" w:rsidR="006F23CF" w:rsidRPr="007A54B4" w:rsidRDefault="006F23CF" w:rsidP="007A54B4">
      <w:pPr>
        <w:autoSpaceDE w:val="0"/>
        <w:autoSpaceDN w:val="0"/>
        <w:adjustRightInd w:val="0"/>
        <w:jc w:val="both"/>
        <w:rPr>
          <w:rFonts w:ascii="Arial" w:hAnsi="Arial" w:cs="Arial"/>
          <w:color w:val="000000"/>
          <w:szCs w:val="24"/>
        </w:rPr>
      </w:pPr>
      <w:r w:rsidRPr="007A54B4">
        <w:rPr>
          <w:rFonts w:ascii="Arial" w:hAnsi="Arial" w:cs="Arial"/>
          <w:b/>
          <w:bCs/>
          <w:iCs/>
          <w:color w:val="000000"/>
          <w:szCs w:val="24"/>
        </w:rPr>
        <w:lastRenderedPageBreak/>
        <w:t xml:space="preserve">MENSAGEM AO PROJETO RESOLUÇÃO </w:t>
      </w:r>
      <w:r w:rsidR="00EC4E44">
        <w:rPr>
          <w:rFonts w:ascii="Arial" w:hAnsi="Arial" w:cs="Arial"/>
          <w:b/>
          <w:bCs/>
          <w:iCs/>
          <w:color w:val="000000"/>
          <w:szCs w:val="24"/>
        </w:rPr>
        <w:t>03</w:t>
      </w:r>
      <w:r w:rsidRPr="007A54B4">
        <w:rPr>
          <w:rFonts w:ascii="Arial" w:hAnsi="Arial" w:cs="Arial"/>
          <w:b/>
          <w:bCs/>
          <w:iCs/>
          <w:color w:val="000000"/>
          <w:szCs w:val="24"/>
        </w:rPr>
        <w:t>/202</w:t>
      </w:r>
      <w:r w:rsidR="00F43FB9" w:rsidRPr="007A54B4">
        <w:rPr>
          <w:rFonts w:ascii="Arial" w:hAnsi="Arial" w:cs="Arial"/>
          <w:b/>
          <w:bCs/>
          <w:iCs/>
          <w:color w:val="000000"/>
          <w:szCs w:val="24"/>
        </w:rPr>
        <w:t>4</w:t>
      </w:r>
      <w:r w:rsidRPr="007A54B4">
        <w:rPr>
          <w:rFonts w:ascii="Arial" w:hAnsi="Arial" w:cs="Arial"/>
          <w:b/>
          <w:bCs/>
          <w:iCs/>
          <w:color w:val="000000"/>
          <w:szCs w:val="24"/>
        </w:rPr>
        <w:t xml:space="preserve"> – </w:t>
      </w:r>
      <w:r w:rsidRPr="007A54B4">
        <w:rPr>
          <w:rFonts w:ascii="Arial" w:hAnsi="Arial" w:cs="Arial"/>
          <w:color w:val="000000"/>
          <w:szCs w:val="24"/>
        </w:rPr>
        <w:t xml:space="preserve">Dispõe sobre </w:t>
      </w:r>
      <w:r w:rsidR="00EC4E44">
        <w:rPr>
          <w:rFonts w:ascii="Arial" w:hAnsi="Arial" w:cs="Arial"/>
          <w:color w:val="000000"/>
          <w:szCs w:val="24"/>
        </w:rPr>
        <w:t>a regulamentação do Governo Digita</w:t>
      </w:r>
      <w:r w:rsidR="00F54946">
        <w:rPr>
          <w:rFonts w:ascii="Arial" w:hAnsi="Arial" w:cs="Arial"/>
          <w:color w:val="000000"/>
          <w:szCs w:val="24"/>
        </w:rPr>
        <w:t xml:space="preserve">l </w:t>
      </w:r>
      <w:r w:rsidR="003716A7" w:rsidRPr="007A54B4">
        <w:rPr>
          <w:rFonts w:ascii="Arial" w:hAnsi="Arial" w:cs="Arial"/>
          <w:color w:val="000000"/>
          <w:szCs w:val="24"/>
        </w:rPr>
        <w:t xml:space="preserve">no âmbito do Poder Legislativo de Tapurah </w:t>
      </w:r>
      <w:r w:rsidRPr="007A54B4">
        <w:rPr>
          <w:rFonts w:ascii="Arial" w:hAnsi="Arial" w:cs="Arial"/>
          <w:color w:val="000000"/>
          <w:szCs w:val="24"/>
        </w:rPr>
        <w:t>e dá outras providências.</w:t>
      </w:r>
    </w:p>
    <w:p w14:paraId="5D327E09" w14:textId="77777777" w:rsidR="006F23CF" w:rsidRPr="007A54B4" w:rsidRDefault="006F23CF" w:rsidP="007A54B4">
      <w:pPr>
        <w:spacing w:after="120"/>
        <w:jc w:val="both"/>
        <w:rPr>
          <w:rFonts w:ascii="Arial" w:hAnsi="Arial" w:cs="Arial"/>
          <w:color w:val="000000"/>
          <w:szCs w:val="24"/>
        </w:rPr>
      </w:pPr>
    </w:p>
    <w:p w14:paraId="751A0EAF" w14:textId="77777777" w:rsidR="006F23CF" w:rsidRPr="007A54B4" w:rsidRDefault="006F23CF" w:rsidP="007A54B4">
      <w:pPr>
        <w:spacing w:after="120"/>
        <w:rPr>
          <w:rFonts w:ascii="Arial" w:hAnsi="Arial" w:cs="Arial"/>
          <w:b/>
          <w:color w:val="000000"/>
          <w:szCs w:val="24"/>
        </w:rPr>
      </w:pPr>
    </w:p>
    <w:p w14:paraId="03B2539A" w14:textId="77777777" w:rsidR="006F23CF" w:rsidRPr="007A54B4" w:rsidRDefault="006F23CF" w:rsidP="007A54B4">
      <w:pPr>
        <w:spacing w:after="120"/>
        <w:jc w:val="center"/>
        <w:rPr>
          <w:rFonts w:ascii="Arial" w:hAnsi="Arial" w:cs="Arial"/>
          <w:b/>
          <w:i/>
          <w:color w:val="000000"/>
          <w:szCs w:val="24"/>
          <w:u w:val="single"/>
        </w:rPr>
      </w:pPr>
      <w:r w:rsidRPr="007A54B4">
        <w:rPr>
          <w:rFonts w:ascii="Arial" w:hAnsi="Arial" w:cs="Arial"/>
          <w:b/>
          <w:i/>
          <w:color w:val="000000"/>
          <w:szCs w:val="24"/>
          <w:u w:val="single"/>
        </w:rPr>
        <w:t>JUSTIFICATIVA</w:t>
      </w:r>
    </w:p>
    <w:p w14:paraId="6B3DF084" w14:textId="77777777" w:rsidR="006F23CF" w:rsidRPr="007A54B4" w:rsidRDefault="006F23CF" w:rsidP="007A54B4">
      <w:pPr>
        <w:spacing w:line="360" w:lineRule="auto"/>
        <w:jc w:val="both"/>
        <w:rPr>
          <w:rFonts w:ascii="Arial" w:hAnsi="Arial" w:cs="Arial"/>
          <w:color w:val="000000"/>
          <w:szCs w:val="24"/>
        </w:rPr>
      </w:pPr>
    </w:p>
    <w:p w14:paraId="64B55258" w14:textId="11EE9E79" w:rsidR="00EC4E44" w:rsidRPr="007A54B4" w:rsidRDefault="003716A7" w:rsidP="00EC4E44">
      <w:pPr>
        <w:pBdr>
          <w:top w:val="nil"/>
          <w:left w:val="nil"/>
          <w:bottom w:val="nil"/>
          <w:right w:val="nil"/>
          <w:between w:val="nil"/>
        </w:pBdr>
        <w:spacing w:line="360" w:lineRule="auto"/>
        <w:ind w:firstLine="1701"/>
        <w:jc w:val="both"/>
        <w:rPr>
          <w:rFonts w:ascii="Arial" w:hAnsi="Arial" w:cs="Arial"/>
          <w:color w:val="000000"/>
          <w:szCs w:val="24"/>
        </w:rPr>
      </w:pPr>
      <w:r w:rsidRPr="007A54B4">
        <w:rPr>
          <w:rFonts w:ascii="Arial" w:hAnsi="Arial" w:cs="Arial"/>
          <w:color w:val="000000"/>
          <w:szCs w:val="24"/>
        </w:rPr>
        <w:t xml:space="preserve">A Lei Federal nº </w:t>
      </w:r>
      <w:r w:rsidR="00EC4E44">
        <w:rPr>
          <w:rFonts w:ascii="Arial" w:hAnsi="Arial" w:cs="Arial"/>
          <w:color w:val="000000"/>
          <w:szCs w:val="24"/>
        </w:rPr>
        <w:t>14.129/2021</w:t>
      </w:r>
      <w:r w:rsidRPr="007A54B4">
        <w:rPr>
          <w:rFonts w:ascii="Arial" w:hAnsi="Arial" w:cs="Arial"/>
          <w:color w:val="000000"/>
          <w:szCs w:val="24"/>
        </w:rPr>
        <w:t xml:space="preserve">, disciplina as normas gerais de interesse nacional a serem observadas pela União, Estados, Distrito Federal e Municípios em </w:t>
      </w:r>
      <w:r w:rsidR="00EC4E44">
        <w:rPr>
          <w:rFonts w:ascii="Arial" w:hAnsi="Arial" w:cs="Arial"/>
          <w:color w:val="000000"/>
          <w:szCs w:val="24"/>
        </w:rPr>
        <w:t>relação ao Governo Digital.</w:t>
      </w:r>
    </w:p>
    <w:p w14:paraId="0B1B7FEE" w14:textId="78BD6BC7" w:rsidR="006F23CF" w:rsidRPr="007A54B4" w:rsidRDefault="003716A7" w:rsidP="00EC4E44">
      <w:pPr>
        <w:pBdr>
          <w:top w:val="nil"/>
          <w:left w:val="nil"/>
          <w:bottom w:val="nil"/>
          <w:right w:val="nil"/>
          <w:between w:val="nil"/>
        </w:pBdr>
        <w:spacing w:line="360" w:lineRule="auto"/>
        <w:ind w:firstLine="1701"/>
        <w:jc w:val="both"/>
        <w:rPr>
          <w:rFonts w:ascii="Arial" w:hAnsi="Arial" w:cs="Arial"/>
          <w:color w:val="000000"/>
          <w:szCs w:val="24"/>
        </w:rPr>
      </w:pPr>
      <w:r w:rsidRPr="007A54B4">
        <w:rPr>
          <w:rFonts w:ascii="Arial" w:hAnsi="Arial" w:cs="Arial"/>
          <w:b/>
          <w:color w:val="000000"/>
          <w:szCs w:val="24"/>
        </w:rPr>
        <w:t xml:space="preserve">Levando em considerando </w:t>
      </w:r>
      <w:r w:rsidRPr="007A54B4">
        <w:rPr>
          <w:rFonts w:ascii="Arial" w:hAnsi="Arial" w:cs="Arial"/>
          <w:color w:val="000000"/>
          <w:szCs w:val="24"/>
        </w:rPr>
        <w:t xml:space="preserve">a necessidade de regulamentação das normas específicas e procedimentos da Lei Federal nº </w:t>
      </w:r>
      <w:r w:rsidR="00EC4E44">
        <w:rPr>
          <w:rFonts w:ascii="Arial" w:hAnsi="Arial" w:cs="Arial"/>
          <w:color w:val="000000"/>
          <w:szCs w:val="24"/>
        </w:rPr>
        <w:t>14.129/2021</w:t>
      </w:r>
      <w:r w:rsidRPr="007A54B4">
        <w:rPr>
          <w:rFonts w:ascii="Arial" w:hAnsi="Arial" w:cs="Arial"/>
          <w:color w:val="000000"/>
          <w:szCs w:val="24"/>
        </w:rPr>
        <w:t xml:space="preserve">, e a necessidade de disciplinar os procedimentos </w:t>
      </w:r>
      <w:r w:rsidR="00EC4E44">
        <w:rPr>
          <w:rFonts w:ascii="Arial" w:hAnsi="Arial" w:cs="Arial"/>
          <w:color w:val="000000"/>
          <w:szCs w:val="24"/>
        </w:rPr>
        <w:t>quanto ao governo digital</w:t>
      </w:r>
      <w:r w:rsidRPr="007A54B4">
        <w:rPr>
          <w:rFonts w:ascii="Arial" w:hAnsi="Arial" w:cs="Arial"/>
          <w:color w:val="000000"/>
          <w:szCs w:val="24"/>
        </w:rPr>
        <w:t xml:space="preserve"> no âmbito do Poder Legislativo Municipal de Tapurah-MT está sendo proposto o presente projeto de resolução para</w:t>
      </w:r>
      <w:r w:rsidR="00EC4E44">
        <w:rPr>
          <w:rFonts w:ascii="Arial" w:hAnsi="Arial" w:cs="Arial"/>
          <w:color w:val="000000"/>
          <w:szCs w:val="24"/>
        </w:rPr>
        <w:t xml:space="preserve"> regulamentar o Governo Digital</w:t>
      </w:r>
      <w:r w:rsidRPr="007A54B4">
        <w:rPr>
          <w:rFonts w:ascii="Arial" w:hAnsi="Arial" w:cs="Arial"/>
          <w:color w:val="000000"/>
          <w:szCs w:val="24"/>
        </w:rPr>
        <w:t xml:space="preserve"> no âmbito do Poder Legislativo Municipal,</w:t>
      </w:r>
    </w:p>
    <w:p w14:paraId="50C210C2" w14:textId="77777777" w:rsidR="006F23CF" w:rsidRPr="007A54B4" w:rsidRDefault="006F23CF" w:rsidP="00EC4E44">
      <w:pPr>
        <w:spacing w:line="360" w:lineRule="auto"/>
        <w:ind w:firstLine="1701"/>
        <w:jc w:val="both"/>
        <w:rPr>
          <w:rFonts w:ascii="Arial" w:hAnsi="Arial" w:cs="Arial"/>
          <w:color w:val="000000"/>
          <w:szCs w:val="24"/>
        </w:rPr>
      </w:pPr>
      <w:r w:rsidRPr="007A54B4">
        <w:rPr>
          <w:rFonts w:ascii="Arial" w:hAnsi="Arial" w:cs="Arial"/>
          <w:color w:val="000000"/>
          <w:szCs w:val="24"/>
        </w:rPr>
        <w:t>A presente proposição se amolda dentro das competências da Câmara Municipal de vereadores prevista na Lei Orgânica. Esse projeto além de respeitar a Lei Orgânica e a Constituição. Por isso a colaboração de todos os vereadores para aprovação desse projeto de lei é de extrema importância.</w:t>
      </w:r>
    </w:p>
    <w:p w14:paraId="272893FC" w14:textId="77777777" w:rsidR="006F23CF" w:rsidRPr="007A54B4" w:rsidRDefault="006F23CF" w:rsidP="007A54B4">
      <w:pPr>
        <w:tabs>
          <w:tab w:val="left" w:pos="7655"/>
        </w:tabs>
        <w:spacing w:line="360" w:lineRule="auto"/>
        <w:ind w:right="-1"/>
        <w:jc w:val="both"/>
        <w:rPr>
          <w:rFonts w:ascii="Arial" w:hAnsi="Arial" w:cs="Arial"/>
          <w:szCs w:val="24"/>
        </w:rPr>
      </w:pPr>
    </w:p>
    <w:p w14:paraId="06E8543E" w14:textId="1E18756F" w:rsidR="004E14BE" w:rsidRPr="007A54B4" w:rsidRDefault="006B058E" w:rsidP="007A54B4">
      <w:pPr>
        <w:spacing w:line="360" w:lineRule="auto"/>
        <w:jc w:val="both"/>
        <w:rPr>
          <w:rFonts w:ascii="Arial" w:hAnsi="Arial" w:cs="Arial"/>
          <w:b/>
          <w:szCs w:val="24"/>
        </w:rPr>
      </w:pPr>
      <w:r w:rsidRPr="007A54B4">
        <w:rPr>
          <w:rFonts w:ascii="Arial" w:hAnsi="Arial" w:cs="Arial"/>
          <w:b/>
          <w:szCs w:val="24"/>
        </w:rPr>
        <w:t xml:space="preserve"> </w:t>
      </w:r>
    </w:p>
    <w:p w14:paraId="1905C104" w14:textId="77777777" w:rsidR="006B058E" w:rsidRPr="007A54B4" w:rsidRDefault="006B058E" w:rsidP="007A54B4">
      <w:pPr>
        <w:spacing w:line="360" w:lineRule="auto"/>
        <w:jc w:val="both"/>
        <w:rPr>
          <w:rFonts w:ascii="Arial" w:hAnsi="Arial" w:cs="Arial"/>
          <w:szCs w:val="24"/>
        </w:rPr>
      </w:pPr>
    </w:p>
    <w:p w14:paraId="12A4F20D" w14:textId="332F19E4" w:rsidR="006B058E" w:rsidRPr="007A54B4" w:rsidRDefault="006B058E" w:rsidP="007A54B4">
      <w:pPr>
        <w:spacing w:line="360" w:lineRule="auto"/>
        <w:jc w:val="both"/>
        <w:rPr>
          <w:rFonts w:ascii="Arial" w:hAnsi="Arial" w:cs="Arial"/>
          <w:b/>
          <w:szCs w:val="24"/>
        </w:rPr>
      </w:pPr>
    </w:p>
    <w:p w14:paraId="06A57961" w14:textId="77777777" w:rsidR="0078484B" w:rsidRPr="007A54B4" w:rsidRDefault="0078484B" w:rsidP="007A54B4">
      <w:pPr>
        <w:rPr>
          <w:rFonts w:ascii="Arial" w:hAnsi="Arial" w:cs="Arial"/>
          <w:szCs w:val="24"/>
        </w:rPr>
      </w:pPr>
    </w:p>
    <w:sectPr w:rsidR="0078484B" w:rsidRPr="007A54B4">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73AD2F" w14:textId="77777777" w:rsidR="001521CA" w:rsidRDefault="001521CA" w:rsidP="001521CA">
      <w:r>
        <w:separator/>
      </w:r>
    </w:p>
  </w:endnote>
  <w:endnote w:type="continuationSeparator" w:id="0">
    <w:p w14:paraId="3C4DD7BC" w14:textId="77777777" w:rsidR="001521CA" w:rsidRDefault="001521CA" w:rsidP="00152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C58149" w14:textId="77777777" w:rsidR="001521CA" w:rsidRDefault="001521CA" w:rsidP="001521CA">
      <w:r>
        <w:separator/>
      </w:r>
    </w:p>
  </w:footnote>
  <w:footnote w:type="continuationSeparator" w:id="0">
    <w:p w14:paraId="4E2FA2CB" w14:textId="77777777" w:rsidR="001521CA" w:rsidRDefault="001521CA" w:rsidP="001521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633A11" w14:textId="77777777" w:rsidR="001521CA" w:rsidRPr="005F1955" w:rsidRDefault="001521CA" w:rsidP="001521CA">
    <w:pPr>
      <w:pStyle w:val="Cabealho"/>
      <w:jc w:val="center"/>
      <w:rPr>
        <w:rFonts w:ascii="Arial" w:hAnsi="Arial" w:cs="Arial"/>
        <w:b/>
        <w:sz w:val="33"/>
        <w:szCs w:val="33"/>
      </w:rPr>
    </w:pPr>
    <w:r w:rsidRPr="005F1955">
      <w:rPr>
        <w:rFonts w:ascii="Arial" w:hAnsi="Arial" w:cs="Arial"/>
        <w:b/>
        <w:sz w:val="33"/>
        <w:szCs w:val="33"/>
      </w:rPr>
      <w:t>CAMARA MUNICIPAL DE TAPURAH</w:t>
    </w:r>
  </w:p>
  <w:p w14:paraId="68B76475" w14:textId="77777777" w:rsidR="001521CA" w:rsidRPr="005F1955" w:rsidRDefault="001521CA" w:rsidP="001521CA">
    <w:pPr>
      <w:pStyle w:val="Cabealho"/>
      <w:jc w:val="center"/>
      <w:rPr>
        <w:rFonts w:ascii="Arial" w:hAnsi="Arial" w:cs="Arial"/>
        <w:b/>
        <w:sz w:val="33"/>
        <w:szCs w:val="33"/>
      </w:rPr>
    </w:pPr>
    <w:r>
      <w:rPr>
        <w:rFonts w:ascii="Arial" w:hAnsi="Arial" w:cs="Arial"/>
        <w:b/>
        <w:noProof/>
        <w:sz w:val="33"/>
        <w:szCs w:val="33"/>
      </w:rPr>
      <w:drawing>
        <wp:anchor distT="0" distB="0" distL="114300" distR="114300" simplePos="0" relativeHeight="251659264" behindDoc="1" locked="0" layoutInCell="1" allowOverlap="0" wp14:anchorId="51CECA47" wp14:editId="0532D811">
          <wp:simplePos x="0" y="0"/>
          <wp:positionH relativeFrom="column">
            <wp:posOffset>-584835</wp:posOffset>
          </wp:positionH>
          <wp:positionV relativeFrom="paragraph">
            <wp:posOffset>-301625</wp:posOffset>
          </wp:positionV>
          <wp:extent cx="990600" cy="866775"/>
          <wp:effectExtent l="0" t="0" r="0" b="0"/>
          <wp:wrapThrough wrapText="bothSides">
            <wp:wrapPolygon edited="0">
              <wp:start x="0" y="0"/>
              <wp:lineTo x="0" y="21363"/>
              <wp:lineTo x="21185" y="21363"/>
              <wp:lineTo x="21185"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F1955">
      <w:rPr>
        <w:rFonts w:ascii="Arial" w:hAnsi="Arial" w:cs="Arial"/>
        <w:b/>
        <w:sz w:val="33"/>
        <w:szCs w:val="33"/>
      </w:rPr>
      <w:t>ESTADO DE MATO GROSSO</w:t>
    </w:r>
  </w:p>
  <w:p w14:paraId="5E95C4E1" w14:textId="77777777" w:rsidR="001521CA" w:rsidRPr="005F1955" w:rsidRDefault="001521CA" w:rsidP="001521CA">
    <w:pPr>
      <w:pStyle w:val="Cabealho"/>
      <w:jc w:val="center"/>
      <w:rPr>
        <w:rFonts w:ascii="Arial" w:hAnsi="Arial" w:cs="Arial"/>
        <w:b/>
        <w:sz w:val="32"/>
        <w:szCs w:val="32"/>
      </w:rPr>
    </w:pPr>
    <w:r w:rsidRPr="005F1955">
      <w:rPr>
        <w:rFonts w:ascii="Arial" w:hAnsi="Arial" w:cs="Arial"/>
        <w:b/>
        <w:sz w:val="32"/>
        <w:szCs w:val="32"/>
      </w:rPr>
      <w:t>CNPJ: 33.005.083.0001/60</w:t>
    </w:r>
  </w:p>
  <w:p w14:paraId="32AEC68D" w14:textId="77777777" w:rsidR="001521CA" w:rsidRPr="005F1955" w:rsidRDefault="001521CA" w:rsidP="001521CA">
    <w:pPr>
      <w:pStyle w:val="Cabealho"/>
      <w:jc w:val="center"/>
      <w:rPr>
        <w:rFonts w:ascii="Arial" w:hAnsi="Arial" w:cs="Arial"/>
        <w:b/>
        <w:bCs/>
        <w:sz w:val="12"/>
        <w:szCs w:val="12"/>
      </w:rPr>
    </w:pPr>
  </w:p>
  <w:p w14:paraId="7603EEC1" w14:textId="77777777" w:rsidR="001521CA" w:rsidRPr="005F1955" w:rsidRDefault="001521CA" w:rsidP="001521CA">
    <w:pPr>
      <w:pStyle w:val="Cabealho"/>
      <w:jc w:val="center"/>
      <w:rPr>
        <w:rFonts w:ascii="Arial" w:hAnsi="Arial" w:cs="Arial"/>
        <w:b/>
        <w:bCs/>
        <w:sz w:val="17"/>
        <w:szCs w:val="17"/>
      </w:rPr>
    </w:pPr>
    <w:r w:rsidRPr="005F1955">
      <w:rPr>
        <w:rFonts w:ascii="Arial" w:hAnsi="Arial" w:cs="Arial"/>
        <w:b/>
        <w:bCs/>
        <w:sz w:val="17"/>
        <w:szCs w:val="17"/>
      </w:rPr>
      <w:t>Avenida Paraná, 1.725 – CENTRO- CEP 78.573-000 – MUNICÍPIO DE TAPURAH – MT</w:t>
    </w:r>
  </w:p>
  <w:p w14:paraId="0FEB52A9" w14:textId="77777777" w:rsidR="001521CA" w:rsidRPr="00A0455A" w:rsidRDefault="001521CA" w:rsidP="001521CA">
    <w:pPr>
      <w:pStyle w:val="Cabealho"/>
      <w:jc w:val="center"/>
      <w:rPr>
        <w:rFonts w:ascii="Arial" w:hAnsi="Arial" w:cs="Arial"/>
        <w:b/>
        <w:bCs/>
        <w:sz w:val="17"/>
        <w:szCs w:val="17"/>
      </w:rPr>
    </w:pPr>
    <w:r>
      <w:rPr>
        <w:rFonts w:ascii="Arial" w:hAnsi="Arial" w:cs="Arial"/>
        <w:b/>
        <w:bCs/>
        <w:sz w:val="17"/>
        <w:szCs w:val="17"/>
      </w:rPr>
      <w:t>TEL: (066) 3547-1341</w:t>
    </w:r>
  </w:p>
  <w:p w14:paraId="5E16B796" w14:textId="77777777" w:rsidR="001521CA" w:rsidRDefault="001521C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42397"/>
    <w:multiLevelType w:val="multilevel"/>
    <w:tmpl w:val="8C9819E2"/>
    <w:lvl w:ilvl="0">
      <w:start w:val="1"/>
      <w:numFmt w:val="upperRoman"/>
      <w:lvlText w:val="%1"/>
      <w:lvlJc w:val="left"/>
      <w:pPr>
        <w:ind w:left="440" w:hanging="156"/>
      </w:pPr>
      <w:rPr>
        <w:rFonts w:ascii="Arial" w:eastAsia="Times New Roman" w:hAnsi="Arial" w:cs="Arial" w:hint="default"/>
        <w:b/>
        <w:sz w:val="24"/>
        <w:szCs w:val="24"/>
      </w:rPr>
    </w:lvl>
    <w:lvl w:ilvl="1">
      <w:numFmt w:val="bullet"/>
      <w:lvlText w:val="•"/>
      <w:lvlJc w:val="left"/>
      <w:pPr>
        <w:ind w:left="1058" w:hanging="156"/>
      </w:pPr>
    </w:lvl>
    <w:lvl w:ilvl="2">
      <w:numFmt w:val="bullet"/>
      <w:lvlText w:val="•"/>
      <w:lvlJc w:val="left"/>
      <w:pPr>
        <w:ind w:left="1916" w:hanging="156"/>
      </w:pPr>
    </w:lvl>
    <w:lvl w:ilvl="3">
      <w:numFmt w:val="bullet"/>
      <w:lvlText w:val="•"/>
      <w:lvlJc w:val="left"/>
      <w:pPr>
        <w:ind w:left="2774" w:hanging="156"/>
      </w:pPr>
    </w:lvl>
    <w:lvl w:ilvl="4">
      <w:numFmt w:val="bullet"/>
      <w:lvlText w:val="•"/>
      <w:lvlJc w:val="left"/>
      <w:pPr>
        <w:ind w:left="3632" w:hanging="156"/>
      </w:pPr>
    </w:lvl>
    <w:lvl w:ilvl="5">
      <w:numFmt w:val="bullet"/>
      <w:lvlText w:val="•"/>
      <w:lvlJc w:val="left"/>
      <w:pPr>
        <w:ind w:left="4490" w:hanging="156"/>
      </w:pPr>
    </w:lvl>
    <w:lvl w:ilvl="6">
      <w:numFmt w:val="bullet"/>
      <w:lvlText w:val="•"/>
      <w:lvlJc w:val="left"/>
      <w:pPr>
        <w:ind w:left="5348" w:hanging="156"/>
      </w:pPr>
    </w:lvl>
    <w:lvl w:ilvl="7">
      <w:numFmt w:val="bullet"/>
      <w:lvlText w:val="•"/>
      <w:lvlJc w:val="left"/>
      <w:pPr>
        <w:ind w:left="6206" w:hanging="156"/>
      </w:pPr>
    </w:lvl>
    <w:lvl w:ilvl="8">
      <w:numFmt w:val="bullet"/>
      <w:lvlText w:val="•"/>
      <w:lvlJc w:val="left"/>
      <w:pPr>
        <w:ind w:left="7064" w:hanging="156"/>
      </w:pPr>
    </w:lvl>
  </w:abstractNum>
  <w:abstractNum w:abstractNumId="1">
    <w:nsid w:val="07A0264B"/>
    <w:multiLevelType w:val="multilevel"/>
    <w:tmpl w:val="8592B87E"/>
    <w:lvl w:ilvl="0">
      <w:start w:val="1"/>
      <w:numFmt w:val="upperRoman"/>
      <w:lvlText w:val="%1"/>
      <w:lvlJc w:val="left"/>
      <w:pPr>
        <w:ind w:left="192" w:hanging="161"/>
      </w:pPr>
      <w:rPr>
        <w:rFonts w:ascii="Times New Roman" w:eastAsia="Times New Roman" w:hAnsi="Times New Roman" w:cs="Times New Roman"/>
        <w:b/>
        <w:sz w:val="24"/>
        <w:szCs w:val="24"/>
      </w:rPr>
    </w:lvl>
    <w:lvl w:ilvl="1">
      <w:numFmt w:val="bullet"/>
      <w:lvlText w:val="•"/>
      <w:lvlJc w:val="left"/>
      <w:pPr>
        <w:ind w:left="1058" w:hanging="161"/>
      </w:pPr>
    </w:lvl>
    <w:lvl w:ilvl="2">
      <w:numFmt w:val="bullet"/>
      <w:lvlText w:val="•"/>
      <w:lvlJc w:val="left"/>
      <w:pPr>
        <w:ind w:left="1916" w:hanging="161"/>
      </w:pPr>
    </w:lvl>
    <w:lvl w:ilvl="3">
      <w:numFmt w:val="bullet"/>
      <w:lvlText w:val="•"/>
      <w:lvlJc w:val="left"/>
      <w:pPr>
        <w:ind w:left="2774" w:hanging="161"/>
      </w:pPr>
    </w:lvl>
    <w:lvl w:ilvl="4">
      <w:numFmt w:val="bullet"/>
      <w:lvlText w:val="•"/>
      <w:lvlJc w:val="left"/>
      <w:pPr>
        <w:ind w:left="3632" w:hanging="161"/>
      </w:pPr>
    </w:lvl>
    <w:lvl w:ilvl="5">
      <w:numFmt w:val="bullet"/>
      <w:lvlText w:val="•"/>
      <w:lvlJc w:val="left"/>
      <w:pPr>
        <w:ind w:left="4490" w:hanging="161"/>
      </w:pPr>
    </w:lvl>
    <w:lvl w:ilvl="6">
      <w:numFmt w:val="bullet"/>
      <w:lvlText w:val="•"/>
      <w:lvlJc w:val="left"/>
      <w:pPr>
        <w:ind w:left="5348" w:hanging="161"/>
      </w:pPr>
    </w:lvl>
    <w:lvl w:ilvl="7">
      <w:numFmt w:val="bullet"/>
      <w:lvlText w:val="•"/>
      <w:lvlJc w:val="left"/>
      <w:pPr>
        <w:ind w:left="6206" w:hanging="161"/>
      </w:pPr>
    </w:lvl>
    <w:lvl w:ilvl="8">
      <w:numFmt w:val="bullet"/>
      <w:lvlText w:val="•"/>
      <w:lvlJc w:val="left"/>
      <w:pPr>
        <w:ind w:left="7064" w:hanging="161"/>
      </w:pPr>
    </w:lvl>
  </w:abstractNum>
  <w:abstractNum w:abstractNumId="2">
    <w:nsid w:val="1748524F"/>
    <w:multiLevelType w:val="multilevel"/>
    <w:tmpl w:val="2BB652B4"/>
    <w:lvl w:ilvl="0">
      <w:start w:val="1"/>
      <w:numFmt w:val="lowerLetter"/>
      <w:lvlText w:val="%1)"/>
      <w:lvlJc w:val="left"/>
      <w:pPr>
        <w:ind w:left="192" w:hanging="264"/>
      </w:pPr>
      <w:rPr>
        <w:rFonts w:ascii="Arial" w:eastAsia="Times New Roman" w:hAnsi="Arial" w:cs="Arial" w:hint="default"/>
        <w:b/>
        <w:sz w:val="24"/>
        <w:szCs w:val="24"/>
      </w:rPr>
    </w:lvl>
    <w:lvl w:ilvl="1">
      <w:numFmt w:val="bullet"/>
      <w:lvlText w:val="•"/>
      <w:lvlJc w:val="left"/>
      <w:pPr>
        <w:ind w:left="1058" w:hanging="264"/>
      </w:pPr>
    </w:lvl>
    <w:lvl w:ilvl="2">
      <w:numFmt w:val="bullet"/>
      <w:lvlText w:val="•"/>
      <w:lvlJc w:val="left"/>
      <w:pPr>
        <w:ind w:left="1916" w:hanging="264"/>
      </w:pPr>
    </w:lvl>
    <w:lvl w:ilvl="3">
      <w:numFmt w:val="bullet"/>
      <w:lvlText w:val="•"/>
      <w:lvlJc w:val="left"/>
      <w:pPr>
        <w:ind w:left="2774" w:hanging="264"/>
      </w:pPr>
    </w:lvl>
    <w:lvl w:ilvl="4">
      <w:numFmt w:val="bullet"/>
      <w:lvlText w:val="•"/>
      <w:lvlJc w:val="left"/>
      <w:pPr>
        <w:ind w:left="3632" w:hanging="264"/>
      </w:pPr>
    </w:lvl>
    <w:lvl w:ilvl="5">
      <w:numFmt w:val="bullet"/>
      <w:lvlText w:val="•"/>
      <w:lvlJc w:val="left"/>
      <w:pPr>
        <w:ind w:left="4490" w:hanging="264"/>
      </w:pPr>
    </w:lvl>
    <w:lvl w:ilvl="6">
      <w:numFmt w:val="bullet"/>
      <w:lvlText w:val="•"/>
      <w:lvlJc w:val="left"/>
      <w:pPr>
        <w:ind w:left="5348" w:hanging="264"/>
      </w:pPr>
    </w:lvl>
    <w:lvl w:ilvl="7">
      <w:numFmt w:val="bullet"/>
      <w:lvlText w:val="•"/>
      <w:lvlJc w:val="left"/>
      <w:pPr>
        <w:ind w:left="6206" w:hanging="264"/>
      </w:pPr>
    </w:lvl>
    <w:lvl w:ilvl="8">
      <w:numFmt w:val="bullet"/>
      <w:lvlText w:val="•"/>
      <w:lvlJc w:val="left"/>
      <w:pPr>
        <w:ind w:left="7064" w:hanging="264"/>
      </w:pPr>
    </w:lvl>
  </w:abstractNum>
  <w:abstractNum w:abstractNumId="3">
    <w:nsid w:val="17582EFB"/>
    <w:multiLevelType w:val="multilevel"/>
    <w:tmpl w:val="F4AE6576"/>
    <w:lvl w:ilvl="0">
      <w:start w:val="1"/>
      <w:numFmt w:val="upperRoman"/>
      <w:lvlText w:val="%1"/>
      <w:lvlJc w:val="left"/>
      <w:pPr>
        <w:ind w:left="192" w:hanging="192"/>
      </w:pPr>
      <w:rPr>
        <w:rFonts w:ascii="Arial" w:eastAsia="Times New Roman" w:hAnsi="Arial" w:cs="Arial" w:hint="default"/>
        <w:b/>
        <w:sz w:val="24"/>
        <w:szCs w:val="24"/>
      </w:rPr>
    </w:lvl>
    <w:lvl w:ilvl="1">
      <w:numFmt w:val="bullet"/>
      <w:lvlText w:val="•"/>
      <w:lvlJc w:val="left"/>
      <w:pPr>
        <w:ind w:left="1058" w:hanging="192"/>
      </w:pPr>
    </w:lvl>
    <w:lvl w:ilvl="2">
      <w:numFmt w:val="bullet"/>
      <w:lvlText w:val="•"/>
      <w:lvlJc w:val="left"/>
      <w:pPr>
        <w:ind w:left="1916" w:hanging="192"/>
      </w:pPr>
    </w:lvl>
    <w:lvl w:ilvl="3">
      <w:numFmt w:val="bullet"/>
      <w:lvlText w:val="•"/>
      <w:lvlJc w:val="left"/>
      <w:pPr>
        <w:ind w:left="2774" w:hanging="192"/>
      </w:pPr>
    </w:lvl>
    <w:lvl w:ilvl="4">
      <w:numFmt w:val="bullet"/>
      <w:lvlText w:val="•"/>
      <w:lvlJc w:val="left"/>
      <w:pPr>
        <w:ind w:left="3632" w:hanging="192"/>
      </w:pPr>
    </w:lvl>
    <w:lvl w:ilvl="5">
      <w:numFmt w:val="bullet"/>
      <w:lvlText w:val="•"/>
      <w:lvlJc w:val="left"/>
      <w:pPr>
        <w:ind w:left="4490" w:hanging="192"/>
      </w:pPr>
    </w:lvl>
    <w:lvl w:ilvl="6">
      <w:numFmt w:val="bullet"/>
      <w:lvlText w:val="•"/>
      <w:lvlJc w:val="left"/>
      <w:pPr>
        <w:ind w:left="5348" w:hanging="192"/>
      </w:pPr>
    </w:lvl>
    <w:lvl w:ilvl="7">
      <w:numFmt w:val="bullet"/>
      <w:lvlText w:val="•"/>
      <w:lvlJc w:val="left"/>
      <w:pPr>
        <w:ind w:left="6206" w:hanging="192"/>
      </w:pPr>
    </w:lvl>
    <w:lvl w:ilvl="8">
      <w:numFmt w:val="bullet"/>
      <w:lvlText w:val="•"/>
      <w:lvlJc w:val="left"/>
      <w:pPr>
        <w:ind w:left="7064" w:hanging="192"/>
      </w:pPr>
    </w:lvl>
  </w:abstractNum>
  <w:abstractNum w:abstractNumId="4">
    <w:nsid w:val="17821ADF"/>
    <w:multiLevelType w:val="multilevel"/>
    <w:tmpl w:val="0472033A"/>
    <w:lvl w:ilvl="0">
      <w:start w:val="1"/>
      <w:numFmt w:val="upperRoman"/>
      <w:lvlText w:val="%1"/>
      <w:lvlJc w:val="left"/>
      <w:pPr>
        <w:ind w:left="192" w:hanging="178"/>
      </w:pPr>
      <w:rPr>
        <w:rFonts w:ascii="Times New Roman" w:eastAsia="Times New Roman" w:hAnsi="Times New Roman" w:cs="Times New Roman"/>
        <w:b/>
        <w:sz w:val="24"/>
        <w:szCs w:val="24"/>
      </w:rPr>
    </w:lvl>
    <w:lvl w:ilvl="1">
      <w:numFmt w:val="bullet"/>
      <w:lvlText w:val="•"/>
      <w:lvlJc w:val="left"/>
      <w:pPr>
        <w:ind w:left="1058" w:hanging="178"/>
      </w:pPr>
    </w:lvl>
    <w:lvl w:ilvl="2">
      <w:numFmt w:val="bullet"/>
      <w:lvlText w:val="•"/>
      <w:lvlJc w:val="left"/>
      <w:pPr>
        <w:ind w:left="1916" w:hanging="178"/>
      </w:pPr>
    </w:lvl>
    <w:lvl w:ilvl="3">
      <w:numFmt w:val="bullet"/>
      <w:lvlText w:val="•"/>
      <w:lvlJc w:val="left"/>
      <w:pPr>
        <w:ind w:left="2774" w:hanging="178"/>
      </w:pPr>
    </w:lvl>
    <w:lvl w:ilvl="4">
      <w:numFmt w:val="bullet"/>
      <w:lvlText w:val="•"/>
      <w:lvlJc w:val="left"/>
      <w:pPr>
        <w:ind w:left="3632" w:hanging="178"/>
      </w:pPr>
    </w:lvl>
    <w:lvl w:ilvl="5">
      <w:numFmt w:val="bullet"/>
      <w:lvlText w:val="•"/>
      <w:lvlJc w:val="left"/>
      <w:pPr>
        <w:ind w:left="4490" w:hanging="178"/>
      </w:pPr>
    </w:lvl>
    <w:lvl w:ilvl="6">
      <w:numFmt w:val="bullet"/>
      <w:lvlText w:val="•"/>
      <w:lvlJc w:val="left"/>
      <w:pPr>
        <w:ind w:left="5348" w:hanging="178"/>
      </w:pPr>
    </w:lvl>
    <w:lvl w:ilvl="7">
      <w:numFmt w:val="bullet"/>
      <w:lvlText w:val="•"/>
      <w:lvlJc w:val="left"/>
      <w:pPr>
        <w:ind w:left="6206" w:hanging="177"/>
      </w:pPr>
    </w:lvl>
    <w:lvl w:ilvl="8">
      <w:numFmt w:val="bullet"/>
      <w:lvlText w:val="•"/>
      <w:lvlJc w:val="left"/>
      <w:pPr>
        <w:ind w:left="7064" w:hanging="178"/>
      </w:pPr>
    </w:lvl>
  </w:abstractNum>
  <w:abstractNum w:abstractNumId="5">
    <w:nsid w:val="195D37B3"/>
    <w:multiLevelType w:val="multilevel"/>
    <w:tmpl w:val="07A6C252"/>
    <w:lvl w:ilvl="0">
      <w:start w:val="1"/>
      <w:numFmt w:val="upperRoman"/>
      <w:lvlText w:val="%1"/>
      <w:lvlJc w:val="left"/>
      <w:pPr>
        <w:ind w:left="192" w:hanging="188"/>
      </w:pPr>
      <w:rPr>
        <w:rFonts w:ascii="Times New Roman" w:eastAsia="Times New Roman" w:hAnsi="Times New Roman" w:cs="Times New Roman"/>
        <w:b/>
        <w:sz w:val="24"/>
        <w:szCs w:val="24"/>
      </w:rPr>
    </w:lvl>
    <w:lvl w:ilvl="1">
      <w:numFmt w:val="bullet"/>
      <w:lvlText w:val="•"/>
      <w:lvlJc w:val="left"/>
      <w:pPr>
        <w:ind w:left="1058" w:hanging="188"/>
      </w:pPr>
    </w:lvl>
    <w:lvl w:ilvl="2">
      <w:numFmt w:val="bullet"/>
      <w:lvlText w:val="•"/>
      <w:lvlJc w:val="left"/>
      <w:pPr>
        <w:ind w:left="1916" w:hanging="188"/>
      </w:pPr>
    </w:lvl>
    <w:lvl w:ilvl="3">
      <w:numFmt w:val="bullet"/>
      <w:lvlText w:val="•"/>
      <w:lvlJc w:val="left"/>
      <w:pPr>
        <w:ind w:left="2774" w:hanging="188"/>
      </w:pPr>
    </w:lvl>
    <w:lvl w:ilvl="4">
      <w:numFmt w:val="bullet"/>
      <w:lvlText w:val="•"/>
      <w:lvlJc w:val="left"/>
      <w:pPr>
        <w:ind w:left="3632" w:hanging="188"/>
      </w:pPr>
    </w:lvl>
    <w:lvl w:ilvl="5">
      <w:numFmt w:val="bullet"/>
      <w:lvlText w:val="•"/>
      <w:lvlJc w:val="left"/>
      <w:pPr>
        <w:ind w:left="4490" w:hanging="188"/>
      </w:pPr>
    </w:lvl>
    <w:lvl w:ilvl="6">
      <w:numFmt w:val="bullet"/>
      <w:lvlText w:val="•"/>
      <w:lvlJc w:val="left"/>
      <w:pPr>
        <w:ind w:left="5348" w:hanging="188"/>
      </w:pPr>
    </w:lvl>
    <w:lvl w:ilvl="7">
      <w:numFmt w:val="bullet"/>
      <w:lvlText w:val="•"/>
      <w:lvlJc w:val="left"/>
      <w:pPr>
        <w:ind w:left="6206" w:hanging="187"/>
      </w:pPr>
    </w:lvl>
    <w:lvl w:ilvl="8">
      <w:numFmt w:val="bullet"/>
      <w:lvlText w:val="•"/>
      <w:lvlJc w:val="left"/>
      <w:pPr>
        <w:ind w:left="7064" w:hanging="188"/>
      </w:pPr>
    </w:lvl>
  </w:abstractNum>
  <w:abstractNum w:abstractNumId="6">
    <w:nsid w:val="2C3817E2"/>
    <w:multiLevelType w:val="multilevel"/>
    <w:tmpl w:val="C21060AC"/>
    <w:lvl w:ilvl="0">
      <w:start w:val="1"/>
      <w:numFmt w:val="upperRoman"/>
      <w:lvlText w:val="%1"/>
      <w:lvlJc w:val="left"/>
      <w:pPr>
        <w:ind w:left="192" w:hanging="178"/>
      </w:pPr>
      <w:rPr>
        <w:rFonts w:ascii="Times New Roman" w:eastAsia="Times New Roman" w:hAnsi="Times New Roman" w:cs="Times New Roman"/>
        <w:b/>
        <w:sz w:val="24"/>
        <w:szCs w:val="24"/>
      </w:rPr>
    </w:lvl>
    <w:lvl w:ilvl="1">
      <w:numFmt w:val="bullet"/>
      <w:lvlText w:val="•"/>
      <w:lvlJc w:val="left"/>
      <w:pPr>
        <w:ind w:left="1058" w:hanging="178"/>
      </w:pPr>
    </w:lvl>
    <w:lvl w:ilvl="2">
      <w:numFmt w:val="bullet"/>
      <w:lvlText w:val="•"/>
      <w:lvlJc w:val="left"/>
      <w:pPr>
        <w:ind w:left="1916" w:hanging="178"/>
      </w:pPr>
    </w:lvl>
    <w:lvl w:ilvl="3">
      <w:numFmt w:val="bullet"/>
      <w:lvlText w:val="•"/>
      <w:lvlJc w:val="left"/>
      <w:pPr>
        <w:ind w:left="2774" w:hanging="178"/>
      </w:pPr>
    </w:lvl>
    <w:lvl w:ilvl="4">
      <w:numFmt w:val="bullet"/>
      <w:lvlText w:val="•"/>
      <w:lvlJc w:val="left"/>
      <w:pPr>
        <w:ind w:left="3632" w:hanging="178"/>
      </w:pPr>
    </w:lvl>
    <w:lvl w:ilvl="5">
      <w:numFmt w:val="bullet"/>
      <w:lvlText w:val="•"/>
      <w:lvlJc w:val="left"/>
      <w:pPr>
        <w:ind w:left="4490" w:hanging="178"/>
      </w:pPr>
    </w:lvl>
    <w:lvl w:ilvl="6">
      <w:numFmt w:val="bullet"/>
      <w:lvlText w:val="•"/>
      <w:lvlJc w:val="left"/>
      <w:pPr>
        <w:ind w:left="5348" w:hanging="178"/>
      </w:pPr>
    </w:lvl>
    <w:lvl w:ilvl="7">
      <w:numFmt w:val="bullet"/>
      <w:lvlText w:val="•"/>
      <w:lvlJc w:val="left"/>
      <w:pPr>
        <w:ind w:left="6206" w:hanging="177"/>
      </w:pPr>
    </w:lvl>
    <w:lvl w:ilvl="8">
      <w:numFmt w:val="bullet"/>
      <w:lvlText w:val="•"/>
      <w:lvlJc w:val="left"/>
      <w:pPr>
        <w:ind w:left="7064" w:hanging="178"/>
      </w:pPr>
    </w:lvl>
  </w:abstractNum>
  <w:abstractNum w:abstractNumId="7">
    <w:nsid w:val="4A7F3102"/>
    <w:multiLevelType w:val="multilevel"/>
    <w:tmpl w:val="31B41872"/>
    <w:lvl w:ilvl="0">
      <w:start w:val="1"/>
      <w:numFmt w:val="upperRoman"/>
      <w:lvlText w:val="%1"/>
      <w:lvlJc w:val="left"/>
      <w:pPr>
        <w:ind w:left="192" w:hanging="204"/>
      </w:pPr>
      <w:rPr>
        <w:rFonts w:ascii="Arial" w:eastAsia="Times New Roman" w:hAnsi="Arial" w:cs="Arial" w:hint="default"/>
        <w:b/>
        <w:sz w:val="24"/>
        <w:szCs w:val="24"/>
      </w:rPr>
    </w:lvl>
    <w:lvl w:ilvl="1">
      <w:numFmt w:val="bullet"/>
      <w:lvlText w:val="•"/>
      <w:lvlJc w:val="left"/>
      <w:pPr>
        <w:ind w:left="1058" w:hanging="204"/>
      </w:pPr>
    </w:lvl>
    <w:lvl w:ilvl="2">
      <w:numFmt w:val="bullet"/>
      <w:lvlText w:val="•"/>
      <w:lvlJc w:val="left"/>
      <w:pPr>
        <w:ind w:left="1916" w:hanging="204"/>
      </w:pPr>
    </w:lvl>
    <w:lvl w:ilvl="3">
      <w:numFmt w:val="bullet"/>
      <w:lvlText w:val="•"/>
      <w:lvlJc w:val="left"/>
      <w:pPr>
        <w:ind w:left="2774" w:hanging="204"/>
      </w:pPr>
    </w:lvl>
    <w:lvl w:ilvl="4">
      <w:numFmt w:val="bullet"/>
      <w:lvlText w:val="•"/>
      <w:lvlJc w:val="left"/>
      <w:pPr>
        <w:ind w:left="3632" w:hanging="204"/>
      </w:pPr>
    </w:lvl>
    <w:lvl w:ilvl="5">
      <w:numFmt w:val="bullet"/>
      <w:lvlText w:val="•"/>
      <w:lvlJc w:val="left"/>
      <w:pPr>
        <w:ind w:left="4490" w:hanging="204"/>
      </w:pPr>
    </w:lvl>
    <w:lvl w:ilvl="6">
      <w:numFmt w:val="bullet"/>
      <w:lvlText w:val="•"/>
      <w:lvlJc w:val="left"/>
      <w:pPr>
        <w:ind w:left="5348" w:hanging="204"/>
      </w:pPr>
    </w:lvl>
    <w:lvl w:ilvl="7">
      <w:numFmt w:val="bullet"/>
      <w:lvlText w:val="•"/>
      <w:lvlJc w:val="left"/>
      <w:pPr>
        <w:ind w:left="6206" w:hanging="204"/>
      </w:pPr>
    </w:lvl>
    <w:lvl w:ilvl="8">
      <w:numFmt w:val="bullet"/>
      <w:lvlText w:val="•"/>
      <w:lvlJc w:val="left"/>
      <w:pPr>
        <w:ind w:left="7064" w:hanging="204"/>
      </w:pPr>
    </w:lvl>
  </w:abstractNum>
  <w:abstractNum w:abstractNumId="8">
    <w:nsid w:val="5B602F14"/>
    <w:multiLevelType w:val="multilevel"/>
    <w:tmpl w:val="D79E512E"/>
    <w:lvl w:ilvl="0">
      <w:start w:val="1"/>
      <w:numFmt w:val="lowerLetter"/>
      <w:lvlText w:val="%1)"/>
      <w:lvlJc w:val="left"/>
      <w:pPr>
        <w:ind w:left="451" w:hanging="260"/>
      </w:pPr>
      <w:rPr>
        <w:rFonts w:ascii="Arial" w:eastAsia="Times New Roman" w:hAnsi="Arial" w:cs="Arial" w:hint="default"/>
        <w:b/>
        <w:sz w:val="24"/>
        <w:szCs w:val="24"/>
      </w:rPr>
    </w:lvl>
    <w:lvl w:ilvl="1">
      <w:numFmt w:val="bullet"/>
      <w:lvlText w:val="•"/>
      <w:lvlJc w:val="left"/>
      <w:pPr>
        <w:ind w:left="1292" w:hanging="260"/>
      </w:pPr>
    </w:lvl>
    <w:lvl w:ilvl="2">
      <w:numFmt w:val="bullet"/>
      <w:lvlText w:val="•"/>
      <w:lvlJc w:val="left"/>
      <w:pPr>
        <w:ind w:left="2124" w:hanging="260"/>
      </w:pPr>
    </w:lvl>
    <w:lvl w:ilvl="3">
      <w:numFmt w:val="bullet"/>
      <w:lvlText w:val="•"/>
      <w:lvlJc w:val="left"/>
      <w:pPr>
        <w:ind w:left="2956" w:hanging="260"/>
      </w:pPr>
    </w:lvl>
    <w:lvl w:ilvl="4">
      <w:numFmt w:val="bullet"/>
      <w:lvlText w:val="•"/>
      <w:lvlJc w:val="left"/>
      <w:pPr>
        <w:ind w:left="3788" w:hanging="260"/>
      </w:pPr>
    </w:lvl>
    <w:lvl w:ilvl="5">
      <w:numFmt w:val="bullet"/>
      <w:lvlText w:val="•"/>
      <w:lvlJc w:val="left"/>
      <w:pPr>
        <w:ind w:left="4620" w:hanging="260"/>
      </w:pPr>
    </w:lvl>
    <w:lvl w:ilvl="6">
      <w:numFmt w:val="bullet"/>
      <w:lvlText w:val="•"/>
      <w:lvlJc w:val="left"/>
      <w:pPr>
        <w:ind w:left="5452" w:hanging="260"/>
      </w:pPr>
    </w:lvl>
    <w:lvl w:ilvl="7">
      <w:numFmt w:val="bullet"/>
      <w:lvlText w:val="•"/>
      <w:lvlJc w:val="left"/>
      <w:pPr>
        <w:ind w:left="6284" w:hanging="260"/>
      </w:pPr>
    </w:lvl>
    <w:lvl w:ilvl="8">
      <w:numFmt w:val="bullet"/>
      <w:lvlText w:val="•"/>
      <w:lvlJc w:val="left"/>
      <w:pPr>
        <w:ind w:left="7116" w:hanging="260"/>
      </w:pPr>
    </w:lvl>
  </w:abstractNum>
  <w:abstractNum w:abstractNumId="9">
    <w:nsid w:val="5EFF2350"/>
    <w:multiLevelType w:val="hybridMultilevel"/>
    <w:tmpl w:val="BBF67418"/>
    <w:lvl w:ilvl="0" w:tplc="A46C702C">
      <w:start w:val="1"/>
      <w:numFmt w:val="lowerLetter"/>
      <w:lvlText w:val="%1)"/>
      <w:lvlJc w:val="left"/>
      <w:pPr>
        <w:ind w:left="3195" w:hanging="360"/>
      </w:pPr>
      <w:rPr>
        <w:rFonts w:hint="default"/>
        <w:b/>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0">
    <w:nsid w:val="616E059D"/>
    <w:multiLevelType w:val="multilevel"/>
    <w:tmpl w:val="4B7AEDF6"/>
    <w:lvl w:ilvl="0">
      <w:start w:val="1"/>
      <w:numFmt w:val="upperRoman"/>
      <w:lvlText w:val="%1"/>
      <w:lvlJc w:val="left"/>
      <w:pPr>
        <w:ind w:left="192" w:hanging="190"/>
      </w:pPr>
      <w:rPr>
        <w:rFonts w:ascii="Arial" w:eastAsia="Times New Roman" w:hAnsi="Arial" w:cs="Arial" w:hint="default"/>
        <w:b/>
        <w:sz w:val="24"/>
        <w:szCs w:val="24"/>
      </w:rPr>
    </w:lvl>
    <w:lvl w:ilvl="1">
      <w:numFmt w:val="bullet"/>
      <w:lvlText w:val="•"/>
      <w:lvlJc w:val="left"/>
      <w:pPr>
        <w:ind w:left="1058" w:hanging="190"/>
      </w:pPr>
    </w:lvl>
    <w:lvl w:ilvl="2">
      <w:numFmt w:val="bullet"/>
      <w:lvlText w:val="•"/>
      <w:lvlJc w:val="left"/>
      <w:pPr>
        <w:ind w:left="1916" w:hanging="190"/>
      </w:pPr>
    </w:lvl>
    <w:lvl w:ilvl="3">
      <w:numFmt w:val="bullet"/>
      <w:lvlText w:val="•"/>
      <w:lvlJc w:val="left"/>
      <w:pPr>
        <w:ind w:left="2774" w:hanging="190"/>
      </w:pPr>
    </w:lvl>
    <w:lvl w:ilvl="4">
      <w:numFmt w:val="bullet"/>
      <w:lvlText w:val="•"/>
      <w:lvlJc w:val="left"/>
      <w:pPr>
        <w:ind w:left="3632" w:hanging="190"/>
      </w:pPr>
    </w:lvl>
    <w:lvl w:ilvl="5">
      <w:numFmt w:val="bullet"/>
      <w:lvlText w:val="•"/>
      <w:lvlJc w:val="left"/>
      <w:pPr>
        <w:ind w:left="4490" w:hanging="190"/>
      </w:pPr>
    </w:lvl>
    <w:lvl w:ilvl="6">
      <w:numFmt w:val="bullet"/>
      <w:lvlText w:val="•"/>
      <w:lvlJc w:val="left"/>
      <w:pPr>
        <w:ind w:left="5348" w:hanging="190"/>
      </w:pPr>
    </w:lvl>
    <w:lvl w:ilvl="7">
      <w:numFmt w:val="bullet"/>
      <w:lvlText w:val="•"/>
      <w:lvlJc w:val="left"/>
      <w:pPr>
        <w:ind w:left="6206" w:hanging="190"/>
      </w:pPr>
    </w:lvl>
    <w:lvl w:ilvl="8">
      <w:numFmt w:val="bullet"/>
      <w:lvlText w:val="•"/>
      <w:lvlJc w:val="left"/>
      <w:pPr>
        <w:ind w:left="7064" w:hanging="190"/>
      </w:pPr>
    </w:lvl>
  </w:abstractNum>
  <w:abstractNum w:abstractNumId="11">
    <w:nsid w:val="62A92764"/>
    <w:multiLevelType w:val="multilevel"/>
    <w:tmpl w:val="700E6B6E"/>
    <w:lvl w:ilvl="0">
      <w:start w:val="1"/>
      <w:numFmt w:val="upperRoman"/>
      <w:lvlText w:val="%1"/>
      <w:lvlJc w:val="left"/>
      <w:pPr>
        <w:ind w:left="192" w:hanging="212"/>
      </w:pPr>
      <w:rPr>
        <w:rFonts w:ascii="Arial" w:eastAsia="Times New Roman" w:hAnsi="Arial" w:cs="Arial" w:hint="default"/>
        <w:b/>
        <w:sz w:val="24"/>
        <w:szCs w:val="24"/>
      </w:rPr>
    </w:lvl>
    <w:lvl w:ilvl="1">
      <w:numFmt w:val="bullet"/>
      <w:lvlText w:val="•"/>
      <w:lvlJc w:val="left"/>
      <w:pPr>
        <w:ind w:left="1058" w:hanging="212"/>
      </w:pPr>
    </w:lvl>
    <w:lvl w:ilvl="2">
      <w:numFmt w:val="bullet"/>
      <w:lvlText w:val="•"/>
      <w:lvlJc w:val="left"/>
      <w:pPr>
        <w:ind w:left="1916" w:hanging="212"/>
      </w:pPr>
    </w:lvl>
    <w:lvl w:ilvl="3">
      <w:numFmt w:val="bullet"/>
      <w:lvlText w:val="•"/>
      <w:lvlJc w:val="left"/>
      <w:pPr>
        <w:ind w:left="2774" w:hanging="212"/>
      </w:pPr>
    </w:lvl>
    <w:lvl w:ilvl="4">
      <w:numFmt w:val="bullet"/>
      <w:lvlText w:val="•"/>
      <w:lvlJc w:val="left"/>
      <w:pPr>
        <w:ind w:left="3632" w:hanging="212"/>
      </w:pPr>
    </w:lvl>
    <w:lvl w:ilvl="5">
      <w:numFmt w:val="bullet"/>
      <w:lvlText w:val="•"/>
      <w:lvlJc w:val="left"/>
      <w:pPr>
        <w:ind w:left="4490" w:hanging="212"/>
      </w:pPr>
    </w:lvl>
    <w:lvl w:ilvl="6">
      <w:numFmt w:val="bullet"/>
      <w:lvlText w:val="•"/>
      <w:lvlJc w:val="left"/>
      <w:pPr>
        <w:ind w:left="5348" w:hanging="212"/>
      </w:pPr>
    </w:lvl>
    <w:lvl w:ilvl="7">
      <w:numFmt w:val="bullet"/>
      <w:lvlText w:val="•"/>
      <w:lvlJc w:val="left"/>
      <w:pPr>
        <w:ind w:left="6206" w:hanging="212"/>
      </w:pPr>
    </w:lvl>
    <w:lvl w:ilvl="8">
      <w:numFmt w:val="bullet"/>
      <w:lvlText w:val="•"/>
      <w:lvlJc w:val="left"/>
      <w:pPr>
        <w:ind w:left="7064" w:hanging="212"/>
      </w:pPr>
    </w:lvl>
  </w:abstractNum>
  <w:abstractNum w:abstractNumId="12">
    <w:nsid w:val="74564FE5"/>
    <w:multiLevelType w:val="multilevel"/>
    <w:tmpl w:val="734A7026"/>
    <w:lvl w:ilvl="0">
      <w:start w:val="1"/>
      <w:numFmt w:val="upperRoman"/>
      <w:lvlText w:val="%1"/>
      <w:lvlJc w:val="left"/>
      <w:pPr>
        <w:ind w:left="192" w:hanging="166"/>
      </w:pPr>
      <w:rPr>
        <w:rFonts w:ascii="Arial" w:eastAsia="Times New Roman" w:hAnsi="Arial" w:cs="Arial" w:hint="default"/>
        <w:b/>
        <w:sz w:val="24"/>
        <w:szCs w:val="24"/>
      </w:rPr>
    </w:lvl>
    <w:lvl w:ilvl="1">
      <w:numFmt w:val="bullet"/>
      <w:lvlText w:val="•"/>
      <w:lvlJc w:val="left"/>
      <w:pPr>
        <w:ind w:left="1058" w:hanging="166"/>
      </w:pPr>
    </w:lvl>
    <w:lvl w:ilvl="2">
      <w:numFmt w:val="bullet"/>
      <w:lvlText w:val="•"/>
      <w:lvlJc w:val="left"/>
      <w:pPr>
        <w:ind w:left="1916" w:hanging="166"/>
      </w:pPr>
    </w:lvl>
    <w:lvl w:ilvl="3">
      <w:numFmt w:val="bullet"/>
      <w:lvlText w:val="•"/>
      <w:lvlJc w:val="left"/>
      <w:pPr>
        <w:ind w:left="2774" w:hanging="166"/>
      </w:pPr>
    </w:lvl>
    <w:lvl w:ilvl="4">
      <w:numFmt w:val="bullet"/>
      <w:lvlText w:val="•"/>
      <w:lvlJc w:val="left"/>
      <w:pPr>
        <w:ind w:left="3632" w:hanging="166"/>
      </w:pPr>
    </w:lvl>
    <w:lvl w:ilvl="5">
      <w:numFmt w:val="bullet"/>
      <w:lvlText w:val="•"/>
      <w:lvlJc w:val="left"/>
      <w:pPr>
        <w:ind w:left="4490" w:hanging="166"/>
      </w:pPr>
    </w:lvl>
    <w:lvl w:ilvl="6">
      <w:numFmt w:val="bullet"/>
      <w:lvlText w:val="•"/>
      <w:lvlJc w:val="left"/>
      <w:pPr>
        <w:ind w:left="5348" w:hanging="166"/>
      </w:pPr>
    </w:lvl>
    <w:lvl w:ilvl="7">
      <w:numFmt w:val="bullet"/>
      <w:lvlText w:val="•"/>
      <w:lvlJc w:val="left"/>
      <w:pPr>
        <w:ind w:left="6206" w:hanging="166"/>
      </w:pPr>
    </w:lvl>
    <w:lvl w:ilvl="8">
      <w:numFmt w:val="bullet"/>
      <w:lvlText w:val="•"/>
      <w:lvlJc w:val="left"/>
      <w:pPr>
        <w:ind w:left="7064" w:hanging="166"/>
      </w:pPr>
    </w:lvl>
  </w:abstractNum>
  <w:num w:numId="1">
    <w:abstractNumId w:val="9"/>
  </w:num>
  <w:num w:numId="2">
    <w:abstractNumId w:val="8"/>
  </w:num>
  <w:num w:numId="3">
    <w:abstractNumId w:val="12"/>
  </w:num>
  <w:num w:numId="4">
    <w:abstractNumId w:val="2"/>
  </w:num>
  <w:num w:numId="5">
    <w:abstractNumId w:val="1"/>
  </w:num>
  <w:num w:numId="6">
    <w:abstractNumId w:val="5"/>
  </w:num>
  <w:num w:numId="7">
    <w:abstractNumId w:val="6"/>
  </w:num>
  <w:num w:numId="8">
    <w:abstractNumId w:val="4"/>
  </w:num>
  <w:num w:numId="9">
    <w:abstractNumId w:val="0"/>
  </w:num>
  <w:num w:numId="10">
    <w:abstractNumId w:val="11"/>
  </w:num>
  <w:num w:numId="11">
    <w:abstractNumId w:val="7"/>
  </w:num>
  <w:num w:numId="12">
    <w:abstractNumId w:val="1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162C"/>
    <w:rsid w:val="00041BFD"/>
    <w:rsid w:val="00054E86"/>
    <w:rsid w:val="00065543"/>
    <w:rsid w:val="00077A05"/>
    <w:rsid w:val="000A42B3"/>
    <w:rsid w:val="000B5B28"/>
    <w:rsid w:val="000C2108"/>
    <w:rsid w:val="000C5A34"/>
    <w:rsid w:val="001059A7"/>
    <w:rsid w:val="00131C47"/>
    <w:rsid w:val="001521CA"/>
    <w:rsid w:val="00170E95"/>
    <w:rsid w:val="001D1FD4"/>
    <w:rsid w:val="00200DE4"/>
    <w:rsid w:val="00204226"/>
    <w:rsid w:val="00211D1A"/>
    <w:rsid w:val="0024337F"/>
    <w:rsid w:val="00260140"/>
    <w:rsid w:val="00264D14"/>
    <w:rsid w:val="00282784"/>
    <w:rsid w:val="002C3B42"/>
    <w:rsid w:val="002E2D88"/>
    <w:rsid w:val="00333112"/>
    <w:rsid w:val="003716A7"/>
    <w:rsid w:val="00395DC6"/>
    <w:rsid w:val="003A6731"/>
    <w:rsid w:val="003F2F34"/>
    <w:rsid w:val="00463341"/>
    <w:rsid w:val="00497EFE"/>
    <w:rsid w:val="004E14BE"/>
    <w:rsid w:val="00507FA3"/>
    <w:rsid w:val="00522F84"/>
    <w:rsid w:val="00567886"/>
    <w:rsid w:val="005C0206"/>
    <w:rsid w:val="00600D2B"/>
    <w:rsid w:val="006045DF"/>
    <w:rsid w:val="00630359"/>
    <w:rsid w:val="006710BB"/>
    <w:rsid w:val="00671CC7"/>
    <w:rsid w:val="0067622D"/>
    <w:rsid w:val="006947D7"/>
    <w:rsid w:val="006B058E"/>
    <w:rsid w:val="006B6C60"/>
    <w:rsid w:val="006D54CB"/>
    <w:rsid w:val="006E41C2"/>
    <w:rsid w:val="006F1F87"/>
    <w:rsid w:val="006F23CF"/>
    <w:rsid w:val="00777C49"/>
    <w:rsid w:val="00784169"/>
    <w:rsid w:val="0078484B"/>
    <w:rsid w:val="007945C2"/>
    <w:rsid w:val="007A54B4"/>
    <w:rsid w:val="007B5433"/>
    <w:rsid w:val="007D2411"/>
    <w:rsid w:val="008075E4"/>
    <w:rsid w:val="008227FB"/>
    <w:rsid w:val="008411C9"/>
    <w:rsid w:val="00864D95"/>
    <w:rsid w:val="00866A06"/>
    <w:rsid w:val="0088289B"/>
    <w:rsid w:val="00891A2D"/>
    <w:rsid w:val="008A162C"/>
    <w:rsid w:val="008D017E"/>
    <w:rsid w:val="008D2195"/>
    <w:rsid w:val="008F63D7"/>
    <w:rsid w:val="009011B1"/>
    <w:rsid w:val="00902CF2"/>
    <w:rsid w:val="00934410"/>
    <w:rsid w:val="0093697E"/>
    <w:rsid w:val="00A06154"/>
    <w:rsid w:val="00A30213"/>
    <w:rsid w:val="00AC1A87"/>
    <w:rsid w:val="00AE307D"/>
    <w:rsid w:val="00AF2206"/>
    <w:rsid w:val="00B0105D"/>
    <w:rsid w:val="00B56088"/>
    <w:rsid w:val="00BE4C34"/>
    <w:rsid w:val="00C33D57"/>
    <w:rsid w:val="00C835CF"/>
    <w:rsid w:val="00CB056C"/>
    <w:rsid w:val="00CB7E84"/>
    <w:rsid w:val="00CC3FFC"/>
    <w:rsid w:val="00CE1D1E"/>
    <w:rsid w:val="00D4067F"/>
    <w:rsid w:val="00DC3CAA"/>
    <w:rsid w:val="00DD51B2"/>
    <w:rsid w:val="00DE0ADB"/>
    <w:rsid w:val="00E12C04"/>
    <w:rsid w:val="00E57AF2"/>
    <w:rsid w:val="00E75C6F"/>
    <w:rsid w:val="00EC04F9"/>
    <w:rsid w:val="00EC4E44"/>
    <w:rsid w:val="00EC4EEE"/>
    <w:rsid w:val="00EE0B7B"/>
    <w:rsid w:val="00F21010"/>
    <w:rsid w:val="00F2349F"/>
    <w:rsid w:val="00F43FB9"/>
    <w:rsid w:val="00F51F32"/>
    <w:rsid w:val="00F54946"/>
    <w:rsid w:val="00F647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FDA3B"/>
  <w15:chartTrackingRefBased/>
  <w15:docId w15:val="{7711D3D6-2C47-4929-98A2-6C7C0FB1B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0B7B"/>
    <w:pPr>
      <w:spacing w:after="0" w:line="240" w:lineRule="auto"/>
    </w:pPr>
    <w:rPr>
      <w:rFonts w:ascii="Times New Roman" w:eastAsia="Times New Roman" w:hAnsi="Times New Roman" w:cs="Times New Roman"/>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rsid w:val="00EE0B7B"/>
    <w:rPr>
      <w:sz w:val="16"/>
      <w:szCs w:val="16"/>
    </w:rPr>
  </w:style>
  <w:style w:type="paragraph" w:styleId="Textodecomentrio">
    <w:name w:val="annotation text"/>
    <w:basedOn w:val="Normal"/>
    <w:link w:val="TextodecomentrioChar"/>
    <w:rsid w:val="00EE0B7B"/>
    <w:rPr>
      <w:sz w:val="20"/>
    </w:rPr>
  </w:style>
  <w:style w:type="character" w:customStyle="1" w:styleId="TextodecomentrioChar">
    <w:name w:val="Texto de comentário Char"/>
    <w:basedOn w:val="Fontepargpadro"/>
    <w:link w:val="Textodecomentrio"/>
    <w:rsid w:val="00EE0B7B"/>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EE0B7B"/>
    <w:rPr>
      <w:rFonts w:ascii="Segoe UI" w:hAnsi="Segoe UI" w:cs="Segoe UI"/>
      <w:sz w:val="18"/>
      <w:szCs w:val="18"/>
    </w:rPr>
  </w:style>
  <w:style w:type="character" w:customStyle="1" w:styleId="TextodebaloChar">
    <w:name w:val="Texto de balão Char"/>
    <w:basedOn w:val="Fontepargpadro"/>
    <w:link w:val="Textodebalo"/>
    <w:uiPriority w:val="99"/>
    <w:semiHidden/>
    <w:rsid w:val="00EE0B7B"/>
    <w:rPr>
      <w:rFonts w:ascii="Segoe UI" w:eastAsia="Times New Roman" w:hAnsi="Segoe UI" w:cs="Segoe UI"/>
      <w:sz w:val="18"/>
      <w:szCs w:val="18"/>
      <w:lang w:eastAsia="pt-BR"/>
    </w:rPr>
  </w:style>
  <w:style w:type="character" w:styleId="Hyperlink">
    <w:name w:val="Hyperlink"/>
    <w:uiPriority w:val="99"/>
    <w:unhideWhenUsed/>
    <w:rsid w:val="00EE0B7B"/>
    <w:rPr>
      <w:color w:val="0000FF"/>
      <w:u w:val="single"/>
    </w:rPr>
  </w:style>
  <w:style w:type="paragraph" w:styleId="Textoembloco">
    <w:name w:val="Block Text"/>
    <w:basedOn w:val="Normal"/>
    <w:rsid w:val="008D017E"/>
    <w:pPr>
      <w:spacing w:line="360" w:lineRule="auto"/>
      <w:ind w:left="567" w:right="284" w:firstLine="2835"/>
      <w:jc w:val="both"/>
    </w:pPr>
  </w:style>
  <w:style w:type="paragraph" w:styleId="Cabealho">
    <w:name w:val="header"/>
    <w:basedOn w:val="Normal"/>
    <w:link w:val="CabealhoChar"/>
    <w:uiPriority w:val="99"/>
    <w:unhideWhenUsed/>
    <w:rsid w:val="001521CA"/>
    <w:pPr>
      <w:tabs>
        <w:tab w:val="center" w:pos="4252"/>
        <w:tab w:val="right" w:pos="8504"/>
      </w:tabs>
    </w:pPr>
  </w:style>
  <w:style w:type="character" w:customStyle="1" w:styleId="CabealhoChar">
    <w:name w:val="Cabeçalho Char"/>
    <w:basedOn w:val="Fontepargpadro"/>
    <w:link w:val="Cabealho"/>
    <w:uiPriority w:val="99"/>
    <w:rsid w:val="001521CA"/>
    <w:rPr>
      <w:rFonts w:ascii="Times New Roman" w:eastAsia="Times New Roman" w:hAnsi="Times New Roman" w:cs="Times New Roman"/>
      <w:sz w:val="24"/>
      <w:szCs w:val="20"/>
      <w:lang w:eastAsia="pt-BR"/>
    </w:rPr>
  </w:style>
  <w:style w:type="paragraph" w:styleId="Rodap">
    <w:name w:val="footer"/>
    <w:basedOn w:val="Normal"/>
    <w:link w:val="RodapChar"/>
    <w:uiPriority w:val="99"/>
    <w:unhideWhenUsed/>
    <w:rsid w:val="001521CA"/>
    <w:pPr>
      <w:tabs>
        <w:tab w:val="center" w:pos="4252"/>
        <w:tab w:val="right" w:pos="8504"/>
      </w:tabs>
    </w:pPr>
  </w:style>
  <w:style w:type="character" w:customStyle="1" w:styleId="RodapChar">
    <w:name w:val="Rodapé Char"/>
    <w:basedOn w:val="Fontepargpadro"/>
    <w:link w:val="Rodap"/>
    <w:uiPriority w:val="99"/>
    <w:rsid w:val="001521CA"/>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rsid w:val="001521CA"/>
    <w:pPr>
      <w:spacing w:line="360" w:lineRule="auto"/>
      <w:ind w:right="567" w:firstLine="2835"/>
      <w:jc w:val="both"/>
    </w:pPr>
  </w:style>
  <w:style w:type="character" w:customStyle="1" w:styleId="Recuodecorpodetexto3Char">
    <w:name w:val="Recuo de corpo de texto 3 Char"/>
    <w:basedOn w:val="Fontepargpadro"/>
    <w:link w:val="Recuodecorpodetexto3"/>
    <w:rsid w:val="001521CA"/>
    <w:rPr>
      <w:rFonts w:ascii="Times New Roman" w:eastAsia="Times New Roman" w:hAnsi="Times New Roman" w:cs="Times New Roman"/>
      <w:sz w:val="24"/>
      <w:szCs w:val="20"/>
      <w:lang w:eastAsia="pt-BR"/>
    </w:rPr>
  </w:style>
  <w:style w:type="character" w:customStyle="1" w:styleId="fontstyle21">
    <w:name w:val="fontstyle21"/>
    <w:basedOn w:val="Fontepargpadro"/>
    <w:rsid w:val="006F23CF"/>
    <w:rPr>
      <w:rFonts w:ascii="Arial" w:hAnsi="Arial" w:cs="Arial" w:hint="default"/>
      <w:b w:val="0"/>
      <w:bCs w:val="0"/>
      <w:i w:val="0"/>
      <w:iCs w:val="0"/>
      <w:color w:val="000000"/>
      <w:sz w:val="24"/>
      <w:szCs w:val="24"/>
    </w:rPr>
  </w:style>
  <w:style w:type="paragraph" w:styleId="Recuodecorpodetexto">
    <w:name w:val="Body Text Indent"/>
    <w:basedOn w:val="Normal"/>
    <w:link w:val="RecuodecorpodetextoChar"/>
    <w:uiPriority w:val="99"/>
    <w:semiHidden/>
    <w:unhideWhenUsed/>
    <w:rsid w:val="006F23CF"/>
    <w:pPr>
      <w:spacing w:after="120"/>
      <w:ind w:left="283"/>
    </w:pPr>
  </w:style>
  <w:style w:type="character" w:customStyle="1" w:styleId="RecuodecorpodetextoChar">
    <w:name w:val="Recuo de corpo de texto Char"/>
    <w:basedOn w:val="Fontepargpadro"/>
    <w:link w:val="Recuodecorpodetexto"/>
    <w:uiPriority w:val="99"/>
    <w:semiHidden/>
    <w:rsid w:val="006F23CF"/>
    <w:rPr>
      <w:rFonts w:ascii="Times New Roman" w:eastAsia="Times New Roman" w:hAnsi="Times New Roman" w:cs="Times New Roman"/>
      <w:sz w:val="24"/>
      <w:szCs w:val="20"/>
      <w:lang w:eastAsia="pt-BR"/>
    </w:rPr>
  </w:style>
  <w:style w:type="character" w:customStyle="1" w:styleId="dtxt">
    <w:name w:val="dtxt"/>
    <w:basedOn w:val="Fontepargpadro"/>
    <w:rsid w:val="00170E95"/>
  </w:style>
  <w:style w:type="paragraph" w:styleId="PargrafodaLista">
    <w:name w:val="List Paragraph"/>
    <w:basedOn w:val="Normal"/>
    <w:uiPriority w:val="34"/>
    <w:qFormat/>
    <w:rsid w:val="00EC4E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98746">
      <w:bodyDiv w:val="1"/>
      <w:marLeft w:val="0"/>
      <w:marRight w:val="0"/>
      <w:marTop w:val="0"/>
      <w:marBottom w:val="0"/>
      <w:divBdr>
        <w:top w:val="none" w:sz="0" w:space="0" w:color="auto"/>
        <w:left w:val="none" w:sz="0" w:space="0" w:color="auto"/>
        <w:bottom w:val="none" w:sz="0" w:space="0" w:color="auto"/>
        <w:right w:val="none" w:sz="0" w:space="0" w:color="auto"/>
      </w:divBdr>
      <w:divsChild>
        <w:div w:id="558439027">
          <w:marLeft w:val="0"/>
          <w:marRight w:val="0"/>
          <w:marTop w:val="80"/>
          <w:marBottom w:val="0"/>
          <w:divBdr>
            <w:top w:val="none" w:sz="0" w:space="0" w:color="auto"/>
            <w:left w:val="none" w:sz="0" w:space="0" w:color="auto"/>
            <w:bottom w:val="none" w:sz="0" w:space="0" w:color="auto"/>
            <w:right w:val="none" w:sz="0" w:space="0" w:color="auto"/>
          </w:divBdr>
          <w:divsChild>
            <w:div w:id="1780947511">
              <w:marLeft w:val="0"/>
              <w:marRight w:val="0"/>
              <w:marTop w:val="0"/>
              <w:marBottom w:val="0"/>
              <w:divBdr>
                <w:top w:val="none" w:sz="0" w:space="0" w:color="auto"/>
                <w:left w:val="none" w:sz="0" w:space="0" w:color="auto"/>
                <w:bottom w:val="none" w:sz="0" w:space="0" w:color="auto"/>
                <w:right w:val="none" w:sz="0" w:space="0" w:color="auto"/>
              </w:divBdr>
            </w:div>
          </w:divsChild>
        </w:div>
        <w:div w:id="1148284934">
          <w:marLeft w:val="0"/>
          <w:marRight w:val="0"/>
          <w:marTop w:val="53"/>
          <w:marBottom w:val="0"/>
          <w:divBdr>
            <w:top w:val="none" w:sz="0" w:space="0" w:color="auto"/>
            <w:left w:val="none" w:sz="0" w:space="0" w:color="auto"/>
            <w:bottom w:val="none" w:sz="0" w:space="0" w:color="auto"/>
            <w:right w:val="none" w:sz="0" w:space="0" w:color="auto"/>
          </w:divBdr>
          <w:divsChild>
            <w:div w:id="1353070264">
              <w:marLeft w:val="0"/>
              <w:marRight w:val="0"/>
              <w:marTop w:val="0"/>
              <w:marBottom w:val="0"/>
              <w:divBdr>
                <w:top w:val="none" w:sz="0" w:space="0" w:color="auto"/>
                <w:left w:val="none" w:sz="0" w:space="0" w:color="auto"/>
                <w:bottom w:val="none" w:sz="0" w:space="0" w:color="auto"/>
                <w:right w:val="none" w:sz="0" w:space="0" w:color="auto"/>
              </w:divBdr>
            </w:div>
          </w:divsChild>
        </w:div>
        <w:div w:id="1280646706">
          <w:marLeft w:val="0"/>
          <w:marRight w:val="0"/>
          <w:marTop w:val="53"/>
          <w:marBottom w:val="0"/>
          <w:divBdr>
            <w:top w:val="none" w:sz="0" w:space="0" w:color="auto"/>
            <w:left w:val="none" w:sz="0" w:space="0" w:color="auto"/>
            <w:bottom w:val="none" w:sz="0" w:space="0" w:color="auto"/>
            <w:right w:val="none" w:sz="0" w:space="0" w:color="auto"/>
          </w:divBdr>
          <w:divsChild>
            <w:div w:id="86136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582091">
      <w:bodyDiv w:val="1"/>
      <w:marLeft w:val="0"/>
      <w:marRight w:val="0"/>
      <w:marTop w:val="0"/>
      <w:marBottom w:val="0"/>
      <w:divBdr>
        <w:top w:val="none" w:sz="0" w:space="0" w:color="auto"/>
        <w:left w:val="none" w:sz="0" w:space="0" w:color="auto"/>
        <w:bottom w:val="none" w:sz="0" w:space="0" w:color="auto"/>
        <w:right w:val="none" w:sz="0" w:space="0" w:color="auto"/>
      </w:divBdr>
      <w:divsChild>
        <w:div w:id="1531336767">
          <w:marLeft w:val="0"/>
          <w:marRight w:val="0"/>
          <w:marTop w:val="80"/>
          <w:marBottom w:val="0"/>
          <w:divBdr>
            <w:top w:val="none" w:sz="0" w:space="0" w:color="auto"/>
            <w:left w:val="none" w:sz="0" w:space="0" w:color="auto"/>
            <w:bottom w:val="none" w:sz="0" w:space="0" w:color="auto"/>
            <w:right w:val="none" w:sz="0" w:space="0" w:color="auto"/>
          </w:divBdr>
          <w:divsChild>
            <w:div w:id="656420072">
              <w:marLeft w:val="0"/>
              <w:marRight w:val="0"/>
              <w:marTop w:val="0"/>
              <w:marBottom w:val="0"/>
              <w:divBdr>
                <w:top w:val="none" w:sz="0" w:space="0" w:color="auto"/>
                <w:left w:val="none" w:sz="0" w:space="0" w:color="auto"/>
                <w:bottom w:val="none" w:sz="0" w:space="0" w:color="auto"/>
                <w:right w:val="none" w:sz="0" w:space="0" w:color="auto"/>
              </w:divBdr>
            </w:div>
          </w:divsChild>
        </w:div>
        <w:div w:id="1795752179">
          <w:marLeft w:val="0"/>
          <w:marRight w:val="0"/>
          <w:marTop w:val="40"/>
          <w:marBottom w:val="0"/>
          <w:divBdr>
            <w:top w:val="none" w:sz="0" w:space="0" w:color="auto"/>
            <w:left w:val="none" w:sz="0" w:space="0" w:color="auto"/>
            <w:bottom w:val="none" w:sz="0" w:space="0" w:color="auto"/>
            <w:right w:val="none" w:sz="0" w:space="0" w:color="auto"/>
          </w:divBdr>
          <w:divsChild>
            <w:div w:id="409622215">
              <w:marLeft w:val="0"/>
              <w:marRight w:val="0"/>
              <w:marTop w:val="0"/>
              <w:marBottom w:val="0"/>
              <w:divBdr>
                <w:top w:val="none" w:sz="0" w:space="0" w:color="auto"/>
                <w:left w:val="none" w:sz="0" w:space="0" w:color="auto"/>
                <w:bottom w:val="none" w:sz="0" w:space="0" w:color="auto"/>
                <w:right w:val="none" w:sz="0" w:space="0" w:color="auto"/>
              </w:divBdr>
            </w:div>
          </w:divsChild>
        </w:div>
        <w:div w:id="215892046">
          <w:marLeft w:val="0"/>
          <w:marRight w:val="0"/>
          <w:marTop w:val="40"/>
          <w:marBottom w:val="0"/>
          <w:divBdr>
            <w:top w:val="none" w:sz="0" w:space="0" w:color="auto"/>
            <w:left w:val="none" w:sz="0" w:space="0" w:color="auto"/>
            <w:bottom w:val="none" w:sz="0" w:space="0" w:color="auto"/>
            <w:right w:val="none" w:sz="0" w:space="0" w:color="auto"/>
          </w:divBdr>
          <w:divsChild>
            <w:div w:id="167352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132800">
      <w:bodyDiv w:val="1"/>
      <w:marLeft w:val="0"/>
      <w:marRight w:val="0"/>
      <w:marTop w:val="0"/>
      <w:marBottom w:val="0"/>
      <w:divBdr>
        <w:top w:val="none" w:sz="0" w:space="0" w:color="auto"/>
        <w:left w:val="none" w:sz="0" w:space="0" w:color="auto"/>
        <w:bottom w:val="none" w:sz="0" w:space="0" w:color="auto"/>
        <w:right w:val="none" w:sz="0" w:space="0" w:color="auto"/>
      </w:divBdr>
      <w:divsChild>
        <w:div w:id="1420518958">
          <w:marLeft w:val="0"/>
          <w:marRight w:val="0"/>
          <w:marTop w:val="80"/>
          <w:marBottom w:val="0"/>
          <w:divBdr>
            <w:top w:val="none" w:sz="0" w:space="0" w:color="auto"/>
            <w:left w:val="none" w:sz="0" w:space="0" w:color="auto"/>
            <w:bottom w:val="none" w:sz="0" w:space="0" w:color="auto"/>
            <w:right w:val="none" w:sz="0" w:space="0" w:color="auto"/>
          </w:divBdr>
          <w:divsChild>
            <w:div w:id="1476412064">
              <w:marLeft w:val="0"/>
              <w:marRight w:val="0"/>
              <w:marTop w:val="0"/>
              <w:marBottom w:val="0"/>
              <w:divBdr>
                <w:top w:val="none" w:sz="0" w:space="0" w:color="auto"/>
                <w:left w:val="none" w:sz="0" w:space="0" w:color="auto"/>
                <w:bottom w:val="none" w:sz="0" w:space="0" w:color="auto"/>
                <w:right w:val="none" w:sz="0" w:space="0" w:color="auto"/>
              </w:divBdr>
            </w:div>
          </w:divsChild>
        </w:div>
        <w:div w:id="110899864">
          <w:marLeft w:val="0"/>
          <w:marRight w:val="0"/>
          <w:marTop w:val="53"/>
          <w:marBottom w:val="0"/>
          <w:divBdr>
            <w:top w:val="none" w:sz="0" w:space="0" w:color="auto"/>
            <w:left w:val="none" w:sz="0" w:space="0" w:color="auto"/>
            <w:bottom w:val="none" w:sz="0" w:space="0" w:color="auto"/>
            <w:right w:val="none" w:sz="0" w:space="0" w:color="auto"/>
          </w:divBdr>
          <w:divsChild>
            <w:div w:id="542525692">
              <w:marLeft w:val="0"/>
              <w:marRight w:val="0"/>
              <w:marTop w:val="0"/>
              <w:marBottom w:val="0"/>
              <w:divBdr>
                <w:top w:val="none" w:sz="0" w:space="0" w:color="auto"/>
                <w:left w:val="none" w:sz="0" w:space="0" w:color="auto"/>
                <w:bottom w:val="none" w:sz="0" w:space="0" w:color="auto"/>
                <w:right w:val="none" w:sz="0" w:space="0" w:color="auto"/>
              </w:divBdr>
            </w:div>
          </w:divsChild>
        </w:div>
        <w:div w:id="831724290">
          <w:marLeft w:val="0"/>
          <w:marRight w:val="0"/>
          <w:marTop w:val="0"/>
          <w:marBottom w:val="0"/>
          <w:divBdr>
            <w:top w:val="none" w:sz="0" w:space="0" w:color="auto"/>
            <w:left w:val="none" w:sz="0" w:space="0" w:color="auto"/>
            <w:bottom w:val="none" w:sz="0" w:space="0" w:color="auto"/>
            <w:right w:val="none" w:sz="0" w:space="0" w:color="auto"/>
          </w:divBdr>
          <w:divsChild>
            <w:div w:id="1154565887">
              <w:marLeft w:val="0"/>
              <w:marRight w:val="0"/>
              <w:marTop w:val="30"/>
              <w:marBottom w:val="0"/>
              <w:divBdr>
                <w:top w:val="none" w:sz="0" w:space="0" w:color="auto"/>
                <w:left w:val="none" w:sz="0" w:space="0" w:color="auto"/>
                <w:bottom w:val="none" w:sz="0" w:space="0" w:color="auto"/>
                <w:right w:val="none" w:sz="0" w:space="0" w:color="auto"/>
              </w:divBdr>
              <w:divsChild>
                <w:div w:id="38125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961450">
      <w:bodyDiv w:val="1"/>
      <w:marLeft w:val="0"/>
      <w:marRight w:val="0"/>
      <w:marTop w:val="0"/>
      <w:marBottom w:val="0"/>
      <w:divBdr>
        <w:top w:val="none" w:sz="0" w:space="0" w:color="auto"/>
        <w:left w:val="none" w:sz="0" w:space="0" w:color="auto"/>
        <w:bottom w:val="none" w:sz="0" w:space="0" w:color="auto"/>
        <w:right w:val="none" w:sz="0" w:space="0" w:color="auto"/>
      </w:divBdr>
    </w:div>
    <w:div w:id="686490541">
      <w:bodyDiv w:val="1"/>
      <w:marLeft w:val="0"/>
      <w:marRight w:val="0"/>
      <w:marTop w:val="0"/>
      <w:marBottom w:val="0"/>
      <w:divBdr>
        <w:top w:val="none" w:sz="0" w:space="0" w:color="auto"/>
        <w:left w:val="none" w:sz="0" w:space="0" w:color="auto"/>
        <w:bottom w:val="none" w:sz="0" w:space="0" w:color="auto"/>
        <w:right w:val="none" w:sz="0" w:space="0" w:color="auto"/>
      </w:divBdr>
      <w:divsChild>
        <w:div w:id="1915695880">
          <w:marLeft w:val="0"/>
          <w:marRight w:val="0"/>
          <w:marTop w:val="30"/>
          <w:marBottom w:val="0"/>
          <w:divBdr>
            <w:top w:val="none" w:sz="0" w:space="0" w:color="auto"/>
            <w:left w:val="none" w:sz="0" w:space="0" w:color="auto"/>
            <w:bottom w:val="none" w:sz="0" w:space="0" w:color="auto"/>
            <w:right w:val="none" w:sz="0" w:space="0" w:color="auto"/>
          </w:divBdr>
          <w:divsChild>
            <w:div w:id="188495678">
              <w:marLeft w:val="0"/>
              <w:marRight w:val="0"/>
              <w:marTop w:val="0"/>
              <w:marBottom w:val="0"/>
              <w:divBdr>
                <w:top w:val="none" w:sz="0" w:space="0" w:color="auto"/>
                <w:left w:val="none" w:sz="0" w:space="0" w:color="auto"/>
                <w:bottom w:val="none" w:sz="0" w:space="0" w:color="auto"/>
                <w:right w:val="none" w:sz="0" w:space="0" w:color="auto"/>
              </w:divBdr>
              <w:divsChild>
                <w:div w:id="129598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673125">
          <w:marLeft w:val="0"/>
          <w:marRight w:val="0"/>
          <w:marTop w:val="30"/>
          <w:marBottom w:val="0"/>
          <w:divBdr>
            <w:top w:val="none" w:sz="0" w:space="0" w:color="auto"/>
            <w:left w:val="none" w:sz="0" w:space="0" w:color="auto"/>
            <w:bottom w:val="none" w:sz="0" w:space="0" w:color="auto"/>
            <w:right w:val="none" w:sz="0" w:space="0" w:color="auto"/>
          </w:divBdr>
          <w:divsChild>
            <w:div w:id="188565961">
              <w:marLeft w:val="0"/>
              <w:marRight w:val="0"/>
              <w:marTop w:val="0"/>
              <w:marBottom w:val="0"/>
              <w:divBdr>
                <w:top w:val="none" w:sz="0" w:space="0" w:color="auto"/>
                <w:left w:val="none" w:sz="0" w:space="0" w:color="auto"/>
                <w:bottom w:val="none" w:sz="0" w:space="0" w:color="auto"/>
                <w:right w:val="none" w:sz="0" w:space="0" w:color="auto"/>
              </w:divBdr>
              <w:divsChild>
                <w:div w:id="161875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31246">
          <w:marLeft w:val="0"/>
          <w:marRight w:val="0"/>
          <w:marTop w:val="30"/>
          <w:marBottom w:val="0"/>
          <w:divBdr>
            <w:top w:val="none" w:sz="0" w:space="0" w:color="auto"/>
            <w:left w:val="none" w:sz="0" w:space="0" w:color="auto"/>
            <w:bottom w:val="none" w:sz="0" w:space="0" w:color="auto"/>
            <w:right w:val="none" w:sz="0" w:space="0" w:color="auto"/>
          </w:divBdr>
          <w:divsChild>
            <w:div w:id="1315569969">
              <w:marLeft w:val="0"/>
              <w:marRight w:val="0"/>
              <w:marTop w:val="0"/>
              <w:marBottom w:val="0"/>
              <w:divBdr>
                <w:top w:val="none" w:sz="0" w:space="0" w:color="auto"/>
                <w:left w:val="none" w:sz="0" w:space="0" w:color="auto"/>
                <w:bottom w:val="none" w:sz="0" w:space="0" w:color="auto"/>
                <w:right w:val="none" w:sz="0" w:space="0" w:color="auto"/>
              </w:divBdr>
              <w:divsChild>
                <w:div w:id="26673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090473">
          <w:marLeft w:val="0"/>
          <w:marRight w:val="0"/>
          <w:marTop w:val="30"/>
          <w:marBottom w:val="0"/>
          <w:divBdr>
            <w:top w:val="none" w:sz="0" w:space="0" w:color="auto"/>
            <w:left w:val="none" w:sz="0" w:space="0" w:color="auto"/>
            <w:bottom w:val="none" w:sz="0" w:space="0" w:color="auto"/>
            <w:right w:val="none" w:sz="0" w:space="0" w:color="auto"/>
          </w:divBdr>
          <w:divsChild>
            <w:div w:id="2026248625">
              <w:marLeft w:val="0"/>
              <w:marRight w:val="0"/>
              <w:marTop w:val="0"/>
              <w:marBottom w:val="0"/>
              <w:divBdr>
                <w:top w:val="none" w:sz="0" w:space="0" w:color="auto"/>
                <w:left w:val="none" w:sz="0" w:space="0" w:color="auto"/>
                <w:bottom w:val="none" w:sz="0" w:space="0" w:color="auto"/>
                <w:right w:val="none" w:sz="0" w:space="0" w:color="auto"/>
              </w:divBdr>
              <w:divsChild>
                <w:div w:id="122749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823996">
      <w:bodyDiv w:val="1"/>
      <w:marLeft w:val="0"/>
      <w:marRight w:val="0"/>
      <w:marTop w:val="0"/>
      <w:marBottom w:val="0"/>
      <w:divBdr>
        <w:top w:val="none" w:sz="0" w:space="0" w:color="auto"/>
        <w:left w:val="none" w:sz="0" w:space="0" w:color="auto"/>
        <w:bottom w:val="none" w:sz="0" w:space="0" w:color="auto"/>
        <w:right w:val="none" w:sz="0" w:space="0" w:color="auto"/>
      </w:divBdr>
      <w:divsChild>
        <w:div w:id="738332546">
          <w:marLeft w:val="0"/>
          <w:marRight w:val="0"/>
          <w:marTop w:val="40"/>
          <w:marBottom w:val="0"/>
          <w:divBdr>
            <w:top w:val="none" w:sz="0" w:space="0" w:color="auto"/>
            <w:left w:val="none" w:sz="0" w:space="0" w:color="auto"/>
            <w:bottom w:val="none" w:sz="0" w:space="0" w:color="auto"/>
            <w:right w:val="none" w:sz="0" w:space="0" w:color="auto"/>
          </w:divBdr>
          <w:divsChild>
            <w:div w:id="390353242">
              <w:marLeft w:val="0"/>
              <w:marRight w:val="0"/>
              <w:marTop w:val="0"/>
              <w:marBottom w:val="0"/>
              <w:divBdr>
                <w:top w:val="none" w:sz="0" w:space="0" w:color="auto"/>
                <w:left w:val="none" w:sz="0" w:space="0" w:color="auto"/>
                <w:bottom w:val="none" w:sz="0" w:space="0" w:color="auto"/>
                <w:right w:val="none" w:sz="0" w:space="0" w:color="auto"/>
              </w:divBdr>
              <w:divsChild>
                <w:div w:id="106695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676119">
          <w:marLeft w:val="0"/>
          <w:marRight w:val="0"/>
          <w:marTop w:val="30"/>
          <w:marBottom w:val="0"/>
          <w:divBdr>
            <w:top w:val="none" w:sz="0" w:space="0" w:color="auto"/>
            <w:left w:val="none" w:sz="0" w:space="0" w:color="auto"/>
            <w:bottom w:val="none" w:sz="0" w:space="0" w:color="auto"/>
            <w:right w:val="none" w:sz="0" w:space="0" w:color="auto"/>
          </w:divBdr>
          <w:divsChild>
            <w:div w:id="1603537550">
              <w:marLeft w:val="0"/>
              <w:marRight w:val="0"/>
              <w:marTop w:val="0"/>
              <w:marBottom w:val="0"/>
              <w:divBdr>
                <w:top w:val="none" w:sz="0" w:space="0" w:color="auto"/>
                <w:left w:val="none" w:sz="0" w:space="0" w:color="auto"/>
                <w:bottom w:val="none" w:sz="0" w:space="0" w:color="auto"/>
                <w:right w:val="none" w:sz="0" w:space="0" w:color="auto"/>
              </w:divBdr>
              <w:divsChild>
                <w:div w:id="16498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340106">
          <w:marLeft w:val="0"/>
          <w:marRight w:val="0"/>
          <w:marTop w:val="30"/>
          <w:marBottom w:val="0"/>
          <w:divBdr>
            <w:top w:val="none" w:sz="0" w:space="0" w:color="auto"/>
            <w:left w:val="none" w:sz="0" w:space="0" w:color="auto"/>
            <w:bottom w:val="none" w:sz="0" w:space="0" w:color="auto"/>
            <w:right w:val="none" w:sz="0" w:space="0" w:color="auto"/>
          </w:divBdr>
          <w:divsChild>
            <w:div w:id="1031691913">
              <w:marLeft w:val="0"/>
              <w:marRight w:val="0"/>
              <w:marTop w:val="0"/>
              <w:marBottom w:val="0"/>
              <w:divBdr>
                <w:top w:val="none" w:sz="0" w:space="0" w:color="auto"/>
                <w:left w:val="none" w:sz="0" w:space="0" w:color="auto"/>
                <w:bottom w:val="none" w:sz="0" w:space="0" w:color="auto"/>
                <w:right w:val="none" w:sz="0" w:space="0" w:color="auto"/>
              </w:divBdr>
              <w:divsChild>
                <w:div w:id="71534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5</Pages>
  <Words>1135</Words>
  <Characters>6132</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Juridico</dc:creator>
  <cp:keywords/>
  <dc:description/>
  <cp:lastModifiedBy>Conta da Microsoft</cp:lastModifiedBy>
  <cp:revision>7</cp:revision>
  <dcterms:created xsi:type="dcterms:W3CDTF">2024-05-16T10:39:00Z</dcterms:created>
  <dcterms:modified xsi:type="dcterms:W3CDTF">2024-05-16T13:35:00Z</dcterms:modified>
</cp:coreProperties>
</file>