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01CE3">
        <w:t>11</w:t>
      </w:r>
      <w:r w:rsidR="00B42038">
        <w:t>40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E82E13" w:rsidP="00EF70E7">
      <w:r>
        <w:rPr>
          <w:lang w:val="pt-PT"/>
        </w:rPr>
        <w:t xml:space="preserve"> 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 w:rsidR="006E2143">
        <w:rPr>
          <w:lang w:val="pt-PT"/>
        </w:rPr>
        <w:t>18</w:t>
      </w:r>
      <w:r w:rsidR="00DD1BE4">
        <w:rPr>
          <w:lang w:val="pt-PT"/>
        </w:rPr>
        <w:t xml:space="preserve"> de</w:t>
      </w:r>
      <w:r>
        <w:rPr>
          <w:lang w:val="pt-PT"/>
        </w:rPr>
        <w:t xml:space="preserve"> </w:t>
      </w:r>
      <w:r w:rsidR="00EF70E7">
        <w:rPr>
          <w:lang w:val="pt-PT"/>
        </w:rPr>
        <w:t>novem</w:t>
      </w:r>
      <w:r w:rsidR="00E9192D">
        <w:rPr>
          <w:lang w:val="pt-PT"/>
        </w:rPr>
        <w:t>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E82E13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82E13" w:rsidRPr="00AD6635" w:rsidRDefault="00E82E13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71557" w:rsidRDefault="00FA0AD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E82E13">
        <w:rPr>
          <w:rFonts w:ascii="Times New Roman" w:hAnsi="Times New Roman"/>
          <w:sz w:val="24"/>
        </w:rPr>
        <w:t xml:space="preserve"> </w:t>
      </w:r>
      <w:r w:rsidR="006E2143">
        <w:rPr>
          <w:rFonts w:ascii="Times New Roman" w:hAnsi="Times New Roman"/>
          <w:sz w:val="24"/>
        </w:rPr>
        <w:t>17</w:t>
      </w:r>
      <w:r w:rsidR="00E82E13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E82E13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r w:rsidR="00E82E13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E82E13">
        <w:rPr>
          <w:rFonts w:ascii="Times New Roman" w:hAnsi="Times New Roman"/>
          <w:sz w:val="24"/>
        </w:rPr>
        <w:t xml:space="preserve"> </w:t>
      </w:r>
      <w:r w:rsidR="00F2015F">
        <w:rPr>
          <w:rFonts w:ascii="Times New Roman" w:hAnsi="Times New Roman"/>
          <w:sz w:val="24"/>
        </w:rPr>
        <w:t xml:space="preserve">operação tapa buraco na Rua </w:t>
      </w:r>
      <w:r w:rsidR="00B42038">
        <w:rPr>
          <w:rFonts w:ascii="Times New Roman" w:hAnsi="Times New Roman"/>
          <w:sz w:val="24"/>
        </w:rPr>
        <w:t>Theodomiro Porto da Fonseca, em frente ao número 101, quase esquina com a Avenida Dom Pedro.</w:t>
      </w:r>
    </w:p>
    <w:p w:rsidR="00F2015F" w:rsidRDefault="00F2015F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E82E13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</w:t>
      </w:r>
      <w:bookmarkStart w:id="0" w:name="_GoBack"/>
      <w:bookmarkEnd w:id="0"/>
      <w:r w:rsidR="00797641">
        <w:rPr>
          <w:rFonts w:ascii="Times New Roman" w:hAnsi="Times New Roman"/>
          <w:sz w:val="24"/>
        </w:rPr>
        <w:t>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561E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5E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1F4508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26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047C4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143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9E74C5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42038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23B5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B3D8B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82E13"/>
    <w:rsid w:val="00E9192D"/>
    <w:rsid w:val="00E93B25"/>
    <w:rsid w:val="00E93FD8"/>
    <w:rsid w:val="00E94DD4"/>
    <w:rsid w:val="00E96828"/>
    <w:rsid w:val="00EA10E9"/>
    <w:rsid w:val="00EA3AAF"/>
    <w:rsid w:val="00ED109A"/>
    <w:rsid w:val="00ED49E4"/>
    <w:rsid w:val="00EE2850"/>
    <w:rsid w:val="00EE5F38"/>
    <w:rsid w:val="00EE6BBB"/>
    <w:rsid w:val="00EF70E7"/>
    <w:rsid w:val="00EF7B65"/>
    <w:rsid w:val="00F00AFD"/>
    <w:rsid w:val="00F0438F"/>
    <w:rsid w:val="00F0523D"/>
    <w:rsid w:val="00F2015F"/>
    <w:rsid w:val="00F21916"/>
    <w:rsid w:val="00F22F77"/>
    <w:rsid w:val="00F2589E"/>
    <w:rsid w:val="00F30118"/>
    <w:rsid w:val="00F31295"/>
    <w:rsid w:val="00F509E4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2016-11-09T17:31:00Z</cp:lastPrinted>
  <dcterms:created xsi:type="dcterms:W3CDTF">2016-11-18T13:58:00Z</dcterms:created>
  <dcterms:modified xsi:type="dcterms:W3CDTF">2016-11-18T13:58:00Z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