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E37" w:rsidRPr="00911D82" w:rsidRDefault="00123E37" w:rsidP="00123E37">
      <w:pPr>
        <w:pStyle w:val="Ttulo"/>
        <w:rPr>
          <w:i/>
          <w:sz w:val="36"/>
        </w:rPr>
      </w:pPr>
      <w:r w:rsidRPr="00911D82">
        <w:rPr>
          <w:i/>
          <w:sz w:val="36"/>
        </w:rPr>
        <w:t>CÂMARA MUNICIPAL DE CRUZÊTA</w:t>
      </w:r>
    </w:p>
    <w:p w:rsidR="00123E37" w:rsidRPr="00911D82" w:rsidRDefault="00123E37" w:rsidP="00123E37">
      <w:pPr>
        <w:pStyle w:val="Subttulo"/>
        <w:rPr>
          <w:i w:val="0"/>
          <w:sz w:val="36"/>
          <w:szCs w:val="32"/>
        </w:rPr>
      </w:pPr>
      <w:r w:rsidRPr="00911D82">
        <w:rPr>
          <w:i w:val="0"/>
          <w:sz w:val="36"/>
          <w:szCs w:val="32"/>
        </w:rPr>
        <w:t>HILDEBERTO DINIZ SILVA NASCIMENTO</w:t>
      </w:r>
    </w:p>
    <w:p w:rsidR="00123E37" w:rsidRPr="00911D82" w:rsidRDefault="00123E37" w:rsidP="00123E37">
      <w:pPr>
        <w:jc w:val="center"/>
        <w:rPr>
          <w:rFonts w:ascii="Times New Roman" w:hAnsi="Times New Roman"/>
          <w:b/>
          <w:szCs w:val="20"/>
        </w:rPr>
      </w:pPr>
      <w:r w:rsidRPr="00911D82">
        <w:rPr>
          <w:rFonts w:ascii="Times New Roman" w:hAnsi="Times New Roman"/>
          <w:b/>
          <w:i/>
          <w:sz w:val="32"/>
          <w:szCs w:val="20"/>
        </w:rPr>
        <w:t>VEREADOR - PSDB</w:t>
      </w:r>
    </w:p>
    <w:p w:rsidR="00123E37" w:rsidRPr="007A01C4" w:rsidRDefault="00123E37" w:rsidP="00123E37">
      <w:pPr>
        <w:pStyle w:val="Ttulo2"/>
        <w:jc w:val="right"/>
        <w:rPr>
          <w:sz w:val="22"/>
          <w:szCs w:val="28"/>
        </w:rPr>
      </w:pPr>
      <w:r w:rsidRPr="007A01C4">
        <w:rPr>
          <w:sz w:val="22"/>
          <w:szCs w:val="28"/>
        </w:rPr>
        <w:t>Processo nº 63/2024</w:t>
      </w:r>
    </w:p>
    <w:p w:rsidR="00123E37" w:rsidRDefault="00123E37" w:rsidP="00123E3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08/2024</w:t>
      </w:r>
    </w:p>
    <w:p w:rsidR="00123E37" w:rsidRDefault="00123E37" w:rsidP="00123E37">
      <w:pPr>
        <w:jc w:val="both"/>
        <w:rPr>
          <w:rFonts w:ascii="Times New Roman" w:hAnsi="Times New Roman"/>
          <w:b/>
          <w:sz w:val="28"/>
          <w:szCs w:val="28"/>
        </w:rPr>
      </w:pPr>
    </w:p>
    <w:p w:rsidR="00123E37" w:rsidRDefault="00123E37" w:rsidP="00123E3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123E37" w:rsidRDefault="00123E37" w:rsidP="00123E3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Indico a Mesa, ouvido o Plenário, para que seja enviado expediente ao excelentíssimo senhor Prefeito Municipal, com cópia ao secretário responsável, </w:t>
      </w:r>
      <w:bookmarkStart w:id="0" w:name="_GoBack"/>
      <w:r>
        <w:rPr>
          <w:rFonts w:ascii="Times New Roman" w:hAnsi="Times New Roman"/>
          <w:sz w:val="28"/>
          <w:szCs w:val="28"/>
        </w:rPr>
        <w:t>para que seja instalado banheiros químicos nas margens do sangrador do açude público de Cruzeta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123E37" w:rsidRDefault="00123E37" w:rsidP="00123E3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29 de abril de 2024.</w:t>
      </w:r>
    </w:p>
    <w:p w:rsidR="00123E37" w:rsidRPr="00911D82" w:rsidRDefault="00123E37" w:rsidP="00123E37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123E37" w:rsidRPr="00911D82" w:rsidRDefault="00123E37" w:rsidP="00123E37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123E37" w:rsidRDefault="00123E37" w:rsidP="00123E37">
      <w:pPr>
        <w:ind w:firstLine="1701"/>
        <w:jc w:val="center"/>
        <w:rPr>
          <w:rFonts w:ascii="Times New Roman" w:hAnsi="Times New Roman"/>
          <w:sz w:val="28"/>
          <w:szCs w:val="28"/>
        </w:rPr>
      </w:pPr>
    </w:p>
    <w:p w:rsidR="00123E37" w:rsidRDefault="00123E37" w:rsidP="00123E3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:rsidR="00123E37" w:rsidRDefault="00123E37" w:rsidP="00123E3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3E37" w:rsidRDefault="00123E37" w:rsidP="00123E3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 ausência de instalações sanitárias adequadas nas margens do açude público de Cruzeta está criando desconforte e problemas de higiene para os frequentadores deste espaço. Haja visto que, a falta de banheiros disponíveis, tem levado muitos a recorrerem a práticas inadequadas, o que apenas prejudica a imagem do local, mas também representa um risco para a saúde pública.  Tendo em vista também, ao grande número de pessoas que diariamente frequentam este espaço, bem como o aumento de eventos nesta mesma localidade. </w:t>
      </w:r>
    </w:p>
    <w:p w:rsidR="00123E37" w:rsidRDefault="00123E37" w:rsidP="00123E3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23E37" w:rsidRDefault="00123E37" w:rsidP="00123E3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23E37" w:rsidRPr="00911D82" w:rsidRDefault="00123E37" w:rsidP="00123E37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123E37" w:rsidRDefault="00123E37" w:rsidP="00123E37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8B608F" w:rsidRPr="00123E37" w:rsidRDefault="00123E37" w:rsidP="00123E37"/>
    <w:sectPr w:rsidR="008B608F" w:rsidRPr="00123E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E37"/>
    <w:rsid w:val="00123E37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7B18"/>
  <w15:chartTrackingRefBased/>
  <w15:docId w15:val="{E15BC4D1-12E6-420A-96F0-A84A23C9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E37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123E3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23E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23E3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23E3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123E37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23E3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23E37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23E37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2024-04-30T12:27:00Z</dcterms:created>
  <dcterms:modified xsi:type="dcterms:W3CDTF">2024-04-30T12:31:00Z</dcterms:modified>
</cp:coreProperties>
</file>