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4448A" w14:textId="2BA625CD" w:rsidR="00EA4C5C" w:rsidRPr="00D271A1" w:rsidRDefault="00EA4C5C" w:rsidP="00EA4C5C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05F88D9" wp14:editId="1C11F162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A3224" w14:textId="77777777" w:rsidR="00EA4C5C" w:rsidRDefault="00EA4C5C" w:rsidP="00EA4C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9D2470D" w14:textId="77777777" w:rsidR="00EA4C5C" w:rsidRPr="00914D73" w:rsidRDefault="00EA4C5C" w:rsidP="00EA4C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32FC8B80" w14:textId="77777777" w:rsidR="00EA4C5C" w:rsidRPr="00914D73" w:rsidRDefault="00EA4C5C" w:rsidP="00EA4C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1D8075CF" w14:textId="77777777" w:rsidR="00EA4C5C" w:rsidRDefault="00EA4C5C" w:rsidP="00EA4C5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F88D9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C2A3224" w14:textId="77777777" w:rsidR="00EA4C5C" w:rsidRDefault="00EA4C5C" w:rsidP="00EA4C5C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9D2470D" w14:textId="77777777" w:rsidR="00EA4C5C" w:rsidRPr="00914D73" w:rsidRDefault="00EA4C5C" w:rsidP="00EA4C5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32FC8B80" w14:textId="77777777" w:rsidR="00EA4C5C" w:rsidRPr="00914D73" w:rsidRDefault="00EA4C5C" w:rsidP="00EA4C5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sz w:val="16"/>
                          <w:szCs w:val="16"/>
                        </w:rPr>
                        <w:t>DE 09/04/2026</w:t>
                      </w:r>
                    </w:p>
                    <w:p w14:paraId="1D8075CF" w14:textId="77777777" w:rsidR="00EA4C5C" w:rsidRDefault="00EA4C5C" w:rsidP="00EA4C5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443640C4" w14:textId="77777777" w:rsidR="00EA4C5C" w:rsidRPr="00E93B2B" w:rsidRDefault="00EA4C5C" w:rsidP="00EA4C5C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>De 09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3313B29" w:rsidR="0009362D" w:rsidRPr="0009362D" w:rsidRDefault="0009362D" w:rsidP="00EA4C5C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419EB">
        <w:rPr>
          <w:rFonts w:ascii="Arial" w:eastAsia="Arial" w:hAnsi="Arial" w:cs="Arial"/>
          <w:b/>
          <w:bCs/>
          <w:color w:val="000000"/>
          <w:sz w:val="24"/>
          <w:szCs w:val="24"/>
        </w:rPr>
        <w:t>61.600,00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419EB">
        <w:rPr>
          <w:rFonts w:ascii="Arial" w:eastAsia="Arial" w:hAnsi="Arial" w:cs="Arial"/>
          <w:b/>
          <w:bCs/>
          <w:color w:val="000000"/>
          <w:sz w:val="24"/>
          <w:szCs w:val="24"/>
        </w:rPr>
        <w:t>sessenta e um mil e seiscentos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EA4C5C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B4C6C06" w:rsidR="00081855" w:rsidRPr="0009362D" w:rsidRDefault="00081855" w:rsidP="00EA4C5C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881CA0">
        <w:rPr>
          <w:rFonts w:ascii="Arial" w:hAnsi="Arial" w:cs="Arial"/>
          <w:sz w:val="24"/>
          <w:szCs w:val="24"/>
        </w:rPr>
        <w:t>7</w:t>
      </w:r>
      <w:r w:rsidR="00B419EB">
        <w:rPr>
          <w:rFonts w:ascii="Arial" w:hAnsi="Arial" w:cs="Arial"/>
          <w:sz w:val="24"/>
          <w:szCs w:val="24"/>
        </w:rPr>
        <w:t>934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EA4C5C" w:rsidRDefault="00540DEA" w:rsidP="00EA4C5C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EA4C5C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EA4C5C" w:rsidRDefault="00645829" w:rsidP="00EA4C5C">
      <w:pPr>
        <w:widowControl w:val="0"/>
        <w:spacing w:after="0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581CB64F" w:rsidR="00C65EDF" w:rsidRDefault="00081855" w:rsidP="00EA4C5C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419EB">
        <w:rPr>
          <w:rFonts w:ascii="Arial" w:eastAsia="Arial" w:hAnsi="Arial" w:cs="Arial"/>
          <w:b/>
          <w:bCs/>
          <w:color w:val="000000"/>
          <w:sz w:val="24"/>
          <w:szCs w:val="24"/>
        </w:rPr>
        <w:t>61.600,00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419EB">
        <w:rPr>
          <w:rFonts w:ascii="Arial" w:eastAsia="Arial" w:hAnsi="Arial" w:cs="Arial"/>
          <w:b/>
          <w:bCs/>
          <w:color w:val="000000"/>
          <w:sz w:val="24"/>
          <w:szCs w:val="24"/>
        </w:rPr>
        <w:t>sessenta e um mil e seiscentos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DB6C514" w14:textId="77777777" w:rsidR="00B419EB" w:rsidRPr="00EA4C5C" w:rsidRDefault="00B419EB" w:rsidP="00EA4C5C">
      <w:pPr>
        <w:widowControl w:val="0"/>
        <w:spacing w:after="0"/>
        <w:ind w:firstLine="1418"/>
        <w:jc w:val="both"/>
        <w:rPr>
          <w:rFonts w:ascii="Arial" w:hAnsi="Arial" w:cs="Arial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419EB" w14:paraId="79623521" w14:textId="77777777" w:rsidTr="00EA4C5C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5B59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419EB" w14:paraId="71943512" w14:textId="77777777" w:rsidTr="00EA4C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D1DFC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419EB" w14:paraId="1A1B7B05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4DC4A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3DA52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 - Tiro de Guerra</w:t>
            </w:r>
          </w:p>
        </w:tc>
      </w:tr>
      <w:tr w:rsidR="00B419EB" w14:paraId="410F04ED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B32A1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04.003.0005.0153.0029.2071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20CB9" w14:textId="608ACD56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B419EB" w14:paraId="59FB032F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CB57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1C13D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F2C16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419EB" w14:paraId="271F8AAD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60EF3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830D5" w14:textId="12F25443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629D4" w14:textId="77777777" w:rsidR="00B419EB" w:rsidRDefault="00B419EB" w:rsidP="00EA4C5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R$ 6.483,27</w:t>
            </w:r>
          </w:p>
        </w:tc>
      </w:tr>
      <w:tr w:rsidR="00B419EB" w14:paraId="2C5866E0" w14:textId="77777777" w:rsidTr="00EA4C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7CE77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419EB" w14:paraId="329CCBB3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6954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8ADB6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419EB" w14:paraId="5B9F45EA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F6ECA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A1047" w14:textId="7597513F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B419EB" w14:paraId="102836F4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9FED9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28055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20AE1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419EB" w14:paraId="44B291F2" w14:textId="77777777" w:rsidTr="00EA4C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0E09D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5ED27" w14:textId="5E113638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7F6C5" w14:textId="77777777" w:rsidR="00B419EB" w:rsidRDefault="00B419EB" w:rsidP="00EA4C5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R$ 55.116,73</w:t>
            </w:r>
          </w:p>
        </w:tc>
      </w:tr>
      <w:tr w:rsidR="00B419EB" w14:paraId="3D1122F2" w14:textId="77777777" w:rsidTr="00EA4C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5DB77" w14:textId="77777777" w:rsidR="00B419EB" w:rsidRDefault="00B419EB" w:rsidP="00EA4C5C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R$ 61.600,00</w:t>
            </w:r>
          </w:p>
        </w:tc>
      </w:tr>
    </w:tbl>
    <w:p w14:paraId="146635A0" w14:textId="23C91261" w:rsidR="0009362D" w:rsidRPr="00EA4C5C" w:rsidRDefault="0009362D" w:rsidP="00EA4C5C">
      <w:pPr>
        <w:spacing w:after="0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EA4C5C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302B4FC" w14:textId="77777777" w:rsidR="007D2878" w:rsidRPr="00EA4C5C" w:rsidRDefault="007D2878" w:rsidP="00EA4C5C">
      <w:pPr>
        <w:spacing w:after="0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419EB" w14:paraId="3E49CED3" w14:textId="77777777" w:rsidTr="00EA4C5C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D0086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419EB" w14:paraId="2ADB0C8D" w14:textId="77777777" w:rsidTr="00EA4C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04CB2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419EB" w14:paraId="1564E4B6" w14:textId="77777777" w:rsidTr="00EA4C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D466E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3AF32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Procuradoria</w:t>
            </w:r>
          </w:p>
        </w:tc>
      </w:tr>
      <w:tr w:rsidR="00B419EB" w14:paraId="41874996" w14:textId="77777777" w:rsidTr="00EA4C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6E1E6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04.002.0004.0122.0002.2076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50ED8" w14:textId="77777777" w:rsidR="00B419EB" w:rsidRDefault="00B419EB" w:rsidP="00EA4C5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Procuradoria Geral</w:t>
            </w:r>
          </w:p>
        </w:tc>
      </w:tr>
      <w:tr w:rsidR="00B419EB" w14:paraId="481DC5B1" w14:textId="77777777" w:rsidTr="00EA4C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EE684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E4CCB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BE85" w14:textId="77777777" w:rsidR="00B419EB" w:rsidRDefault="00B419EB" w:rsidP="00EA4C5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419EB" w14:paraId="1F20D2E9" w14:textId="77777777" w:rsidTr="00EA4C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5EBD2" w14:textId="77777777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4ACEE" w14:textId="1131FD7E" w:rsidR="00B419EB" w:rsidRDefault="00B419EB" w:rsidP="00EA4C5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B17E8" w14:textId="77777777" w:rsidR="00B419EB" w:rsidRDefault="00B419EB" w:rsidP="00EA4C5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R$ 61.600,00</w:t>
            </w:r>
          </w:p>
        </w:tc>
      </w:tr>
      <w:tr w:rsidR="00B419EB" w14:paraId="677E14F9" w14:textId="77777777" w:rsidTr="00EA4C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7EDE4" w14:textId="77777777" w:rsidR="00B419EB" w:rsidRDefault="00B419EB" w:rsidP="00EA4C5C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R$ 61.600,00</w:t>
            </w:r>
          </w:p>
        </w:tc>
      </w:tr>
    </w:tbl>
    <w:p w14:paraId="57EEE882" w14:textId="77777777" w:rsidR="002E1525" w:rsidRPr="002E1525" w:rsidRDefault="002E1525" w:rsidP="00EA4C5C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5EDA1D9A" w:rsidR="0093768D" w:rsidRDefault="0093768D" w:rsidP="00EA4C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A4C5C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EA4C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EA4C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EA4C5C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897C26D" w:rsidR="00F07E39" w:rsidRP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A4C5C">
        <w:rPr>
          <w:rFonts w:ascii="Arial" w:hAnsi="Arial" w:cs="Arial"/>
          <w:sz w:val="24"/>
          <w:szCs w:val="24"/>
        </w:rPr>
        <w:t>09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EA4C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22E8389" w14:textId="7CF33668" w:rsidR="00A63083" w:rsidRDefault="00F07E39" w:rsidP="00EA4C5C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2A45224" w14:textId="77777777" w:rsidR="00E95BBE" w:rsidRDefault="00E95BBE" w:rsidP="00EA4C5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61CFF98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7E46596" w14:textId="77777777" w:rsidR="00EA4C5C" w:rsidRDefault="00EA4C5C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6052E9E8" w:rsidR="00283966" w:rsidRPr="00283966" w:rsidRDefault="002E47EB" w:rsidP="00EA4C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09027A">
        <w:rPr>
          <w:rFonts w:ascii="Arial" w:hAnsi="Arial" w:cs="Arial"/>
        </w:rPr>
        <w:t>Procuradoria Geral do Município de Campo Mourão</w:t>
      </w:r>
    </w:p>
    <w:p w14:paraId="4C157806" w14:textId="5D12773D" w:rsidR="002E47EB" w:rsidRPr="009F3255" w:rsidRDefault="002E47EB" w:rsidP="00EA4C5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9027A">
        <w:rPr>
          <w:rFonts w:ascii="Arial" w:hAnsi="Arial" w:cs="Arial"/>
          <w:bCs/>
          <w:color w:val="000000" w:themeColor="text1"/>
          <w:sz w:val="24"/>
          <w:szCs w:val="28"/>
        </w:rPr>
        <w:t>61.600,00</w:t>
      </w:r>
    </w:p>
    <w:p w14:paraId="6EAA6D12" w14:textId="77777777" w:rsidR="002E47EB" w:rsidRPr="009F3255" w:rsidRDefault="002E47EB" w:rsidP="00EA4C5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0D98852F" w:rsidR="00946FCB" w:rsidRDefault="002E47EB" w:rsidP="00EA4C5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9027A">
        <w:rPr>
          <w:rFonts w:ascii="Arial" w:hAnsi="Arial" w:cs="Arial"/>
          <w:color w:val="000000" w:themeColor="text1"/>
          <w:sz w:val="24"/>
          <w:szCs w:val="24"/>
        </w:rPr>
        <w:t>04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BA5F73">
        <w:rPr>
          <w:rFonts w:ascii="Arial" w:hAnsi="Arial" w:cs="Arial"/>
          <w:color w:val="000000" w:themeColor="text1"/>
          <w:sz w:val="24"/>
          <w:szCs w:val="24"/>
        </w:rPr>
        <w:t>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.000</w:t>
      </w:r>
      <w:r w:rsidR="00BA5F73">
        <w:rPr>
          <w:rFonts w:ascii="Arial" w:hAnsi="Arial" w:cs="Arial"/>
          <w:color w:val="000000" w:themeColor="text1"/>
          <w:sz w:val="24"/>
          <w:szCs w:val="24"/>
        </w:rPr>
        <w:t>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BA5F73">
        <w:rPr>
          <w:rFonts w:ascii="Arial" w:hAnsi="Arial" w:cs="Arial"/>
          <w:color w:val="000000" w:themeColor="text1"/>
          <w:sz w:val="24"/>
          <w:szCs w:val="24"/>
        </w:rPr>
        <w:t>122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BA5F73">
        <w:rPr>
          <w:rFonts w:ascii="Arial" w:hAnsi="Arial" w:cs="Arial"/>
          <w:color w:val="000000" w:themeColor="text1"/>
          <w:sz w:val="24"/>
          <w:szCs w:val="24"/>
        </w:rPr>
        <w:t>02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.20</w:t>
      </w:r>
      <w:r w:rsidR="0009027A">
        <w:rPr>
          <w:rFonts w:ascii="Arial" w:hAnsi="Arial" w:cs="Arial"/>
          <w:color w:val="000000" w:themeColor="text1"/>
          <w:sz w:val="24"/>
          <w:szCs w:val="24"/>
        </w:rPr>
        <w:t>76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09027A">
        <w:rPr>
          <w:rFonts w:ascii="Arial" w:hAnsi="Arial" w:cs="Arial"/>
          <w:color w:val="000000" w:themeColor="text1"/>
          <w:sz w:val="24"/>
          <w:szCs w:val="24"/>
        </w:rPr>
        <w:t>Vencimentos e Vantagens Fixas – Pessoal Civil</w:t>
      </w:r>
    </w:p>
    <w:p w14:paraId="71607BA7" w14:textId="03672745" w:rsidR="00CA2650" w:rsidRDefault="00CA2650" w:rsidP="00EA4C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Vencimentos e Vantagens Fixas – Pessoal Civil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3.273,00</w:t>
      </w:r>
    </w:p>
    <w:p w14:paraId="7375102B" w14:textId="77777777" w:rsidR="00283966" w:rsidRDefault="00283966" w:rsidP="00EA4C5C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7CE5E268" w:rsidR="00521C79" w:rsidRDefault="002E47EB" w:rsidP="00EA4C5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CB2AE6">
        <w:rPr>
          <w:rFonts w:ascii="Arial" w:hAnsi="Arial" w:cs="Arial"/>
          <w:color w:val="000000" w:themeColor="text1"/>
        </w:rPr>
        <w:t>04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71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as Atividades do Tiro de Guerra</w:t>
      </w:r>
    </w:p>
    <w:p w14:paraId="1C1F69A7" w14:textId="5ADDD7FC" w:rsidR="00521C79" w:rsidRDefault="00521C79" w:rsidP="00EA4C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CB2A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6.483,27</w:t>
      </w:r>
    </w:p>
    <w:p w14:paraId="0A7E8B14" w14:textId="77777777" w:rsidR="00CB2AE6" w:rsidRDefault="00CB2AE6" w:rsidP="00EA4C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2BBFDC7" w14:textId="5898EA56" w:rsidR="00CB2AE6" w:rsidRDefault="00CB2AE6" w:rsidP="00EA4C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15.002.0015.0451.0022.2101 – Manutenção e Revitalização dos Espaços Públicos</w:t>
      </w:r>
    </w:p>
    <w:p w14:paraId="4F46A5F1" w14:textId="26E927AC" w:rsidR="00CB2AE6" w:rsidRDefault="00CB2AE6" w:rsidP="00EA4C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R$ 55.116,73</w:t>
      </w:r>
    </w:p>
    <w:p w14:paraId="32C2FE5C" w14:textId="7C24E882" w:rsidR="002E47EB" w:rsidRPr="009F3255" w:rsidRDefault="002E47EB" w:rsidP="00EA4C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EA4C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EA4C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14016AE" w14:textId="56130760" w:rsidR="00CB2AE6" w:rsidRPr="00CB2AE6" w:rsidRDefault="002E47EB" w:rsidP="00EA4C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Reforçar a dotação orçamentária destinada à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contratação de serviços de terceiros –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pessoa jurídica, visando à realização de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serviços de reforma e adequação estrutural nas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instalações do Tiro de Guerra do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município, demanda prevista desde o exercício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anterior, com o objetivo de garantir condições adequadas para o funcionamento e</w:t>
      </w:r>
      <w:r w:rsidR="00CB2AE6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manutenção das atividades desenvolvidas no local, cumprindo com as obrigações do</w:t>
      </w:r>
      <w:r w:rsidR="009044DE">
        <w:rPr>
          <w:rFonts w:ascii="Arial" w:hAnsi="Arial" w:cs="Arial"/>
          <w:color w:val="000000" w:themeColor="text1"/>
          <w:szCs w:val="28"/>
        </w:rPr>
        <w:t xml:space="preserve"> </w:t>
      </w:r>
      <w:r w:rsidR="00CB2AE6" w:rsidRPr="00CB2AE6">
        <w:rPr>
          <w:rFonts w:ascii="Arial" w:hAnsi="Arial" w:cs="Arial"/>
          <w:color w:val="000000" w:themeColor="text1"/>
          <w:szCs w:val="28"/>
        </w:rPr>
        <w:t>Município constantes no convênio firmado com o Exército Brasileiro.</w:t>
      </w:r>
    </w:p>
    <w:p w14:paraId="398507B9" w14:textId="77777777" w:rsidR="009F7FED" w:rsidRPr="009F7FED" w:rsidRDefault="009F7FED" w:rsidP="00EA4C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BC078DF" w14:textId="1519582F" w:rsidR="009044DE" w:rsidRPr="009044DE" w:rsidRDefault="002E47EB" w:rsidP="00EA4C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9044D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044DE" w:rsidRPr="009044DE">
        <w:rPr>
          <w:rFonts w:ascii="Arial" w:hAnsi="Arial" w:cs="Arial"/>
          <w:color w:val="000000"/>
        </w:rPr>
        <w:t>A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suplementação permitirá a execução das melhorias necessárias na estrutura física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do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Tiro de Guerra, contribuindo para a segurança, conservação e adequada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utilização do espaço. A medida favorecerá a continuidade das atividades de formação cívica e cidadã desenvolvidas na instituição, fortalecendo a parceria entre o município e o Tiro de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Guerra, além de refletir positivamente na qualidade dos serviços prestados à</w:t>
      </w:r>
      <w:r w:rsidR="009044DE">
        <w:rPr>
          <w:rFonts w:ascii="Arial" w:hAnsi="Arial" w:cs="Arial"/>
          <w:color w:val="000000"/>
        </w:rPr>
        <w:t xml:space="preserve"> </w:t>
      </w:r>
      <w:r w:rsidR="009044DE" w:rsidRPr="009044DE">
        <w:rPr>
          <w:rFonts w:ascii="Arial" w:hAnsi="Arial" w:cs="Arial"/>
          <w:color w:val="000000"/>
        </w:rPr>
        <w:t>comunidade.</w:t>
      </w:r>
    </w:p>
    <w:p w14:paraId="5EB16472" w14:textId="71E9A879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2FECFBD" w14:textId="77777777" w:rsidR="009044DE" w:rsidRPr="00EA4C5C" w:rsidRDefault="009044DE" w:rsidP="00EA4C5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A4C5C">
        <w:rPr>
          <w:rFonts w:ascii="Arial" w:eastAsia="Times New Roman" w:hAnsi="Arial" w:cs="Arial"/>
          <w:sz w:val="24"/>
          <w:szCs w:val="24"/>
          <w:lang w:eastAsia="pt-BR"/>
        </w:rPr>
        <w:t>Alessandra Aparecida Lavorente Chiroli</w:t>
      </w:r>
    </w:p>
    <w:p w14:paraId="550CFD65" w14:textId="77777777" w:rsidR="009044DE" w:rsidRPr="00EA4C5C" w:rsidRDefault="009044DE" w:rsidP="00EA4C5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A4C5C">
        <w:rPr>
          <w:rFonts w:ascii="Arial" w:hAnsi="Arial" w:cs="Arial"/>
          <w:b/>
          <w:bCs/>
          <w:sz w:val="24"/>
          <w:szCs w:val="24"/>
        </w:rPr>
        <w:t>Procuradora Geral do Município de Campo Mourão</w:t>
      </w:r>
    </w:p>
    <w:p w14:paraId="0E4D60AD" w14:textId="7590F4D1" w:rsidR="002E47EB" w:rsidRPr="0009362D" w:rsidRDefault="002E47EB" w:rsidP="009044DE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198A0" w14:textId="77777777" w:rsidR="00013C78" w:rsidRDefault="00013C78" w:rsidP="0051638F">
      <w:pPr>
        <w:spacing w:after="0" w:line="240" w:lineRule="auto"/>
      </w:pPr>
      <w:r>
        <w:separator/>
      </w:r>
    </w:p>
  </w:endnote>
  <w:endnote w:type="continuationSeparator" w:id="0">
    <w:p w14:paraId="1109BE9F" w14:textId="77777777" w:rsidR="00013C78" w:rsidRDefault="00013C7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A24D4" w14:textId="77777777" w:rsidR="00013C78" w:rsidRDefault="00013C78" w:rsidP="0051638F">
      <w:pPr>
        <w:spacing w:after="0" w:line="240" w:lineRule="auto"/>
      </w:pPr>
      <w:r>
        <w:separator/>
      </w:r>
    </w:p>
  </w:footnote>
  <w:footnote w:type="continuationSeparator" w:id="0">
    <w:p w14:paraId="79939BEA" w14:textId="77777777" w:rsidR="00013C78" w:rsidRDefault="00013C7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BF0871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A4C5C">
      <w:rPr>
        <w:rFonts w:ascii="Arial" w:hAnsi="Arial" w:cs="Arial"/>
        <w:sz w:val="16"/>
      </w:rPr>
      <w:t>12637/2026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3C7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027A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27BFE"/>
    <w:rsid w:val="00430906"/>
    <w:rsid w:val="00431CFE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2878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1CA0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44DE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94EB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DC3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9EB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2AE6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16C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5BBE"/>
    <w:rsid w:val="00EA4C5C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0852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682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30</cp:revision>
  <cp:lastPrinted>2022-05-20T14:05:00Z</cp:lastPrinted>
  <dcterms:created xsi:type="dcterms:W3CDTF">2026-02-09T18:02:00Z</dcterms:created>
  <dcterms:modified xsi:type="dcterms:W3CDTF">2026-04-08T14:29:00Z</dcterms:modified>
</cp:coreProperties>
</file>