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0BA3B" w14:textId="5FBF8B2B" w:rsidR="003E2D99" w:rsidRPr="00D271A1" w:rsidRDefault="003E2D99" w:rsidP="003E2D99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094DFFB" wp14:editId="7A6192D2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6FD43" w14:textId="77777777" w:rsidR="003E2D99" w:rsidRDefault="003E2D99" w:rsidP="003E2D9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00EF87E" w14:textId="77777777" w:rsidR="003E2D99" w:rsidRDefault="003E2D99" w:rsidP="003E2D9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3344/2026</w:t>
                            </w:r>
                          </w:p>
                          <w:p w14:paraId="595FA4B5" w14:textId="77777777" w:rsidR="003E2D99" w:rsidRDefault="003E2D99" w:rsidP="003E2D9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02/04/2026</w:t>
                            </w:r>
                          </w:p>
                          <w:p w14:paraId="453E90AB" w14:textId="77777777" w:rsidR="003E2D99" w:rsidRDefault="003E2D99" w:rsidP="003E2D9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DFF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E66FD43" w14:textId="77777777" w:rsidR="003E2D99" w:rsidRDefault="003E2D99" w:rsidP="003E2D9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00EF87E" w14:textId="77777777" w:rsidR="003E2D99" w:rsidRDefault="003E2D99" w:rsidP="003E2D9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3344/2026</w:t>
                      </w:r>
                    </w:p>
                    <w:p w14:paraId="595FA4B5" w14:textId="77777777" w:rsidR="003E2D99" w:rsidRDefault="003E2D99" w:rsidP="003E2D9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02/04/2026</w:t>
                      </w:r>
                    </w:p>
                    <w:p w14:paraId="453E90AB" w14:textId="77777777" w:rsidR="003E2D99" w:rsidRDefault="003E2D99" w:rsidP="003E2D9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2 2</w:t>
      </w:r>
    </w:p>
    <w:p w14:paraId="2A350F33" w14:textId="77777777" w:rsidR="003E2D99" w:rsidRPr="00D271A1" w:rsidRDefault="003E2D99" w:rsidP="003E2D99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02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8BD702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>9.597,37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>vinte e nove mil, quinhentos e noventa e sete reais e trinta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9DD2AE8" w:rsidR="00081855" w:rsidRPr="0009362D" w:rsidRDefault="00081855" w:rsidP="003E2D9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994A16">
        <w:rPr>
          <w:rFonts w:ascii="Arial" w:hAnsi="Arial" w:cs="Arial"/>
          <w:sz w:val="24"/>
          <w:szCs w:val="24"/>
        </w:rPr>
        <w:t>6</w:t>
      </w:r>
      <w:r w:rsidR="00E05682">
        <w:rPr>
          <w:rFonts w:ascii="Arial" w:hAnsi="Arial" w:cs="Arial"/>
          <w:sz w:val="24"/>
          <w:szCs w:val="24"/>
        </w:rPr>
        <w:t>278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CD829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>9.597,37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>vinte e nove mil, quinhentos e noventa e sete reais e trinta e sete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0D3FACD" w14:textId="77777777" w:rsidR="00E05682" w:rsidRDefault="00E0568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05682" w14:paraId="35D3B617" w14:textId="77777777" w:rsidTr="003E2D99">
        <w:trPr>
          <w:trHeight w:val="25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07489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05682" w14:paraId="31EBFF5C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D4FD3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5682" w14:paraId="7C09FDA1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03E9E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5F1735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E05682" w14:paraId="40F74C51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3FE3A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CD0E8" w14:textId="43D73CAE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0114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E05682" w14:paraId="4EDB1931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798F6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417E4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56FB4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5682" w14:paraId="192DDFAA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24D9C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2739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58F79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R$ 3.184,00</w:t>
            </w:r>
          </w:p>
        </w:tc>
      </w:tr>
      <w:tr w:rsidR="00E05682" w14:paraId="26D61922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A33E9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5682" w14:paraId="62370CD6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EFC9F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E66B5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E05682" w14:paraId="08550FD7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45AD6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DAF90" w14:textId="4963C1D0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0114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01145" w:rsidRPr="0020114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E05682" w14:paraId="14B5D4DD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6D7E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E5211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F211B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5682" w14:paraId="2B285654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3E3C6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5F353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4B389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R$ 12.400,00</w:t>
            </w:r>
          </w:p>
        </w:tc>
      </w:tr>
      <w:tr w:rsidR="00E05682" w14:paraId="0B10EE0A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499E6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5682" w14:paraId="33279842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8B52D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B3406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05682" w14:paraId="346927DD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8D9CC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814F8" w14:textId="441FF713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A660D" w:rsidRPr="001A660D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1A660D" w:rsidRPr="001A660D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e Financeira</w:t>
            </w:r>
          </w:p>
        </w:tc>
      </w:tr>
      <w:tr w:rsidR="00E05682" w14:paraId="0EB11FE4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B24D9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17153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5447D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5682" w14:paraId="70B97842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354F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6FC7A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01084 - BB 82730-4 - Emenda Parlamentar (N. Lar dos Idosos - Capital)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0B9EC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R$ 8.785,70</w:t>
            </w:r>
          </w:p>
        </w:tc>
      </w:tr>
      <w:tr w:rsidR="00E05682" w14:paraId="5028DA62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780E7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5682" w14:paraId="2894D2E8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ED1D8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5290E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05682" w14:paraId="21249DCC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BD96F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15847" w14:textId="344F9812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005B1" w:rsidRPr="001A660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Gestão Administrativa e Financeira</w:t>
            </w:r>
          </w:p>
        </w:tc>
      </w:tr>
      <w:tr w:rsidR="00E05682" w14:paraId="73BBC3F0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65448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C1857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E6E56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5682" w14:paraId="4862A9C2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8C135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8BAD6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01123 - BB 86241-X - Emenda Parlamentar (202440890004) - APAE Campo Mourão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48081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R$ 4.144,46</w:t>
            </w:r>
          </w:p>
        </w:tc>
      </w:tr>
      <w:tr w:rsidR="00E05682" w14:paraId="746F4F6A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7499A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5682" w14:paraId="210461A3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697BB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7D572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05682" w14:paraId="08B143EA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28148" w14:textId="77777777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6838C" w14:textId="39DBB874" w:rsidR="00E05682" w:rsidRDefault="00E05682" w:rsidP="003E2D9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005B1" w:rsidRPr="001A660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Gestão Administrativa e Financeira</w:t>
            </w:r>
          </w:p>
        </w:tc>
      </w:tr>
      <w:tr w:rsidR="00E05682" w14:paraId="73C387E5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72860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9F7A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6D26D" w14:textId="77777777" w:rsidR="00E05682" w:rsidRDefault="00E05682" w:rsidP="003E2D9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5682" w14:paraId="1C4F4B65" w14:textId="77777777" w:rsidTr="003E2D9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15667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C6AC8" w14:textId="77777777" w:rsidR="00E05682" w:rsidRDefault="00E05682" w:rsidP="003E2D9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01124 - BB 86242-8 - Emenda Parlamentar (202428740007) - Lar de Idosos São Joaquim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971CB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R$ 1.083,21</w:t>
            </w:r>
          </w:p>
        </w:tc>
      </w:tr>
      <w:tr w:rsidR="00E05682" w14:paraId="51976D25" w14:textId="77777777" w:rsidTr="003E2D9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C2295" w14:textId="77777777" w:rsidR="00E05682" w:rsidRDefault="00E05682" w:rsidP="003E2D9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R$ 29.597,37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C1EC727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3E2D9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9F45705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3E2D99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0360A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760A05" w14:textId="77777777" w:rsidR="003E2D99" w:rsidRDefault="003E2D9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D704FC" w14:textId="77777777" w:rsidR="003E2D99" w:rsidRDefault="003E2D9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B04162" w14:textId="77777777" w:rsidR="003E2D99" w:rsidRPr="00F07E39" w:rsidRDefault="003E2D9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1DC92C70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3781FB9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433C5AD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74AFF8C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4CCC2AD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483356E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7DE36DF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0EC3B2DD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5EEB025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AE32AEC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030FFE8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7C2BBB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F013E5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1AEBEB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6D7CC1A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C009156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D832788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09EF3BC2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C3CCF1C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5879693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4626554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0CF2C7D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D7D30D3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03FAE7AE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D9910B6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14457B9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5587EE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03056FB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05A48537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BE8FF2C" w14:textId="77777777" w:rsidR="003E2D99" w:rsidRDefault="003E2D9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E254EA7" w14:textId="77777777" w:rsidR="003E2D99" w:rsidRDefault="003E2D99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2491F308" w:rsidR="003C5A6A" w:rsidRDefault="009F3255" w:rsidP="003E2D99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38293BDC" w:rsidR="009F3255" w:rsidRPr="009F3255" w:rsidRDefault="009F3255" w:rsidP="003E2D9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4584E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811F7D">
        <w:rPr>
          <w:rFonts w:ascii="Arial" w:hAnsi="Arial" w:cs="Arial"/>
          <w:bCs/>
          <w:color w:val="000000" w:themeColor="text1"/>
          <w:sz w:val="24"/>
          <w:szCs w:val="28"/>
        </w:rPr>
        <w:t>9.597,37</w:t>
      </w:r>
    </w:p>
    <w:p w14:paraId="74673CC7" w14:textId="77777777" w:rsidR="009F3255" w:rsidRPr="009F3255" w:rsidRDefault="009F3255" w:rsidP="003E2D9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77777777" w:rsidR="00C4584E" w:rsidRDefault="009F3255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3E6B7144" w:rsidR="00C4584E" w:rsidRDefault="00C4584E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F641E0">
        <w:rPr>
          <w:rFonts w:ascii="Arial" w:hAnsi="Arial" w:cs="Arial"/>
          <w:color w:val="000000"/>
        </w:rPr>
        <w:t>881 – BB 56982-8 – FMDCA – Campanha Imposto de Renda R$ 15.584,00</w:t>
      </w:r>
    </w:p>
    <w:p w14:paraId="60124B41" w14:textId="6E368D1C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1084 – BB 82730-4 – Emenda Parlamentar (N. Lar dos Idosos – Capital) R$ 8.785,70</w:t>
      </w:r>
    </w:p>
    <w:p w14:paraId="63C86F51" w14:textId="0ABF1842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1123 – BB 86241-X – Emenda Parlamentar (202440890004) – APAE Campo Mourão R$ 4.144,46</w:t>
      </w:r>
    </w:p>
    <w:p w14:paraId="1B6364CC" w14:textId="2FADA26C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1124 – BB 86242-8 – Emenda Parlamentar (202428740007) – Lar de Idosos São Joaquim R$ 1.083,21</w:t>
      </w:r>
    </w:p>
    <w:p w14:paraId="32EE9AE8" w14:textId="6FA52087" w:rsidR="004807F2" w:rsidRPr="009F3255" w:rsidRDefault="004807F2" w:rsidP="003E2D9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3E2D9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77777777" w:rsidR="006871AB" w:rsidRDefault="006871AB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</w:t>
      </w:r>
      <w:r w:rsidRPr="006871AB">
        <w:rPr>
          <w:rFonts w:ascii="Arial" w:hAnsi="Arial" w:cs="Arial"/>
          <w:color w:val="000000" w:themeColor="text1"/>
        </w:rPr>
        <w:t>.004.0008.0244.0011.2052 – Promover</w:t>
      </w:r>
      <w:r>
        <w:rPr>
          <w:rFonts w:ascii="Arial" w:hAnsi="Arial" w:cs="Arial"/>
          <w:color w:val="000000" w:themeColor="text1"/>
        </w:rPr>
        <w:t xml:space="preserve"> </w:t>
      </w:r>
      <w:r w:rsidRPr="006871AB">
        <w:rPr>
          <w:rFonts w:ascii="Arial" w:hAnsi="Arial" w:cs="Arial"/>
          <w:color w:val="000000" w:themeColor="text1"/>
        </w:rPr>
        <w:t>Proteção Social Básica</w:t>
      </w:r>
    </w:p>
    <w:p w14:paraId="2A9A32C9" w14:textId="425D55AD" w:rsidR="006871AB" w:rsidRPr="006871AB" w:rsidRDefault="006871AB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3.3.90.32.00 – Material, </w:t>
      </w:r>
      <w:proofErr w:type="gramStart"/>
      <w:r>
        <w:rPr>
          <w:rFonts w:ascii="Arial" w:hAnsi="Arial" w:cs="Arial"/>
          <w:color w:val="000000" w:themeColor="text1"/>
        </w:rPr>
        <w:t>Bem</w:t>
      </w:r>
      <w:proofErr w:type="gramEnd"/>
      <w:r>
        <w:rPr>
          <w:rFonts w:ascii="Arial" w:hAnsi="Arial" w:cs="Arial"/>
          <w:color w:val="000000" w:themeColor="text1"/>
        </w:rPr>
        <w:t xml:space="preserve"> ou Serviço para Distribuição Gratuita</w:t>
      </w:r>
      <w:r w:rsidRPr="006871AB">
        <w:rPr>
          <w:rFonts w:ascii="Arial" w:hAnsi="Arial" w:cs="Arial"/>
          <w:color w:val="000000" w:themeColor="text1"/>
        </w:rPr>
        <w:t xml:space="preserve"> R$ 3.184,00</w:t>
      </w:r>
    </w:p>
    <w:p w14:paraId="301279F4" w14:textId="77777777" w:rsidR="006871AB" w:rsidRDefault="006871AB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6871AB">
        <w:rPr>
          <w:rFonts w:ascii="Arial" w:hAnsi="Arial" w:cs="Arial"/>
          <w:color w:val="000000" w:themeColor="text1"/>
        </w:rPr>
        <w:t>12.005.0008.0243.0005.6005 – Manter a proteção Social Básica e Especial da Criança</w:t>
      </w:r>
      <w:r>
        <w:rPr>
          <w:rFonts w:ascii="Arial" w:hAnsi="Arial" w:cs="Arial"/>
          <w:color w:val="000000" w:themeColor="text1"/>
        </w:rPr>
        <w:t xml:space="preserve"> </w:t>
      </w:r>
      <w:r w:rsidRPr="006871AB">
        <w:rPr>
          <w:rFonts w:ascii="Arial" w:hAnsi="Arial" w:cs="Arial"/>
          <w:color w:val="000000" w:themeColor="text1"/>
        </w:rPr>
        <w:t>e do Adolescente</w:t>
      </w:r>
    </w:p>
    <w:p w14:paraId="6FC683EC" w14:textId="47243BF7" w:rsidR="006871AB" w:rsidRPr="006871AB" w:rsidRDefault="006871AB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3.3.90.39.00 – Outros Serviços de Terceiros – Pessoa Jurídica </w:t>
      </w:r>
      <w:r w:rsidRPr="006871AB">
        <w:rPr>
          <w:rFonts w:ascii="Arial" w:hAnsi="Arial" w:cs="Arial"/>
          <w:color w:val="000000" w:themeColor="text1"/>
        </w:rPr>
        <w:t>R$ 12.400,00</w:t>
      </w:r>
    </w:p>
    <w:p w14:paraId="4139FF75" w14:textId="1EFA866E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12.002.0008.0122.0002.2047 – Gestão Administrativa e Financeira</w:t>
      </w:r>
    </w:p>
    <w:p w14:paraId="0C165A92" w14:textId="5952CD7C" w:rsidR="00811F7D" w:rsidRP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3.3.90.93.00 – Indenizações e Restituições R$ 14.013,37</w:t>
      </w:r>
    </w:p>
    <w:p w14:paraId="590814FA" w14:textId="77777777" w:rsidR="00761627" w:rsidRDefault="00761627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25DC7A6" w14:textId="77777777" w:rsidR="00811F7D" w:rsidRDefault="009F3255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11F7D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811F7D" w:rsidRPr="00C4584E">
        <w:rPr>
          <w:rFonts w:ascii="Arial" w:hAnsi="Arial" w:cs="Arial"/>
          <w:color w:val="000000"/>
        </w:rPr>
        <w:t>fontes de recursos:</w:t>
      </w:r>
    </w:p>
    <w:p w14:paraId="02C0FACF" w14:textId="77777777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881 – BB 56982-8 – FMDCA – Campanha Imposto de Renda R$ 15.584,00</w:t>
      </w:r>
    </w:p>
    <w:p w14:paraId="406296F7" w14:textId="77777777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1084 – BB 82730-4 – Emenda Parlamentar (N. Lar dos Idosos – Capital) R$ 8.785,70</w:t>
      </w:r>
    </w:p>
    <w:p w14:paraId="21464B51" w14:textId="77777777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1123 – BB 86241-X – Emenda Parlamentar (202440890004) – APAE Campo Mourão R$ 4.144,46</w:t>
      </w:r>
    </w:p>
    <w:p w14:paraId="20C414C8" w14:textId="77777777" w:rsidR="00811F7D" w:rsidRDefault="00811F7D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1124 – BB 86242-8 – Emenda Parlamentar (202428740007) – Lar de Idosos São Joaquim R$ 1.083,21</w:t>
      </w:r>
    </w:p>
    <w:p w14:paraId="2C97EE8B" w14:textId="77777777" w:rsidR="005A770A" w:rsidRDefault="005A770A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E7053B" w14:textId="1F02C10A" w:rsidR="00811F7D" w:rsidRPr="00811F7D" w:rsidRDefault="009F3255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5A770A">
        <w:rPr>
          <w:rFonts w:ascii="Arial" w:hAnsi="Arial" w:cs="Arial"/>
          <w:color w:val="000000" w:themeColor="text1"/>
          <w:szCs w:val="28"/>
        </w:rPr>
        <w:t xml:space="preserve">A </w:t>
      </w:r>
      <w:r w:rsidR="00811F7D" w:rsidRPr="00811F7D">
        <w:rPr>
          <w:rFonts w:ascii="Arial" w:hAnsi="Arial" w:cs="Arial"/>
          <w:color w:val="000000" w:themeColor="text1"/>
          <w:szCs w:val="28"/>
        </w:rPr>
        <w:t>suplementação orçamentária tem por finalidade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assegurar a execução da Conferência Municipal dos Direitos da Criança e do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Adolescente, em conformidade com as Resoluções nº 09/2026 e nº 20/2026 do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Conselho Municipal dos Direitos da Criança e do Adolescente. A medida visa garantir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os recursos necessários para a realização das atividades inerentes ao evento,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possibilitando a participação da sociedade civil, de representantes governamentais e de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demais atores envolvidos na formulação, avaliação e fortalecimento das políticas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públicas voltadas à promoção, proteção e defesa dos direitos da criança e do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adolescente no âmbito municipal.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</w:p>
    <w:p w14:paraId="18AE182C" w14:textId="22C95867" w:rsidR="005A770A" w:rsidRPr="005A770A" w:rsidRDefault="00C34BC6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 xml:space="preserve">E </w:t>
      </w:r>
      <w:r w:rsidR="005A770A" w:rsidRPr="005A770A">
        <w:rPr>
          <w:rFonts w:ascii="Arial" w:hAnsi="Arial" w:cs="Arial"/>
          <w:color w:val="000000" w:themeColor="text1"/>
          <w:szCs w:val="28"/>
        </w:rPr>
        <w:t>possibilitar a devolução do saldo remanescente dos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convênios oriundos de Emendas Parlamentares destinados ao Lar de Idosos – Capital,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à APAE de Campo Mourão (Emenda Parlamentar nº 202440890004) e ao Lar de Idosos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 xml:space="preserve">São Joaquim </w:t>
      </w:r>
      <w:r w:rsidR="005A770A" w:rsidRPr="005A770A">
        <w:rPr>
          <w:rFonts w:ascii="Arial" w:hAnsi="Arial" w:cs="Arial"/>
          <w:color w:val="000000" w:themeColor="text1"/>
          <w:szCs w:val="28"/>
        </w:rPr>
        <w:lastRenderedPageBreak/>
        <w:t>(Emenda Parlamentar nº 202428740007).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A medida visa garantir a correta finalização da prestação de contas dos referidos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convênios junto ao órgão concedente, assegurando a regularidade administrativa e 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adequado encerramento das obrigações financeiras decorrentes das transferências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="005A770A" w:rsidRPr="005A770A">
        <w:rPr>
          <w:rFonts w:ascii="Arial" w:hAnsi="Arial" w:cs="Arial"/>
          <w:color w:val="000000" w:themeColor="text1"/>
          <w:szCs w:val="28"/>
        </w:rPr>
        <w:t>recebidas.</w:t>
      </w:r>
    </w:p>
    <w:p w14:paraId="79CB8E04" w14:textId="77777777" w:rsidR="00C34BC6" w:rsidRDefault="00C34BC6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4FDD533" w14:textId="06A8A8DF" w:rsidR="00811F7D" w:rsidRPr="00811F7D" w:rsidRDefault="009F3255" w:rsidP="003E2D9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34BC6">
        <w:rPr>
          <w:rFonts w:ascii="Arial" w:hAnsi="Arial" w:cs="Arial"/>
          <w:color w:val="000000" w:themeColor="text1"/>
          <w:szCs w:val="28"/>
        </w:rPr>
        <w:t>N</w:t>
      </w:r>
      <w:r w:rsidR="00811F7D" w:rsidRPr="00811F7D">
        <w:rPr>
          <w:rFonts w:ascii="Arial" w:hAnsi="Arial" w:cs="Arial"/>
          <w:color w:val="000000" w:themeColor="text1"/>
          <w:szCs w:val="28"/>
        </w:rPr>
        <w:t>ão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financeiro.</w:t>
      </w:r>
    </w:p>
    <w:p w14:paraId="0F12FB32" w14:textId="77777777" w:rsidR="003E2D99" w:rsidRDefault="003E2D99" w:rsidP="003E2D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2996C3" w14:textId="2E26518B" w:rsidR="00632D9D" w:rsidRPr="003E2D99" w:rsidRDefault="00C34BC6" w:rsidP="003E2D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E2D99">
        <w:rPr>
          <w:rFonts w:ascii="Arial" w:hAnsi="Arial" w:cs="Arial"/>
          <w:sz w:val="24"/>
          <w:szCs w:val="24"/>
        </w:rPr>
        <w:t>Marcia Calderan de Moraes</w:t>
      </w:r>
    </w:p>
    <w:p w14:paraId="7DE7DA9C" w14:textId="607CC88A" w:rsidR="0091603A" w:rsidRPr="003E2D99" w:rsidRDefault="0091603A" w:rsidP="003E2D9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E2D99">
        <w:rPr>
          <w:rFonts w:ascii="Arial" w:hAnsi="Arial" w:cs="Arial"/>
          <w:b/>
          <w:bCs/>
          <w:sz w:val="24"/>
          <w:szCs w:val="24"/>
        </w:rPr>
        <w:t>Secretária Municipal d</w:t>
      </w:r>
      <w:r w:rsidR="00C34BC6" w:rsidRPr="003E2D99">
        <w:rPr>
          <w:rFonts w:ascii="Arial" w:hAnsi="Arial" w:cs="Arial"/>
          <w:b/>
          <w:bCs/>
          <w:sz w:val="24"/>
          <w:szCs w:val="24"/>
        </w:rPr>
        <w:t>e Assistência Social</w:t>
      </w:r>
    </w:p>
    <w:sectPr w:rsidR="0091603A" w:rsidRPr="003E2D99" w:rsidSect="000A581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DE736" w14:textId="77777777" w:rsidR="006958B5" w:rsidRDefault="006958B5" w:rsidP="0051638F">
      <w:pPr>
        <w:spacing w:after="0" w:line="240" w:lineRule="auto"/>
      </w:pPr>
      <w:r>
        <w:separator/>
      </w:r>
    </w:p>
  </w:endnote>
  <w:endnote w:type="continuationSeparator" w:id="0">
    <w:p w14:paraId="11F173B4" w14:textId="77777777" w:rsidR="006958B5" w:rsidRDefault="006958B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B8D6E" w14:textId="77777777" w:rsidR="006958B5" w:rsidRDefault="006958B5" w:rsidP="0051638F">
      <w:pPr>
        <w:spacing w:after="0" w:line="240" w:lineRule="auto"/>
      </w:pPr>
      <w:r>
        <w:separator/>
      </w:r>
    </w:p>
  </w:footnote>
  <w:footnote w:type="continuationSeparator" w:id="0">
    <w:p w14:paraId="7C0F9132" w14:textId="77777777" w:rsidR="006958B5" w:rsidRDefault="006958B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39BD3F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E2D99">
      <w:rPr>
        <w:rFonts w:ascii="Arial" w:hAnsi="Arial" w:cs="Arial"/>
        <w:sz w:val="16"/>
      </w:rPr>
      <w:t>12622/2026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A5814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2D99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6FD5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627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4DED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58B5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33</cp:revision>
  <cp:lastPrinted>2022-05-20T14:05:00Z</cp:lastPrinted>
  <dcterms:created xsi:type="dcterms:W3CDTF">2026-02-13T19:30:00Z</dcterms:created>
  <dcterms:modified xsi:type="dcterms:W3CDTF">2026-04-02T12:58:00Z</dcterms:modified>
</cp:coreProperties>
</file>