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827" w:rsidRPr="00892ECF" w:rsidRDefault="00357827" w:rsidP="00D83150">
      <w:pPr>
        <w:pStyle w:val="SemEspaamento"/>
        <w:rPr>
          <w:rFonts w:ascii="Times New Roman" w:hAnsi="Times New Roman" w:cs="Times New Roman"/>
          <w:sz w:val="24"/>
        </w:rPr>
      </w:pPr>
    </w:p>
    <w:p w:rsidR="00D83150" w:rsidRDefault="00D83150" w:rsidP="00D83150">
      <w:pPr>
        <w:jc w:val="center"/>
        <w:rPr>
          <w:b/>
          <w:bCs/>
          <w:sz w:val="28"/>
          <w:szCs w:val="28"/>
        </w:rPr>
      </w:pPr>
    </w:p>
    <w:p w:rsidR="00D83150" w:rsidRPr="001A719F" w:rsidRDefault="00D83150" w:rsidP="00D83150">
      <w:pPr>
        <w:jc w:val="center"/>
        <w:rPr>
          <w:b/>
          <w:i/>
          <w:sz w:val="28"/>
          <w:szCs w:val="28"/>
        </w:rPr>
      </w:pPr>
      <w:r w:rsidRPr="001A719F">
        <w:rPr>
          <w:b/>
          <w:i/>
          <w:sz w:val="28"/>
          <w:szCs w:val="28"/>
        </w:rPr>
        <w:t xml:space="preserve">LEI ORDINÁRIA Nº </w:t>
      </w:r>
      <w:r>
        <w:rPr>
          <w:b/>
          <w:i/>
          <w:sz w:val="28"/>
          <w:szCs w:val="28"/>
        </w:rPr>
        <w:t>1.407/</w:t>
      </w:r>
      <w:r w:rsidRPr="001A719F">
        <w:rPr>
          <w:b/>
          <w:i/>
          <w:sz w:val="28"/>
          <w:szCs w:val="28"/>
        </w:rPr>
        <w:t>2013</w:t>
      </w:r>
    </w:p>
    <w:p w:rsidR="00D83150" w:rsidRDefault="00D83150" w:rsidP="00D83150">
      <w:pPr>
        <w:ind w:left="708"/>
        <w:jc w:val="both"/>
        <w:rPr>
          <w:sz w:val="28"/>
          <w:szCs w:val="28"/>
        </w:rPr>
      </w:pPr>
    </w:p>
    <w:p w:rsidR="00357827" w:rsidRPr="00357827" w:rsidRDefault="00357827" w:rsidP="00357827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:rsidR="00357827" w:rsidRPr="00892ECF" w:rsidRDefault="00357827" w:rsidP="00357827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357827" w:rsidRPr="00892ECF" w:rsidRDefault="00357827" w:rsidP="00357827">
      <w:pPr>
        <w:pStyle w:val="SemEspaamento"/>
        <w:jc w:val="center"/>
        <w:rPr>
          <w:rFonts w:ascii="Times New Roman" w:hAnsi="Times New Roman" w:cs="Times New Roman"/>
          <w:sz w:val="24"/>
        </w:rPr>
      </w:pPr>
    </w:p>
    <w:p w:rsidR="00357827" w:rsidRPr="00892ECF" w:rsidRDefault="00357827" w:rsidP="00D83150">
      <w:pPr>
        <w:pStyle w:val="SemEspaamento"/>
        <w:ind w:left="4248" w:firstLine="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</w:t>
      </w:r>
      <w:r w:rsidRPr="00892ECF">
        <w:rPr>
          <w:rFonts w:ascii="Times New Roman" w:hAnsi="Times New Roman" w:cs="Times New Roman"/>
          <w:sz w:val="24"/>
        </w:rPr>
        <w:t>Altera o art. 4º da Lei 1.389/2013 e dá outras providencias</w:t>
      </w:r>
      <w:r>
        <w:rPr>
          <w:rFonts w:ascii="Times New Roman" w:hAnsi="Times New Roman" w:cs="Times New Roman"/>
          <w:sz w:val="24"/>
        </w:rPr>
        <w:t>”</w:t>
      </w:r>
      <w:r w:rsidRPr="00892ECF">
        <w:rPr>
          <w:rFonts w:ascii="Times New Roman" w:hAnsi="Times New Roman" w:cs="Times New Roman"/>
          <w:sz w:val="24"/>
        </w:rPr>
        <w:t>.</w:t>
      </w:r>
    </w:p>
    <w:p w:rsidR="00357827" w:rsidRPr="00892ECF" w:rsidRDefault="00357827" w:rsidP="00357827">
      <w:pPr>
        <w:pStyle w:val="SemEspaamento"/>
        <w:ind w:left="4253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357827" w:rsidP="00D728D4">
      <w:pPr>
        <w:pStyle w:val="SemEspaamento"/>
        <w:ind w:left="4248"/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 xml:space="preserve">O Povo do Município de Lajinha, por </w:t>
      </w:r>
      <w:r w:rsidR="00D728D4">
        <w:rPr>
          <w:rFonts w:ascii="Times New Roman" w:hAnsi="Times New Roman" w:cs="Times New Roman"/>
          <w:sz w:val="24"/>
        </w:rPr>
        <w:t xml:space="preserve">                                                </w:t>
      </w:r>
      <w:r w:rsidRPr="00892ECF">
        <w:rPr>
          <w:rFonts w:ascii="Times New Roman" w:hAnsi="Times New Roman" w:cs="Times New Roman"/>
          <w:sz w:val="24"/>
        </w:rPr>
        <w:t>seus representantes na Câmara Municipal aprovou</w:t>
      </w:r>
      <w:r w:rsidR="00D728D4">
        <w:rPr>
          <w:rFonts w:ascii="Times New Roman" w:hAnsi="Times New Roman" w:cs="Times New Roman"/>
          <w:sz w:val="24"/>
        </w:rPr>
        <w:t xml:space="preserve"> e eu, Prefeito Municipal sancionou </w:t>
      </w:r>
      <w:r w:rsidRPr="00892ECF">
        <w:rPr>
          <w:rFonts w:ascii="Times New Roman" w:hAnsi="Times New Roman" w:cs="Times New Roman"/>
          <w:sz w:val="24"/>
        </w:rPr>
        <w:t>a seguinte Lei.</w:t>
      </w:r>
    </w:p>
    <w:p w:rsidR="00357827" w:rsidRPr="00892ECF" w:rsidRDefault="00357827" w:rsidP="00357827">
      <w:pPr>
        <w:pStyle w:val="SemEspaamento"/>
        <w:ind w:left="4253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357827" w:rsidP="00D728D4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Art. 1º. O art. 4º da lei n.º 1389/2013, passa a vigorar com a seguinte redação:</w:t>
      </w:r>
    </w:p>
    <w:p w:rsidR="00357827" w:rsidRPr="00892ECF" w:rsidRDefault="00357827" w:rsidP="00357827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D728D4" w:rsidP="00357827">
      <w:pPr>
        <w:pStyle w:val="SemEspaamen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</w:t>
      </w:r>
      <w:r w:rsidR="00357827" w:rsidRPr="00892ECF">
        <w:rPr>
          <w:rFonts w:ascii="Times New Roman" w:hAnsi="Times New Roman" w:cs="Times New Roman"/>
          <w:sz w:val="24"/>
        </w:rPr>
        <w:t>Art. 4º - O COMTUR será constituído por 07 (sete) membros efetivos</w:t>
      </w:r>
      <w:r>
        <w:rPr>
          <w:rFonts w:ascii="Times New Roman" w:hAnsi="Times New Roman" w:cs="Times New Roman"/>
          <w:sz w:val="24"/>
        </w:rPr>
        <w:t xml:space="preserve"> </w:t>
      </w:r>
      <w:r w:rsidR="00357827" w:rsidRPr="00892ECF">
        <w:rPr>
          <w:rFonts w:ascii="Times New Roman" w:hAnsi="Times New Roman" w:cs="Times New Roman"/>
          <w:sz w:val="24"/>
        </w:rPr>
        <w:t>sete membros suplentes vinculado ao respectivo titular:</w:t>
      </w:r>
    </w:p>
    <w:p w:rsidR="00357827" w:rsidRPr="00892ECF" w:rsidRDefault="00357827" w:rsidP="00357827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357827" w:rsidP="00D728D4">
      <w:pPr>
        <w:pStyle w:val="SemEspaamento"/>
        <w:ind w:left="1770"/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Parágrafo único: A composição se dará em obediência aos seguintes critérios:</w:t>
      </w:r>
    </w:p>
    <w:p w:rsidR="00357827" w:rsidRPr="00892ECF" w:rsidRDefault="00357827" w:rsidP="00357827">
      <w:pPr>
        <w:pStyle w:val="SemEspaamento"/>
        <w:ind w:left="708" w:firstLine="702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do Gabinete do Prefeito;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da Secretaria Municipal de Turismo;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da Secretaria de Agricultura e Meio Ambiente;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da Câmara Municipal de Lajinha;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da associação comercial, industrial e agropecuária de Lajinha;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do setor hoteleiro;</w:t>
      </w:r>
    </w:p>
    <w:p w:rsidR="00357827" w:rsidRPr="00892ECF" w:rsidRDefault="00357827" w:rsidP="00357827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>Um representante das associações e clubes regularmente constituídos no âmbito do município.</w:t>
      </w:r>
    </w:p>
    <w:p w:rsidR="00357827" w:rsidRPr="00892ECF" w:rsidRDefault="00357827" w:rsidP="00357827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p w:rsidR="00357827" w:rsidRPr="00892ECF" w:rsidRDefault="00357827" w:rsidP="00D83150">
      <w:pPr>
        <w:pStyle w:val="SemEspaamento"/>
        <w:jc w:val="both"/>
        <w:rPr>
          <w:rFonts w:ascii="Times New Roman" w:hAnsi="Times New Roman" w:cs="Times New Roman"/>
          <w:sz w:val="24"/>
        </w:rPr>
      </w:pPr>
      <w:r w:rsidRPr="00892ECF">
        <w:rPr>
          <w:rFonts w:ascii="Times New Roman" w:hAnsi="Times New Roman" w:cs="Times New Roman"/>
          <w:sz w:val="24"/>
        </w:rPr>
        <w:t xml:space="preserve">Art. 2º. – </w:t>
      </w:r>
      <w:r>
        <w:rPr>
          <w:rFonts w:ascii="Times New Roman" w:hAnsi="Times New Roman" w:cs="Times New Roman"/>
          <w:sz w:val="24"/>
        </w:rPr>
        <w:t>R</w:t>
      </w:r>
      <w:r w:rsidRPr="00892ECF">
        <w:rPr>
          <w:rFonts w:ascii="Times New Roman" w:hAnsi="Times New Roman" w:cs="Times New Roman"/>
          <w:sz w:val="24"/>
        </w:rPr>
        <w:t xml:space="preserve">evogadas as disposições em contrario </w:t>
      </w:r>
      <w:r>
        <w:rPr>
          <w:rFonts w:ascii="Times New Roman" w:hAnsi="Times New Roman" w:cs="Times New Roman"/>
          <w:sz w:val="24"/>
        </w:rPr>
        <w:t>esta Lei entra em v</w:t>
      </w:r>
      <w:r w:rsidRPr="00892ECF">
        <w:rPr>
          <w:rFonts w:ascii="Times New Roman" w:hAnsi="Times New Roman" w:cs="Times New Roman"/>
          <w:sz w:val="24"/>
        </w:rPr>
        <w:t xml:space="preserve">igor na data de sua publicação, retroagindo seus efeitos ao dia 01 de dezembro de 2.013. </w:t>
      </w:r>
    </w:p>
    <w:p w:rsidR="00357827" w:rsidRPr="00892ECF" w:rsidRDefault="00357827" w:rsidP="00357827">
      <w:pPr>
        <w:pStyle w:val="SemEspaamento"/>
        <w:ind w:firstLine="708"/>
        <w:jc w:val="both"/>
        <w:rPr>
          <w:rFonts w:ascii="Times New Roman" w:hAnsi="Times New Roman" w:cs="Times New Roman"/>
          <w:sz w:val="24"/>
        </w:rPr>
      </w:pPr>
    </w:p>
    <w:p w:rsidR="00357827" w:rsidRPr="00D23FA3" w:rsidRDefault="00357827" w:rsidP="00357827">
      <w:pPr>
        <w:jc w:val="both"/>
      </w:pPr>
      <w:r w:rsidRPr="00D23FA3">
        <w:t xml:space="preserve">GABINETE DA PRESIDÊNCIA DA CÂMARA MUNICIPAL DE LAJINHA, ESTADO DE MINAS GERAIS, AOS </w:t>
      </w:r>
      <w:r>
        <w:t xml:space="preserve">DEZOITO </w:t>
      </w:r>
      <w:r w:rsidRPr="00D23FA3">
        <w:t>DIAS DO MÊS DE DEZEMBRO DO ANO DOIS MIL E TREZE. (</w:t>
      </w:r>
      <w:r>
        <w:t>18</w:t>
      </w:r>
      <w:r w:rsidRPr="00D23FA3">
        <w:t>/12/2013)</w:t>
      </w:r>
    </w:p>
    <w:p w:rsidR="00357827" w:rsidRPr="00D23FA3" w:rsidRDefault="00357827" w:rsidP="00357827">
      <w:pPr>
        <w:ind w:left="705"/>
        <w:jc w:val="both"/>
      </w:pPr>
    </w:p>
    <w:p w:rsidR="00357827" w:rsidRPr="00D23FA3" w:rsidRDefault="00357827" w:rsidP="00D83150">
      <w:pPr>
        <w:ind w:left="705"/>
        <w:jc w:val="center"/>
      </w:pPr>
    </w:p>
    <w:p w:rsidR="00357827" w:rsidRPr="00D23FA3" w:rsidRDefault="00357827" w:rsidP="00D83150">
      <w:pPr>
        <w:ind w:left="705"/>
        <w:jc w:val="center"/>
      </w:pPr>
    </w:p>
    <w:p w:rsidR="00357827" w:rsidRPr="00D23FA3" w:rsidRDefault="00357827" w:rsidP="00D83150">
      <w:pPr>
        <w:jc w:val="center"/>
        <w:rPr>
          <w:b/>
        </w:rPr>
      </w:pPr>
      <w:r w:rsidRPr="00D23FA3">
        <w:rPr>
          <w:b/>
        </w:rPr>
        <w:t>Ver. RENATO RODRIGUES DE SOUZA</w:t>
      </w:r>
    </w:p>
    <w:p w:rsidR="00357827" w:rsidRDefault="00357827" w:rsidP="00D83150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7827">
        <w:rPr>
          <w:rFonts w:ascii="Times New Roman" w:hAnsi="Times New Roman" w:cs="Times New Roman"/>
          <w:b/>
          <w:sz w:val="24"/>
          <w:szCs w:val="24"/>
        </w:rPr>
        <w:t>Presidente da Câmara</w:t>
      </w:r>
    </w:p>
    <w:p w:rsidR="00D83150" w:rsidRDefault="00D83150" w:rsidP="00357827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3150" w:rsidRPr="006F4845" w:rsidRDefault="00D83150" w:rsidP="00D83150">
      <w:pPr>
        <w:pStyle w:val="Cabealho"/>
        <w:jc w:val="center"/>
        <w:rPr>
          <w:b/>
          <w:bCs/>
        </w:rPr>
      </w:pPr>
    </w:p>
    <w:p w:rsidR="00D728D4" w:rsidRPr="00E11675" w:rsidRDefault="00D728D4" w:rsidP="00D728D4">
      <w:pPr>
        <w:rPr>
          <w:sz w:val="20"/>
          <w:szCs w:val="20"/>
        </w:rPr>
      </w:pPr>
      <w:r w:rsidRPr="00E11675">
        <w:rPr>
          <w:sz w:val="20"/>
          <w:szCs w:val="20"/>
        </w:rPr>
        <w:t>Sancionada em 27/12/2013, conforme cópia arquivada em pasta própria.</w:t>
      </w:r>
    </w:p>
    <w:p w:rsidR="00ED2A9E" w:rsidRPr="00E11675" w:rsidRDefault="00ED2A9E" w:rsidP="00D83150">
      <w:pPr>
        <w:rPr>
          <w:sz w:val="20"/>
          <w:szCs w:val="20"/>
        </w:rPr>
      </w:pPr>
    </w:p>
    <w:p w:rsidR="00E11675" w:rsidRPr="00E11675" w:rsidRDefault="00E11675" w:rsidP="00D83150">
      <w:pPr>
        <w:rPr>
          <w:sz w:val="20"/>
          <w:szCs w:val="20"/>
        </w:rPr>
      </w:pPr>
    </w:p>
    <w:p w:rsidR="00D83150" w:rsidRPr="00E11675" w:rsidRDefault="00D83150" w:rsidP="00D83150">
      <w:pPr>
        <w:rPr>
          <w:sz w:val="20"/>
          <w:szCs w:val="20"/>
        </w:rPr>
      </w:pPr>
      <w:r w:rsidRPr="00E11675">
        <w:rPr>
          <w:sz w:val="20"/>
          <w:szCs w:val="20"/>
        </w:rPr>
        <w:t xml:space="preserve">Lúcia Maria Miguel Morais </w:t>
      </w:r>
    </w:p>
    <w:p w:rsidR="00D83150" w:rsidRPr="00E11675" w:rsidRDefault="00D83150" w:rsidP="00D83150">
      <w:pPr>
        <w:rPr>
          <w:sz w:val="20"/>
          <w:szCs w:val="20"/>
        </w:rPr>
      </w:pPr>
      <w:r w:rsidRPr="00E11675">
        <w:rPr>
          <w:sz w:val="20"/>
          <w:szCs w:val="20"/>
        </w:rPr>
        <w:t xml:space="preserve">        At. Legislativo</w:t>
      </w:r>
    </w:p>
    <w:p w:rsidR="00D83150" w:rsidRPr="00357827" w:rsidRDefault="00D83150" w:rsidP="00357827">
      <w:pPr>
        <w:pStyle w:val="SemEspaamento"/>
        <w:jc w:val="both"/>
        <w:rPr>
          <w:rFonts w:ascii="Times New Roman" w:hAnsi="Times New Roman" w:cs="Times New Roman"/>
          <w:sz w:val="24"/>
        </w:rPr>
      </w:pPr>
    </w:p>
    <w:sectPr w:rsidR="00D83150" w:rsidRPr="00357827" w:rsidSect="00D728D4">
      <w:footerReference w:type="default" r:id="rId8"/>
      <w:pgSz w:w="11906" w:h="16838"/>
      <w:pgMar w:top="709" w:right="1700" w:bottom="720" w:left="1701" w:header="284" w:footer="1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1CD" w:rsidRDefault="00A111CD" w:rsidP="00357827">
      <w:r>
        <w:separator/>
      </w:r>
    </w:p>
  </w:endnote>
  <w:endnote w:type="continuationSeparator" w:id="1">
    <w:p w:rsidR="00A111CD" w:rsidRDefault="00A111CD" w:rsidP="00357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8DF" w:rsidRDefault="00A111CD">
    <w:pPr>
      <w:pStyle w:val="Rodap"/>
    </w:pPr>
  </w:p>
  <w:p w:rsidR="005108DF" w:rsidRDefault="00A111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1CD" w:rsidRDefault="00A111CD" w:rsidP="00357827">
      <w:r>
        <w:separator/>
      </w:r>
    </w:p>
  </w:footnote>
  <w:footnote w:type="continuationSeparator" w:id="1">
    <w:p w:rsidR="00A111CD" w:rsidRDefault="00A111CD" w:rsidP="003578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7193D"/>
    <w:multiLevelType w:val="hybridMultilevel"/>
    <w:tmpl w:val="E8EA1170"/>
    <w:lvl w:ilvl="0" w:tplc="04160019">
      <w:start w:val="1"/>
      <w:numFmt w:val="lowerLetter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7827"/>
    <w:rsid w:val="003446A9"/>
    <w:rsid w:val="00357827"/>
    <w:rsid w:val="003757AF"/>
    <w:rsid w:val="00414C40"/>
    <w:rsid w:val="004D285F"/>
    <w:rsid w:val="006348A5"/>
    <w:rsid w:val="007A271B"/>
    <w:rsid w:val="00901A61"/>
    <w:rsid w:val="009F61AE"/>
    <w:rsid w:val="00A111CD"/>
    <w:rsid w:val="00A9000C"/>
    <w:rsid w:val="00AF0A9A"/>
    <w:rsid w:val="00B1181D"/>
    <w:rsid w:val="00D728D4"/>
    <w:rsid w:val="00D83150"/>
    <w:rsid w:val="00E11675"/>
    <w:rsid w:val="00EB6892"/>
    <w:rsid w:val="00ED2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8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57827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3578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3578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357827"/>
  </w:style>
  <w:style w:type="paragraph" w:styleId="Rodap">
    <w:name w:val="footer"/>
    <w:basedOn w:val="Normal"/>
    <w:link w:val="RodapChar"/>
    <w:uiPriority w:val="99"/>
    <w:unhideWhenUsed/>
    <w:rsid w:val="003578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57827"/>
  </w:style>
  <w:style w:type="paragraph" w:styleId="Textodebalo">
    <w:name w:val="Balloon Text"/>
    <w:basedOn w:val="Normal"/>
    <w:link w:val="TextodebaloChar"/>
    <w:uiPriority w:val="99"/>
    <w:semiHidden/>
    <w:unhideWhenUsed/>
    <w:rsid w:val="0035782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782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DD6FB-2E3C-4D80-B7BA-4AEB7A2CE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232</Words>
  <Characters>1256</Characters>
  <Application>Microsoft Office Word</Application>
  <DocSecurity>0</DocSecurity>
  <Lines>10</Lines>
  <Paragraphs>2</Paragraphs>
  <ScaleCrop>false</ScaleCrop>
  <Company>Home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Leis</cp:lastModifiedBy>
  <cp:revision>7</cp:revision>
  <dcterms:created xsi:type="dcterms:W3CDTF">2013-12-19T19:57:00Z</dcterms:created>
  <dcterms:modified xsi:type="dcterms:W3CDTF">2015-05-07T13:54:00Z</dcterms:modified>
</cp:coreProperties>
</file>