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F50B6">
        <w:rPr>
          <w:rFonts w:ascii="Times New Roman" w:hAnsi="Times New Roman"/>
          <w:sz w:val="24"/>
          <w:szCs w:val="24"/>
        </w:rPr>
        <w:t>71</w:t>
      </w:r>
      <w:r w:rsidR="00A67B35">
        <w:rPr>
          <w:rFonts w:ascii="Times New Roman" w:hAnsi="Times New Roman"/>
          <w:sz w:val="24"/>
          <w:szCs w:val="24"/>
        </w:rPr>
        <w:t>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>determine a S</w:t>
      </w:r>
      <w:r w:rsidR="0002605A">
        <w:rPr>
          <w:rFonts w:ascii="Times New Roman" w:hAnsi="Times New Roman"/>
          <w:sz w:val="24"/>
        </w:rPr>
        <w:t xml:space="preserve">ecretaria </w:t>
      </w:r>
      <w:r w:rsidR="00E55C37">
        <w:rPr>
          <w:rFonts w:ascii="Times New Roman" w:hAnsi="Times New Roman"/>
          <w:sz w:val="24"/>
        </w:rPr>
        <w:t>para que informe</w:t>
      </w:r>
      <w:bookmarkStart w:id="0" w:name="_GoBack"/>
      <w:bookmarkEnd w:id="0"/>
      <w:r w:rsidR="00A67B35">
        <w:rPr>
          <w:rFonts w:ascii="Times New Roman" w:hAnsi="Times New Roman"/>
          <w:sz w:val="24"/>
        </w:rPr>
        <w:t xml:space="preserve"> quando serão retomadas as obras de drenagem e pavimentação no bairro Boqueirão.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foram notificados para tomarem providências e retirarem seus muros para a realização da obra, no entanto já fazem cerca de três meses que a obra está paralisada e os moradores ficaram com seus pátios expostos, sem proteção.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E55C3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E55C3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29799E">
      <w:t>Rua 24 de Agosto, 535 – CEP 93265-169 – Esteio/RS – Fone: (51) 3458.5000</w:t>
    </w:r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2605A"/>
    <w:rsid w:val="00074038"/>
    <w:rsid w:val="000A1FA7"/>
    <w:rsid w:val="000F50B6"/>
    <w:rsid w:val="00102939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DC7609"/>
    <w:rsid w:val="00E12CC6"/>
    <w:rsid w:val="00E32647"/>
    <w:rsid w:val="00E43889"/>
    <w:rsid w:val="00E55C37"/>
    <w:rsid w:val="00E619FE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1F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00FAD-E7E8-4540-A2B1-3CC899AB8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2007-01-22T03:53:00Z</dcterms:created>
  <dcterms:modified xsi:type="dcterms:W3CDTF">2017-06-14T16:10:00Z</dcterms:modified>
</cp:coreProperties>
</file>