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29425" w14:textId="1D93547A" w:rsidR="00D36CE4" w:rsidRPr="00A25BB6" w:rsidRDefault="00D36CE4" w:rsidP="00D36CE4">
      <w:pPr>
        <w:pStyle w:val="Recuodecorpodetexto"/>
        <w:tabs>
          <w:tab w:val="center" w:pos="4252"/>
          <w:tab w:val="right" w:pos="8505"/>
        </w:tabs>
        <w:ind w:left="0"/>
        <w:rPr>
          <w:rFonts w:ascii="Palatino Linotype" w:hAnsi="Palatino Linotype"/>
          <w:sz w:val="28"/>
          <w:szCs w:val="28"/>
        </w:rPr>
      </w:pPr>
      <w:r>
        <w:rPr>
          <w:b/>
          <w:sz w:val="28"/>
          <w:szCs w:val="28"/>
        </w:rPr>
        <w:tab/>
      </w:r>
      <w:r w:rsidRPr="00A25BB6">
        <w:rPr>
          <w:rFonts w:ascii="Palatino Linotype" w:hAnsi="Palatino Linotype"/>
          <w:b/>
          <w:sz w:val="28"/>
          <w:szCs w:val="28"/>
        </w:rPr>
        <w:t xml:space="preserve">PROJETO DE DECRETO LEGISLATIVO Nº          </w:t>
      </w:r>
      <w:r w:rsidR="00DD747D">
        <w:rPr>
          <w:rFonts w:ascii="Palatino Linotype" w:hAnsi="Palatino Linotype"/>
          <w:b/>
          <w:sz w:val="28"/>
          <w:szCs w:val="28"/>
        </w:rPr>
        <w:t xml:space="preserve">0603 </w:t>
      </w:r>
      <w:r w:rsidR="008B3929">
        <w:rPr>
          <w:rFonts w:ascii="Palatino Linotype" w:hAnsi="Palatino Linotype"/>
          <w:b/>
          <w:sz w:val="28"/>
          <w:szCs w:val="28"/>
        </w:rPr>
        <w:t>/202</w:t>
      </w:r>
      <w:r w:rsidR="00DD747D">
        <w:rPr>
          <w:rFonts w:ascii="Palatino Linotype" w:hAnsi="Palatino Linotype"/>
          <w:b/>
          <w:sz w:val="28"/>
          <w:szCs w:val="28"/>
        </w:rPr>
        <w:t>6</w:t>
      </w:r>
    </w:p>
    <w:p w14:paraId="236A119B" w14:textId="77777777" w:rsidR="00D36CE4" w:rsidRPr="00A25BB6" w:rsidRDefault="00D36CE4" w:rsidP="00D36CE4">
      <w:pPr>
        <w:pStyle w:val="Recuodecorpodetexto"/>
        <w:spacing w:line="276" w:lineRule="auto"/>
        <w:ind w:left="0"/>
        <w:jc w:val="center"/>
        <w:rPr>
          <w:rFonts w:ascii="Palatino Linotype" w:hAnsi="Palatino Linotype"/>
          <w:b/>
        </w:rPr>
      </w:pPr>
      <w:r w:rsidRPr="00A25BB6">
        <w:rPr>
          <w:rFonts w:ascii="Palatino Linotype" w:hAnsi="Palatino Linotype"/>
          <w:b/>
        </w:rPr>
        <w:t xml:space="preserve"> </w:t>
      </w:r>
    </w:p>
    <w:p w14:paraId="373229B2" w14:textId="77777777" w:rsidR="00D36CE4" w:rsidRPr="00A25BB6" w:rsidRDefault="00D36CE4" w:rsidP="00D36CE4">
      <w:pPr>
        <w:pStyle w:val="Recuodecorpodetexto"/>
        <w:spacing w:line="276" w:lineRule="auto"/>
        <w:ind w:left="0"/>
        <w:jc w:val="right"/>
        <w:rPr>
          <w:rFonts w:ascii="Palatino Linotype" w:hAnsi="Palatino Linotype"/>
          <w:bCs/>
        </w:rPr>
      </w:pPr>
      <w:r w:rsidRPr="00A25BB6">
        <w:rPr>
          <w:rFonts w:ascii="Palatino Linotype" w:hAnsi="Palatino Linotype"/>
          <w:bCs/>
        </w:rPr>
        <w:t xml:space="preserve">Vereador autor: </w:t>
      </w:r>
      <w:r w:rsidR="008B3929">
        <w:rPr>
          <w:rFonts w:ascii="Palatino Linotype" w:hAnsi="Palatino Linotype"/>
          <w:bCs/>
        </w:rPr>
        <w:t>Professor Michel</w:t>
      </w:r>
    </w:p>
    <w:p w14:paraId="1A7668F5" w14:textId="77777777" w:rsidR="00D36CE4" w:rsidRPr="00A25BB6" w:rsidRDefault="00D36CE4" w:rsidP="00D36CE4">
      <w:pPr>
        <w:autoSpaceDE w:val="0"/>
        <w:autoSpaceDN w:val="0"/>
        <w:adjustRightInd w:val="0"/>
        <w:spacing w:line="276" w:lineRule="auto"/>
        <w:ind w:left="4458"/>
        <w:jc w:val="both"/>
        <w:rPr>
          <w:rFonts w:ascii="Palatino Linotype" w:hAnsi="Palatino Linotype"/>
        </w:rPr>
      </w:pPr>
    </w:p>
    <w:p w14:paraId="4BA549EF" w14:textId="5843C128" w:rsidR="00D36CE4" w:rsidRPr="008B3929" w:rsidRDefault="00D36CE4" w:rsidP="00D36CE4">
      <w:pPr>
        <w:autoSpaceDE w:val="0"/>
        <w:autoSpaceDN w:val="0"/>
        <w:adjustRightInd w:val="0"/>
        <w:ind w:left="4253"/>
        <w:jc w:val="both"/>
        <w:rPr>
          <w:rFonts w:ascii="Palatino Linotype" w:hAnsi="Palatino Linotype"/>
          <w:sz w:val="22"/>
          <w:szCs w:val="22"/>
        </w:rPr>
      </w:pPr>
      <w:r w:rsidRPr="008B3929">
        <w:rPr>
          <w:rFonts w:ascii="Palatino Linotype" w:hAnsi="Palatino Linotype"/>
          <w:sz w:val="22"/>
          <w:szCs w:val="22"/>
        </w:rPr>
        <w:t xml:space="preserve">DISPÕE </w:t>
      </w:r>
      <w:r w:rsidR="00DD747D" w:rsidRPr="008B3929">
        <w:rPr>
          <w:rFonts w:ascii="Palatino Linotype" w:hAnsi="Palatino Linotype"/>
          <w:sz w:val="22"/>
          <w:szCs w:val="22"/>
        </w:rPr>
        <w:t xml:space="preserve">SOBRE A OUTORGA DE “MEDALHA </w:t>
      </w:r>
      <w:r w:rsidR="00DD747D">
        <w:rPr>
          <w:rFonts w:ascii="Palatino Linotype" w:hAnsi="Palatino Linotype"/>
          <w:sz w:val="22"/>
          <w:szCs w:val="22"/>
        </w:rPr>
        <w:t xml:space="preserve">DE HONRA AO MÉRITO – ALBA CORRAL” À SENHORA </w:t>
      </w:r>
      <w:r w:rsidR="00DD747D">
        <w:t>NATÁLIA MOTTA RODRIGUES DOS SANTOS</w:t>
      </w:r>
      <w:r w:rsidR="00523FF2" w:rsidRPr="00523FF2">
        <w:rPr>
          <w:rFonts w:ascii="Palatino Linotype" w:hAnsi="Palatino Linotype"/>
          <w:sz w:val="22"/>
          <w:szCs w:val="22"/>
        </w:rPr>
        <w:t xml:space="preserve"> </w:t>
      </w:r>
      <w:r w:rsidRPr="008B3929">
        <w:rPr>
          <w:rFonts w:ascii="Palatino Linotype" w:hAnsi="Palatino Linotype"/>
          <w:sz w:val="22"/>
          <w:szCs w:val="22"/>
        </w:rPr>
        <w:t>E DÁ OUTRAS PROVIDÊNCIAS.</w:t>
      </w:r>
    </w:p>
    <w:p w14:paraId="1F1221E1" w14:textId="77777777" w:rsidR="00D36CE4" w:rsidRPr="00A25BB6" w:rsidRDefault="00D36CE4" w:rsidP="00D36CE4">
      <w:pPr>
        <w:autoSpaceDE w:val="0"/>
        <w:autoSpaceDN w:val="0"/>
        <w:adjustRightInd w:val="0"/>
        <w:spacing w:line="276" w:lineRule="auto"/>
        <w:ind w:left="4458"/>
        <w:rPr>
          <w:rFonts w:ascii="Palatino Linotype" w:hAnsi="Palatino Linotype"/>
        </w:rPr>
      </w:pPr>
    </w:p>
    <w:p w14:paraId="15AA763B" w14:textId="77777777" w:rsidR="00D36CE4" w:rsidRPr="00A25BB6" w:rsidRDefault="00D36CE4" w:rsidP="008B3929">
      <w:pPr>
        <w:pStyle w:val="Recuodecorpodetexto"/>
        <w:spacing w:line="276" w:lineRule="auto"/>
        <w:ind w:left="0"/>
        <w:jc w:val="both"/>
        <w:rPr>
          <w:rFonts w:ascii="Palatino Linotype" w:hAnsi="Palatino Linotype"/>
        </w:rPr>
      </w:pPr>
    </w:p>
    <w:p w14:paraId="47865F78" w14:textId="77777777" w:rsidR="00D36CE4" w:rsidRPr="00A25BB6" w:rsidRDefault="00D36CE4" w:rsidP="00B85EB1">
      <w:pPr>
        <w:pStyle w:val="Recuodecorpodetexto"/>
        <w:spacing w:line="276" w:lineRule="auto"/>
        <w:ind w:left="0"/>
        <w:jc w:val="right"/>
        <w:rPr>
          <w:rFonts w:ascii="Palatino Linotype" w:hAnsi="Palatino Linotype"/>
        </w:rPr>
      </w:pPr>
      <w:r w:rsidRPr="00A25BB6">
        <w:rPr>
          <w:rFonts w:ascii="Palatino Linotype" w:hAnsi="Palatino Linotype"/>
        </w:rPr>
        <w:t xml:space="preserve">A </w:t>
      </w:r>
      <w:r w:rsidRPr="00A25BB6">
        <w:rPr>
          <w:rFonts w:ascii="Palatino Linotype" w:hAnsi="Palatino Linotype"/>
          <w:b/>
        </w:rPr>
        <w:t>CÂMARA MUNICIPAL DE MACAÉ</w:t>
      </w:r>
      <w:r w:rsidRPr="00A25BB6">
        <w:rPr>
          <w:rFonts w:ascii="Palatino Linotype" w:hAnsi="Palatino Linotype"/>
        </w:rPr>
        <w:t>, no uso de suas atribuições legais,</w:t>
      </w:r>
    </w:p>
    <w:p w14:paraId="0909549D" w14:textId="77777777" w:rsidR="00D36CE4" w:rsidRPr="00A25BB6" w:rsidRDefault="00D36CE4" w:rsidP="008B3929">
      <w:pPr>
        <w:spacing w:line="276" w:lineRule="auto"/>
        <w:ind w:left="567" w:hanging="567"/>
        <w:jc w:val="both"/>
        <w:rPr>
          <w:rFonts w:ascii="Palatino Linotype" w:hAnsi="Palatino Linotype"/>
        </w:rPr>
      </w:pPr>
      <w:r w:rsidRPr="00A25BB6">
        <w:rPr>
          <w:rFonts w:ascii="Palatino Linotype" w:hAnsi="Palatino Linotype"/>
          <w:b/>
          <w:bCs/>
        </w:rPr>
        <w:t>DECRETA:</w:t>
      </w:r>
    </w:p>
    <w:p w14:paraId="45FFD297" w14:textId="77777777" w:rsidR="00D36CE4" w:rsidRPr="00A25BB6" w:rsidRDefault="00D36CE4" w:rsidP="00D36CE4">
      <w:pPr>
        <w:spacing w:line="276" w:lineRule="auto"/>
        <w:rPr>
          <w:rFonts w:ascii="Palatino Linotype" w:hAnsi="Palatino Linotype"/>
          <w:b/>
          <w:bCs/>
        </w:rPr>
      </w:pPr>
      <w:r w:rsidRPr="00A25BB6">
        <w:rPr>
          <w:rFonts w:ascii="Palatino Linotype" w:hAnsi="Palatino Linotype"/>
          <w:b/>
          <w:bCs/>
        </w:rPr>
        <w:t xml:space="preserve">                        </w:t>
      </w:r>
    </w:p>
    <w:p w14:paraId="023ED69B" w14:textId="4AF6CA01" w:rsidR="00B85EB1" w:rsidRDefault="00D36CE4" w:rsidP="00D36CE4">
      <w:pPr>
        <w:spacing w:before="240" w:line="276" w:lineRule="auto"/>
        <w:ind w:firstLine="709"/>
        <w:jc w:val="both"/>
        <w:rPr>
          <w:rFonts w:ascii="Palatino Linotype" w:hAnsi="Palatino Linotype"/>
          <w:bCs/>
        </w:rPr>
      </w:pPr>
      <w:r w:rsidRPr="00A25BB6">
        <w:rPr>
          <w:rFonts w:ascii="Palatino Linotype" w:hAnsi="Palatino Linotype"/>
          <w:b/>
          <w:bCs/>
        </w:rPr>
        <w:t xml:space="preserve"> </w:t>
      </w:r>
      <w:r w:rsidR="008B3929">
        <w:rPr>
          <w:rFonts w:ascii="Palatino Linotype" w:hAnsi="Palatino Linotype"/>
          <w:bCs/>
        </w:rPr>
        <w:t>Art. 1º Fica concedida</w:t>
      </w:r>
      <w:r w:rsidR="00B85EB1">
        <w:rPr>
          <w:rFonts w:ascii="Palatino Linotype" w:hAnsi="Palatino Linotype"/>
          <w:bCs/>
        </w:rPr>
        <w:t xml:space="preserve"> a Medalha de Honra ao Mérito Alba Corral à Sra.</w:t>
      </w:r>
      <w:r w:rsidR="00F130AD">
        <w:rPr>
          <w:rFonts w:ascii="Palatino Linotype" w:hAnsi="Palatino Linotype"/>
          <w:bCs/>
        </w:rPr>
        <w:t xml:space="preserve"> </w:t>
      </w:r>
      <w:r w:rsidR="00DD747D">
        <w:t>NATÁLIA MOTTA RODRIGUES DOS SANTOS</w:t>
      </w:r>
      <w:r w:rsidR="00B85EB1">
        <w:rPr>
          <w:rFonts w:ascii="Palatino Linotype" w:hAnsi="Palatino Linotype"/>
          <w:bCs/>
        </w:rPr>
        <w:t>, pelos relevantes serviços prestados à comunidade macaense</w:t>
      </w:r>
      <w:r w:rsidR="00DD747D">
        <w:rPr>
          <w:rFonts w:ascii="Palatino Linotype" w:hAnsi="Palatino Linotype"/>
          <w:bCs/>
        </w:rPr>
        <w:t>.</w:t>
      </w:r>
    </w:p>
    <w:p w14:paraId="3FBBB36D" w14:textId="77777777" w:rsidR="00D36CE4" w:rsidRPr="00A25BB6" w:rsidRDefault="00D36CE4" w:rsidP="00D36CE4">
      <w:pPr>
        <w:spacing w:before="240" w:line="276" w:lineRule="auto"/>
        <w:ind w:firstLine="709"/>
        <w:jc w:val="both"/>
        <w:rPr>
          <w:rFonts w:ascii="Palatino Linotype" w:hAnsi="Palatino Linotype"/>
        </w:rPr>
      </w:pPr>
      <w:r w:rsidRPr="00A25BB6">
        <w:rPr>
          <w:rFonts w:ascii="Palatino Linotype" w:hAnsi="Palatino Linotype"/>
        </w:rPr>
        <w:t>Art. 2º</w:t>
      </w:r>
      <w:r w:rsidRPr="00A25BB6">
        <w:rPr>
          <w:rFonts w:ascii="Palatino Linotype" w:hAnsi="Palatino Linotype"/>
        </w:rPr>
        <w:tab/>
        <w:t>A honraria será conferida em Sessão Solene, que poderá ser convocada pelo Presidente da Câmara Municipal de Macaé,</w:t>
      </w:r>
      <w:r w:rsidR="00B85EB1">
        <w:rPr>
          <w:rFonts w:ascii="Palatino Linotype" w:hAnsi="Palatino Linotype"/>
        </w:rPr>
        <w:t xml:space="preserve"> </w:t>
      </w:r>
      <w:r w:rsidRPr="00A25BB6">
        <w:rPr>
          <w:rFonts w:ascii="Palatino Linotype" w:hAnsi="Palatino Linotype"/>
        </w:rPr>
        <w:t>especialmente para esse fim.</w:t>
      </w:r>
    </w:p>
    <w:p w14:paraId="1EDF4281" w14:textId="77777777" w:rsidR="00D36CE4" w:rsidRPr="00A25BB6" w:rsidRDefault="00D36CE4" w:rsidP="00D36CE4">
      <w:pPr>
        <w:spacing w:before="240" w:line="276" w:lineRule="auto"/>
        <w:ind w:firstLine="709"/>
        <w:jc w:val="both"/>
        <w:rPr>
          <w:rFonts w:ascii="Palatino Linotype" w:hAnsi="Palatino Linotype"/>
          <w:bCs/>
        </w:rPr>
      </w:pPr>
      <w:r w:rsidRPr="00A25BB6">
        <w:rPr>
          <w:rFonts w:ascii="Palatino Linotype" w:hAnsi="Palatino Linotype"/>
        </w:rPr>
        <w:t>Art. 3º</w:t>
      </w:r>
      <w:r w:rsidRPr="00A25BB6">
        <w:rPr>
          <w:rFonts w:ascii="Palatino Linotype" w:hAnsi="Palatino Linotype"/>
        </w:rPr>
        <w:tab/>
        <w:t>As despesas decorrentes da execução deste Decreto Legislativo correrão por conta das dotações orçamentárias próprias, suplementadas se necessário.</w:t>
      </w:r>
    </w:p>
    <w:p w14:paraId="76071A8A" w14:textId="77777777" w:rsidR="00D36CE4" w:rsidRPr="00A25BB6" w:rsidRDefault="00D36CE4" w:rsidP="00D36CE4">
      <w:pPr>
        <w:spacing w:before="240" w:line="276" w:lineRule="auto"/>
        <w:ind w:firstLine="709"/>
        <w:jc w:val="both"/>
        <w:rPr>
          <w:rFonts w:ascii="Palatino Linotype" w:hAnsi="Palatino Linotype"/>
        </w:rPr>
      </w:pPr>
      <w:r w:rsidRPr="00A25BB6">
        <w:rPr>
          <w:rFonts w:ascii="Palatino Linotype" w:hAnsi="Palatino Linotype"/>
          <w:bCs/>
        </w:rPr>
        <w:t>Art. 4º</w:t>
      </w:r>
      <w:r w:rsidRPr="00A25BB6">
        <w:rPr>
          <w:rFonts w:ascii="Palatino Linotype" w:hAnsi="Palatino Linotype"/>
        </w:rPr>
        <w:tab/>
        <w:t xml:space="preserve"> Este Decreto entra em vigor na data de sua publicação, revogadas as disposições em contrário.</w:t>
      </w:r>
    </w:p>
    <w:p w14:paraId="09920B82" w14:textId="77777777" w:rsidR="00D36CE4" w:rsidRPr="00A25BB6" w:rsidRDefault="00D36CE4" w:rsidP="00D36CE4">
      <w:pPr>
        <w:jc w:val="center"/>
        <w:rPr>
          <w:rFonts w:ascii="Palatino Linotype" w:hAnsi="Palatino Linotype"/>
          <w:bCs/>
        </w:rPr>
      </w:pPr>
    </w:p>
    <w:p w14:paraId="42D038F1" w14:textId="48E905C4" w:rsidR="00D36CE4" w:rsidRPr="00A25BB6" w:rsidRDefault="00D36CE4" w:rsidP="00D36CE4">
      <w:pPr>
        <w:jc w:val="center"/>
        <w:rPr>
          <w:rFonts w:ascii="Palatino Linotype" w:hAnsi="Palatino Linotype"/>
          <w:bCs/>
        </w:rPr>
      </w:pPr>
      <w:r w:rsidRPr="00A25BB6">
        <w:rPr>
          <w:rFonts w:ascii="Palatino Linotype" w:hAnsi="Palatino Linotype"/>
          <w:bCs/>
        </w:rPr>
        <w:t xml:space="preserve">Sala das Sessões, </w:t>
      </w:r>
      <w:r w:rsidR="00B85EB1">
        <w:rPr>
          <w:rFonts w:ascii="Palatino Linotype" w:hAnsi="Palatino Linotype"/>
          <w:bCs/>
        </w:rPr>
        <w:t>0</w:t>
      </w:r>
      <w:r w:rsidR="00DD747D">
        <w:rPr>
          <w:rFonts w:ascii="Palatino Linotype" w:hAnsi="Palatino Linotype"/>
          <w:bCs/>
        </w:rPr>
        <w:t>6</w:t>
      </w:r>
      <w:r w:rsidR="00B85EB1">
        <w:rPr>
          <w:rFonts w:ascii="Palatino Linotype" w:hAnsi="Palatino Linotype"/>
          <w:bCs/>
        </w:rPr>
        <w:t xml:space="preserve"> de março de 202</w:t>
      </w:r>
      <w:r w:rsidR="00DD747D">
        <w:rPr>
          <w:rFonts w:ascii="Palatino Linotype" w:hAnsi="Palatino Linotype"/>
          <w:bCs/>
        </w:rPr>
        <w:t>6</w:t>
      </w:r>
      <w:r w:rsidRPr="00A25BB6">
        <w:rPr>
          <w:rFonts w:ascii="Palatino Linotype" w:hAnsi="Palatino Linotype"/>
          <w:bCs/>
        </w:rPr>
        <w:t>.</w:t>
      </w:r>
    </w:p>
    <w:p w14:paraId="492550AA" w14:textId="77777777" w:rsidR="00D36CE4" w:rsidRPr="00A25BB6" w:rsidRDefault="00D36CE4" w:rsidP="00D36CE4">
      <w:pPr>
        <w:jc w:val="center"/>
        <w:rPr>
          <w:rFonts w:ascii="Palatino Linotype" w:hAnsi="Palatino Linotype"/>
        </w:rPr>
      </w:pPr>
    </w:p>
    <w:p w14:paraId="37945ECD" w14:textId="77777777" w:rsidR="00B85EB1" w:rsidRDefault="00B85EB1" w:rsidP="00D36CE4">
      <w:pPr>
        <w:jc w:val="center"/>
        <w:rPr>
          <w:rFonts w:ascii="Palatino Linotype" w:hAnsi="Palatino Linotype"/>
          <w:b/>
        </w:rPr>
      </w:pPr>
    </w:p>
    <w:p w14:paraId="5205BE88" w14:textId="77777777" w:rsidR="00D36CE4" w:rsidRPr="00A25BB6" w:rsidRDefault="008B3929" w:rsidP="00D36CE4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PROFESSOR MICHEL</w:t>
      </w:r>
    </w:p>
    <w:p w14:paraId="416B3C00" w14:textId="77777777" w:rsidR="00B85EB1" w:rsidRDefault="008B3929" w:rsidP="00F130AD">
      <w:pPr>
        <w:jc w:val="center"/>
        <w:rPr>
          <w:rStyle w:val="Forte"/>
          <w:rFonts w:ascii="Palatino Linotype" w:hAnsi="Palatino Linotype"/>
          <w:szCs w:val="28"/>
        </w:rPr>
      </w:pPr>
      <w:r>
        <w:rPr>
          <w:rFonts w:ascii="Palatino Linotype" w:hAnsi="Palatino Linotype"/>
          <w:b/>
        </w:rPr>
        <w:t>Vereador</w:t>
      </w:r>
      <w:r w:rsidR="00D36CE4" w:rsidRPr="00A25BB6">
        <w:rPr>
          <w:rFonts w:ascii="Palatino Linotype" w:hAnsi="Palatino Linotype"/>
          <w:b/>
        </w:rPr>
        <w:t>-autor</w:t>
      </w:r>
    </w:p>
    <w:p w14:paraId="49E9A89C" w14:textId="77777777" w:rsidR="00D36CE4" w:rsidRPr="00A25BB6" w:rsidRDefault="00D36CE4" w:rsidP="00D36CE4">
      <w:pPr>
        <w:spacing w:line="276" w:lineRule="auto"/>
        <w:jc w:val="both"/>
        <w:rPr>
          <w:rStyle w:val="Forte"/>
          <w:rFonts w:ascii="Palatino Linotype" w:hAnsi="Palatino Linotype"/>
          <w:szCs w:val="28"/>
        </w:rPr>
      </w:pPr>
      <w:r w:rsidRPr="00A25BB6">
        <w:rPr>
          <w:rStyle w:val="Forte"/>
          <w:rFonts w:ascii="Palatino Linotype" w:hAnsi="Palatino Linotype"/>
          <w:szCs w:val="28"/>
        </w:rPr>
        <w:lastRenderedPageBreak/>
        <w:t>JUSTIFICATIVA</w:t>
      </w:r>
    </w:p>
    <w:p w14:paraId="23F655FF" w14:textId="77777777" w:rsidR="00D36CE4" w:rsidRPr="00C1141A" w:rsidRDefault="00D36CE4" w:rsidP="00D36CE4">
      <w:pPr>
        <w:spacing w:line="276" w:lineRule="auto"/>
        <w:jc w:val="both"/>
        <w:rPr>
          <w:rStyle w:val="Forte"/>
          <w:rFonts w:ascii="Palatino Linotype" w:hAnsi="Palatino Linotype"/>
        </w:rPr>
      </w:pPr>
    </w:p>
    <w:p w14:paraId="3C4DCBA3" w14:textId="77777777" w:rsidR="00A25BB6" w:rsidRPr="00C1141A" w:rsidRDefault="00A25BB6" w:rsidP="00D36CE4">
      <w:pPr>
        <w:spacing w:line="276" w:lineRule="auto"/>
        <w:jc w:val="both"/>
        <w:rPr>
          <w:rStyle w:val="Forte"/>
          <w:rFonts w:ascii="Palatino Linotype" w:hAnsi="Palatino Linotype"/>
          <w:b w:val="0"/>
          <w:bCs w:val="0"/>
        </w:rPr>
      </w:pPr>
    </w:p>
    <w:p w14:paraId="30B08758" w14:textId="77777777" w:rsidR="00DD747D" w:rsidRPr="00DD747D" w:rsidRDefault="00DD747D" w:rsidP="00DD747D">
      <w:pPr>
        <w:spacing w:before="120" w:after="120" w:line="300" w:lineRule="auto"/>
        <w:jc w:val="both"/>
        <w:rPr>
          <w:rFonts w:ascii="Palatino Linotype" w:hAnsi="Palatino Linotype"/>
        </w:rPr>
      </w:pPr>
      <w:r w:rsidRPr="00DD747D">
        <w:rPr>
          <w:rFonts w:ascii="Palatino Linotype" w:hAnsi="Palatino Linotype"/>
        </w:rPr>
        <w:t>Com uma trajetória de 17 anos de experiência na Fonoaudiologia, Natália Motta Rodrigues dos Santos (nascida em 26/02/1986) transformou sua profissão em uma missão de cuidado.</w:t>
      </w:r>
    </w:p>
    <w:p w14:paraId="7F44F855" w14:textId="77777777" w:rsidR="00DD747D" w:rsidRPr="00DD747D" w:rsidRDefault="00DD747D" w:rsidP="00DD747D">
      <w:pPr>
        <w:spacing w:before="120" w:after="120" w:line="300" w:lineRule="auto"/>
        <w:jc w:val="both"/>
        <w:rPr>
          <w:rFonts w:ascii="Palatino Linotype" w:hAnsi="Palatino Linotype"/>
        </w:rPr>
      </w:pPr>
      <w:r w:rsidRPr="00DD747D">
        <w:rPr>
          <w:rFonts w:ascii="Palatino Linotype" w:hAnsi="Palatino Linotype"/>
        </w:rPr>
        <w:t>Desde 2009, Natália desempenha um papel fundamental na saúde pública de Macaé, atuando na área materno-infantil do Hospital Público Municipal (HPM). Presente nos setores críticos da UTI Neonatal e da Maternidade, seu trabalho vai muito além da técnica: ela é uma ponte para o desenvolvimento saudável dos recém-nascidos.</w:t>
      </w:r>
    </w:p>
    <w:p w14:paraId="13F7CC05" w14:textId="77777777" w:rsidR="00DD747D" w:rsidRPr="00DD747D" w:rsidRDefault="00DD747D" w:rsidP="00DD747D">
      <w:pPr>
        <w:spacing w:before="120" w:after="120" w:line="300" w:lineRule="auto"/>
        <w:jc w:val="both"/>
        <w:rPr>
          <w:rFonts w:ascii="Palatino Linotype" w:hAnsi="Palatino Linotype"/>
        </w:rPr>
      </w:pPr>
      <w:r w:rsidRPr="00DD747D">
        <w:rPr>
          <w:rFonts w:ascii="Palatino Linotype" w:hAnsi="Palatino Linotype"/>
        </w:rPr>
        <w:t>Especialista em promover e proteger o aleitamento materno, Natália dedica seus dias a orientar famílias e garantir que os pequenos superem seus primeiros desafios fonoaudiológicos. Sua atuação é peça-chave para o desenvolvimento seguro e o fortalecimento do vínculo entre mãe e bebê, reafirmando seu compromisso com a excelência e a humanização no atendimento hospitalar.</w:t>
      </w:r>
    </w:p>
    <w:p w14:paraId="38CA9A70" w14:textId="773E6B8A" w:rsidR="00C1141A" w:rsidRPr="00C1141A" w:rsidRDefault="00C1141A" w:rsidP="00DD747D">
      <w:pPr>
        <w:spacing w:before="120" w:after="120" w:line="300" w:lineRule="auto"/>
        <w:jc w:val="both"/>
        <w:rPr>
          <w:rStyle w:val="Forte"/>
          <w:rFonts w:ascii="Palatino Linotype" w:hAnsi="Palatino Linotype"/>
          <w:b w:val="0"/>
          <w:bCs w:val="0"/>
        </w:rPr>
      </w:pPr>
    </w:p>
    <w:sectPr w:rsidR="00C1141A" w:rsidRPr="00C1141A" w:rsidSect="00B85EB1">
      <w:headerReference w:type="default" r:id="rId6"/>
      <w:footerReference w:type="default" r:id="rId7"/>
      <w:pgSz w:w="11907" w:h="16839" w:code="9"/>
      <w:pgMar w:top="675" w:right="1559" w:bottom="1857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EAD65" w14:textId="77777777" w:rsidR="009812BD" w:rsidRDefault="009812BD">
      <w:r>
        <w:separator/>
      </w:r>
    </w:p>
  </w:endnote>
  <w:endnote w:type="continuationSeparator" w:id="0">
    <w:p w14:paraId="69AF94FF" w14:textId="77777777" w:rsidR="009812BD" w:rsidRDefault="00981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abic Typesetting">
    <w:altName w:val="Courier New"/>
    <w:charset w:val="B2"/>
    <w:family w:val="script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967FB" w14:textId="77777777" w:rsidR="00000000" w:rsidRDefault="00F130AD" w:rsidP="00667FD0">
    <w:pPr>
      <w:pStyle w:val="Rodap"/>
      <w:rPr>
        <w:rStyle w:val="xdb"/>
        <w:rFonts w:ascii="Arabic Typesetting" w:hAnsi="Arabic Typesetting" w:cs="Arabic Typesetting"/>
        <w:b/>
        <w:color w:val="222222"/>
        <w:lang w:val="pt-PT"/>
      </w:rPr>
    </w:pPr>
    <w:r>
      <w:rPr>
        <w:rStyle w:val="xdb"/>
        <w:rFonts w:ascii="Arabic Typesetting" w:hAnsi="Arabic Typesetting" w:cs="Arabic Typesetting"/>
        <w:b/>
        <w:color w:val="222222"/>
        <w:lang w:val="pt-PT"/>
      </w:rPr>
      <w:t>____________</w:t>
    </w:r>
    <w:r w:rsidR="00D0070B">
      <w:rPr>
        <w:rStyle w:val="xdb"/>
        <w:rFonts w:ascii="Arabic Typesetting" w:hAnsi="Arabic Typesetting" w:cs="Arabic Typesetting"/>
        <w:b/>
        <w:color w:val="222222"/>
        <w:lang w:val="pt-PT"/>
      </w:rPr>
      <w:t>___________________________________________________________</w:t>
    </w:r>
  </w:p>
  <w:p w14:paraId="4746E2D9" w14:textId="77777777" w:rsidR="00000000" w:rsidRDefault="00000000">
    <w:pPr>
      <w:pStyle w:val="Rodap"/>
    </w:pPr>
  </w:p>
  <w:p w14:paraId="0579706F" w14:textId="77777777" w:rsidR="00000000" w:rsidRDefault="00D0070B" w:rsidP="006C3344">
    <w:pPr>
      <w:pStyle w:val="Rodap"/>
      <w:tabs>
        <w:tab w:val="clear" w:pos="4419"/>
        <w:tab w:val="clear" w:pos="8838"/>
        <w:tab w:val="left" w:pos="199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762A5" w14:textId="77777777" w:rsidR="009812BD" w:rsidRDefault="009812BD">
      <w:r>
        <w:separator/>
      </w:r>
    </w:p>
  </w:footnote>
  <w:footnote w:type="continuationSeparator" w:id="0">
    <w:p w14:paraId="3601AE23" w14:textId="77777777" w:rsidR="009812BD" w:rsidRDefault="00981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D60B9" w14:textId="77777777" w:rsidR="00000000" w:rsidRDefault="00D36CE4" w:rsidP="00CD6163">
    <w:pPr>
      <w:pStyle w:val="Cabealho"/>
      <w:jc w:val="center"/>
      <w:rPr>
        <w:rFonts w:ascii="Verdana" w:hAnsi="Verdana"/>
        <w:b/>
      </w:rPr>
    </w:pPr>
    <w:r>
      <w:rPr>
        <w:rFonts w:ascii="Verdana" w:hAnsi="Verdana"/>
        <w:noProof/>
        <w:sz w:val="16"/>
        <w:szCs w:val="16"/>
      </w:rPr>
      <w:drawing>
        <wp:inline distT="0" distB="0" distL="0" distR="0" wp14:anchorId="72CC80A7" wp14:editId="2A707C88">
          <wp:extent cx="590550" cy="542925"/>
          <wp:effectExtent l="0" t="0" r="0" b="9525"/>
          <wp:docPr id="4" name="Imagem 4" descr="Imagem Brasão Maca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Brasão Maca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24876D" w14:textId="77777777" w:rsidR="00000000" w:rsidRPr="00251DE1" w:rsidRDefault="00D0070B" w:rsidP="00CD6163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ESTADO DO RIO DE JANEIRO</w:t>
    </w:r>
  </w:p>
  <w:p w14:paraId="176C41DB" w14:textId="77777777" w:rsidR="00000000" w:rsidRPr="00251DE1" w:rsidRDefault="00D0070B" w:rsidP="00CD6163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CÂMARA MUNICIPAL DE MACAÉ</w:t>
    </w:r>
  </w:p>
  <w:p w14:paraId="2F273F8F" w14:textId="77777777" w:rsidR="00E616EC" w:rsidRDefault="00E616EC" w:rsidP="00E616EC">
    <w:pPr>
      <w:pStyle w:val="Cabealho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0FBE11FE" w14:textId="77777777" w:rsidR="00E616EC" w:rsidRDefault="00E616EC" w:rsidP="00E616EC">
    <w:pPr>
      <w:pStyle w:val="Cabealho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10.178 de 09.11.2023</w:t>
    </w:r>
  </w:p>
  <w:p w14:paraId="09C4E3DD" w14:textId="77777777" w:rsidR="00000000" w:rsidRPr="00251DE1" w:rsidRDefault="00000000" w:rsidP="00CD6163">
    <w:pPr>
      <w:pStyle w:val="Cabealho"/>
      <w:jc w:val="center"/>
      <w:rPr>
        <w:rFonts w:ascii="Verdana" w:hAnsi="Verdana"/>
        <w:sz w:val="16"/>
        <w:szCs w:val="16"/>
      </w:rPr>
    </w:pPr>
  </w:p>
  <w:p w14:paraId="61665DAA" w14:textId="77777777" w:rsidR="00000000" w:rsidRDefault="00000000">
    <w:pPr>
      <w:pStyle w:val="Cabealho"/>
    </w:pPr>
  </w:p>
  <w:p w14:paraId="2F242E6E" w14:textId="77777777" w:rsidR="00000000" w:rsidRDefault="00000000">
    <w:pPr>
      <w:pStyle w:val="Recuodecorpodetex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CE4"/>
    <w:rsid w:val="000D7126"/>
    <w:rsid w:val="000F0E46"/>
    <w:rsid w:val="001643E9"/>
    <w:rsid w:val="00353B74"/>
    <w:rsid w:val="00396EB7"/>
    <w:rsid w:val="00523FF2"/>
    <w:rsid w:val="00530D28"/>
    <w:rsid w:val="005D54D3"/>
    <w:rsid w:val="007739DD"/>
    <w:rsid w:val="008B3929"/>
    <w:rsid w:val="009812BD"/>
    <w:rsid w:val="00A25BB6"/>
    <w:rsid w:val="00B85EB1"/>
    <w:rsid w:val="00C1141A"/>
    <w:rsid w:val="00C962A8"/>
    <w:rsid w:val="00CA3172"/>
    <w:rsid w:val="00CC1044"/>
    <w:rsid w:val="00D0070B"/>
    <w:rsid w:val="00D36CE4"/>
    <w:rsid w:val="00DD747D"/>
    <w:rsid w:val="00E616EC"/>
    <w:rsid w:val="00F1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2FDFEC"/>
  <w15:docId w15:val="{77FEB5C7-B1D8-4606-A3A5-A30FCD7A1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C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D36CE4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D36CE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36CE4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D36CE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D36CE4"/>
    <w:pPr>
      <w:ind w:left="3960"/>
    </w:pPr>
  </w:style>
  <w:style w:type="character" w:customStyle="1" w:styleId="RecuodecorpodetextoChar">
    <w:name w:val="Recuo de corpo de texto Char"/>
    <w:basedOn w:val="Fontepargpadro"/>
    <w:link w:val="Recuodecorpodetexto"/>
    <w:rsid w:val="00D36CE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36CE4"/>
    <w:rPr>
      <w:b/>
      <w:bCs/>
    </w:rPr>
  </w:style>
  <w:style w:type="character" w:customStyle="1" w:styleId="xdb">
    <w:name w:val="_xdb"/>
    <w:rsid w:val="00D36CE4"/>
  </w:style>
  <w:style w:type="character" w:customStyle="1" w:styleId="xbe">
    <w:name w:val="_xbe"/>
    <w:rsid w:val="00D36CE4"/>
  </w:style>
  <w:style w:type="paragraph" w:styleId="Textodebalo">
    <w:name w:val="Balloon Text"/>
    <w:basedOn w:val="Normal"/>
    <w:link w:val="TextodebaloChar"/>
    <w:uiPriority w:val="99"/>
    <w:semiHidden/>
    <w:unhideWhenUsed/>
    <w:rsid w:val="00D36C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6CE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2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Emanuel</dc:creator>
  <cp:lastModifiedBy>Gracieli Junger</cp:lastModifiedBy>
  <cp:revision>2</cp:revision>
  <dcterms:created xsi:type="dcterms:W3CDTF">2026-03-06T16:55:00Z</dcterms:created>
  <dcterms:modified xsi:type="dcterms:W3CDTF">2026-03-06T16:55:00Z</dcterms:modified>
</cp:coreProperties>
</file>