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4E85" w14:textId="4BE743E5" w:rsidR="00D95798" w:rsidRPr="001A15EB" w:rsidRDefault="00DF3A52" w:rsidP="001A15EB">
      <w:pPr>
        <w:spacing w:line="276" w:lineRule="auto"/>
        <w:ind w:left="4536"/>
        <w:jc w:val="both"/>
        <w:rPr>
          <w:b/>
          <w:sz w:val="24"/>
          <w:szCs w:val="24"/>
        </w:rPr>
      </w:pPr>
      <w:r w:rsidRPr="001A15EB">
        <w:rPr>
          <w:b/>
          <w:sz w:val="24"/>
          <w:szCs w:val="24"/>
        </w:rPr>
        <w:t xml:space="preserve">PROJETO DE LEI N° </w:t>
      </w:r>
      <w:r w:rsidR="008A1353" w:rsidRPr="001A15EB">
        <w:rPr>
          <w:b/>
          <w:sz w:val="24"/>
          <w:szCs w:val="24"/>
        </w:rPr>
        <w:t>0</w:t>
      </w:r>
      <w:r w:rsidR="004F6CA4" w:rsidRPr="001A15EB">
        <w:rPr>
          <w:b/>
          <w:sz w:val="24"/>
          <w:szCs w:val="24"/>
        </w:rPr>
        <w:t>4</w:t>
      </w:r>
      <w:r w:rsidR="00AB33C6" w:rsidRPr="001A15EB">
        <w:rPr>
          <w:b/>
          <w:sz w:val="24"/>
          <w:szCs w:val="24"/>
        </w:rPr>
        <w:t>3</w:t>
      </w:r>
      <w:r w:rsidRPr="001A15EB">
        <w:rPr>
          <w:b/>
          <w:sz w:val="24"/>
          <w:szCs w:val="24"/>
        </w:rPr>
        <w:t>/202</w:t>
      </w:r>
      <w:r w:rsidR="00210D73" w:rsidRPr="001A15EB">
        <w:rPr>
          <w:b/>
          <w:sz w:val="24"/>
          <w:szCs w:val="24"/>
        </w:rPr>
        <w:t>5</w:t>
      </w:r>
    </w:p>
    <w:p w14:paraId="64BFFA90" w14:textId="77047830" w:rsidR="00D95798" w:rsidRPr="001A15EB" w:rsidRDefault="003640C1" w:rsidP="001A15EB">
      <w:pPr>
        <w:spacing w:line="276" w:lineRule="auto"/>
        <w:ind w:left="4536"/>
        <w:jc w:val="both"/>
        <w:rPr>
          <w:b/>
          <w:sz w:val="24"/>
          <w:szCs w:val="24"/>
        </w:rPr>
      </w:pPr>
      <w:r w:rsidRPr="001A15EB">
        <w:rPr>
          <w:b/>
          <w:sz w:val="24"/>
          <w:szCs w:val="24"/>
        </w:rPr>
        <w:t>DATA:</w:t>
      </w:r>
      <w:r w:rsidR="001F6BBE" w:rsidRPr="001A15EB">
        <w:rPr>
          <w:b/>
          <w:sz w:val="24"/>
          <w:szCs w:val="24"/>
        </w:rPr>
        <w:t xml:space="preserve"> </w:t>
      </w:r>
      <w:r w:rsidR="00AB33C6" w:rsidRPr="001A15EB">
        <w:rPr>
          <w:b/>
          <w:sz w:val="24"/>
          <w:szCs w:val="24"/>
        </w:rPr>
        <w:t>17</w:t>
      </w:r>
      <w:r w:rsidR="008737D5" w:rsidRPr="001A15EB">
        <w:rPr>
          <w:b/>
          <w:sz w:val="24"/>
          <w:szCs w:val="24"/>
        </w:rPr>
        <w:t xml:space="preserve"> DE </w:t>
      </w:r>
      <w:r w:rsidR="008A0FA7" w:rsidRPr="001A15EB">
        <w:rPr>
          <w:b/>
          <w:sz w:val="24"/>
          <w:szCs w:val="24"/>
        </w:rPr>
        <w:t>JULHO</w:t>
      </w:r>
      <w:r w:rsidR="00DF3A52" w:rsidRPr="001A15EB">
        <w:rPr>
          <w:b/>
          <w:sz w:val="24"/>
          <w:szCs w:val="24"/>
        </w:rPr>
        <w:t xml:space="preserve"> DE 202</w:t>
      </w:r>
      <w:r w:rsidR="00210D73" w:rsidRPr="001A15EB">
        <w:rPr>
          <w:b/>
          <w:sz w:val="24"/>
          <w:szCs w:val="24"/>
        </w:rPr>
        <w:t>5</w:t>
      </w:r>
    </w:p>
    <w:p w14:paraId="140D0ACC" w14:textId="527C68CA" w:rsidR="00BF3593" w:rsidRPr="001A15EB" w:rsidRDefault="00AF04A3" w:rsidP="001A15EB">
      <w:pPr>
        <w:spacing w:line="276" w:lineRule="auto"/>
        <w:ind w:left="4536"/>
        <w:jc w:val="both"/>
        <w:rPr>
          <w:b/>
          <w:sz w:val="24"/>
          <w:szCs w:val="24"/>
        </w:rPr>
      </w:pPr>
      <w:r w:rsidRPr="001A15EB">
        <w:rPr>
          <w:b/>
          <w:sz w:val="24"/>
          <w:szCs w:val="24"/>
        </w:rPr>
        <w:t>SÚMULA</w:t>
      </w:r>
      <w:r w:rsidR="007B5EFB" w:rsidRPr="001A15EB">
        <w:rPr>
          <w:b/>
          <w:sz w:val="24"/>
          <w:szCs w:val="24"/>
        </w:rPr>
        <w:t>:</w:t>
      </w:r>
      <w:r w:rsidR="00C16AB2" w:rsidRPr="001A15EB">
        <w:rPr>
          <w:b/>
          <w:sz w:val="24"/>
          <w:szCs w:val="24"/>
        </w:rPr>
        <w:t xml:space="preserve"> DISPÕE SOBRE A RESTRIÇÃO AO TRÂNSITO DE VEÍCULOS DE CARGA NO PERÍMETRO URBANO DO MUNICÍPIO DE VERA E DÁ OUTRAS PROVIDÊNCIAS. </w:t>
      </w:r>
    </w:p>
    <w:p w14:paraId="19217D1F" w14:textId="77777777" w:rsidR="00BF3593" w:rsidRPr="001A15EB" w:rsidRDefault="00BF3593" w:rsidP="001A15EB">
      <w:pPr>
        <w:spacing w:line="276" w:lineRule="auto"/>
        <w:ind w:left="4536"/>
        <w:jc w:val="both"/>
        <w:rPr>
          <w:b/>
          <w:sz w:val="24"/>
          <w:szCs w:val="24"/>
        </w:rPr>
      </w:pPr>
    </w:p>
    <w:p w14:paraId="3BC94AE1" w14:textId="1536C2BA" w:rsidR="00BF3593" w:rsidRPr="001A15EB" w:rsidRDefault="001F6BBE" w:rsidP="001A15EB">
      <w:pPr>
        <w:pStyle w:val="xmsonormal"/>
        <w:spacing w:before="0" w:beforeAutospacing="0" w:after="0" w:afterAutospacing="0" w:line="276" w:lineRule="auto"/>
        <w:ind w:firstLine="1701"/>
        <w:jc w:val="both"/>
        <w:rPr>
          <w:b/>
          <w:bCs/>
        </w:rPr>
      </w:pPr>
      <w:r w:rsidRPr="001A15EB">
        <w:rPr>
          <w:b/>
          <w:bCs/>
        </w:rPr>
        <w:t>O SENHOR YAGO PEZARICO GIACOMELLI, PREFEITO MUNICIPAL DE VERA, ESTADO DE MATO GROSSO, NO USO DE SUAS ATRIBUIÇÕES LEGAIS ENCAMINHA PARA DELIBERAÇÃO DA CÂMARA MUNICIPAL DE VEREADORES, O SEGUINTE PROJETO DE LEI:</w:t>
      </w:r>
    </w:p>
    <w:p w14:paraId="70D911B0" w14:textId="78B18255" w:rsidR="00BF3593" w:rsidRPr="001A15EB" w:rsidRDefault="00BF3593" w:rsidP="001A15EB">
      <w:pPr>
        <w:pStyle w:val="xmsonormal"/>
        <w:spacing w:before="0" w:beforeAutospacing="0" w:after="0" w:afterAutospacing="0" w:line="276" w:lineRule="auto"/>
        <w:ind w:firstLine="1701"/>
        <w:jc w:val="both"/>
        <w:rPr>
          <w:b/>
          <w:bCs/>
        </w:rPr>
      </w:pPr>
    </w:p>
    <w:p w14:paraId="74BD2BB3" w14:textId="10E3C5EA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bookmarkStart w:id="0" w:name="_Hlk180146216"/>
      <w:r w:rsidRPr="001A15EB">
        <w:rPr>
          <w:b/>
          <w:bCs/>
          <w:sz w:val="24"/>
          <w:szCs w:val="24"/>
        </w:rPr>
        <w:t>Art. 1º</w:t>
      </w:r>
      <w:r w:rsidRPr="001A15EB">
        <w:rPr>
          <w:sz w:val="24"/>
          <w:szCs w:val="24"/>
        </w:rPr>
        <w:t xml:space="preserve"> Fica instituída a política de restrição ao trânsito de caminhões e veículos de carga nas vias urbanas do Município de VERA, com o objetivo de melhorar a fluidez do tráfego, aumentar a segurança de pedestres e condutores, e preservar a infraestrutura viária.</w:t>
      </w:r>
    </w:p>
    <w:p w14:paraId="0D2C4F7E" w14:textId="77777777" w:rsidR="00A9505F" w:rsidRPr="001A15EB" w:rsidRDefault="00A9505F" w:rsidP="001A15EB">
      <w:pPr>
        <w:spacing w:line="276" w:lineRule="auto"/>
        <w:ind w:firstLine="1701"/>
        <w:jc w:val="both"/>
        <w:rPr>
          <w:sz w:val="24"/>
          <w:szCs w:val="24"/>
        </w:rPr>
      </w:pPr>
    </w:p>
    <w:p w14:paraId="18427A40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Art. 2º</w:t>
      </w:r>
      <w:r w:rsidRPr="001A15EB">
        <w:rPr>
          <w:sz w:val="24"/>
          <w:szCs w:val="24"/>
        </w:rPr>
        <w:t xml:space="preserve"> Para os fins desta Lei, considera-se:</w:t>
      </w:r>
    </w:p>
    <w:p w14:paraId="4958A56B" w14:textId="09CEBF42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I -</w:t>
      </w:r>
      <w:r w:rsidRPr="001A15EB">
        <w:rPr>
          <w:sz w:val="24"/>
          <w:szCs w:val="24"/>
        </w:rPr>
        <w:t xml:space="preserve"> </w:t>
      </w:r>
      <w:r w:rsidRPr="001A15EB">
        <w:rPr>
          <w:b/>
          <w:bCs/>
          <w:sz w:val="24"/>
          <w:szCs w:val="24"/>
        </w:rPr>
        <w:t>Veículo de Carga (Caminhão):</w:t>
      </w:r>
      <w:r w:rsidRPr="001A15EB">
        <w:rPr>
          <w:sz w:val="24"/>
          <w:szCs w:val="24"/>
        </w:rPr>
        <w:t xml:space="preserve"> Todo veículo automotor destinado ao transporte de carga com Peso Bruto Total (PBT) superior a 4,0 toneladas. </w:t>
      </w:r>
    </w:p>
    <w:p w14:paraId="68CECE3D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II -</w:t>
      </w:r>
      <w:r w:rsidRPr="001A15EB">
        <w:rPr>
          <w:sz w:val="24"/>
          <w:szCs w:val="24"/>
        </w:rPr>
        <w:t xml:space="preserve"> </w:t>
      </w:r>
      <w:r w:rsidRPr="001A15EB">
        <w:rPr>
          <w:b/>
          <w:bCs/>
          <w:sz w:val="24"/>
          <w:szCs w:val="24"/>
        </w:rPr>
        <w:t>Veículo Urbano de Carga (VUC):</w:t>
      </w:r>
      <w:r w:rsidRPr="001A15EB">
        <w:rPr>
          <w:sz w:val="24"/>
          <w:szCs w:val="24"/>
        </w:rPr>
        <w:t xml:space="preserve"> Veículo de carga de pequeno porte, com as seguintes características máximas: </w:t>
      </w:r>
    </w:p>
    <w:p w14:paraId="60CAE83A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a)</w:t>
      </w:r>
      <w:r w:rsidRPr="001A15EB">
        <w:rPr>
          <w:sz w:val="24"/>
          <w:szCs w:val="24"/>
        </w:rPr>
        <w:t xml:space="preserve"> Largura: 2,20 metros; </w:t>
      </w:r>
    </w:p>
    <w:p w14:paraId="633BF2C1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b)</w:t>
      </w:r>
      <w:r w:rsidRPr="001A15EB">
        <w:rPr>
          <w:sz w:val="24"/>
          <w:szCs w:val="24"/>
        </w:rPr>
        <w:t xml:space="preserve"> Comprimento: 7,20 metros; </w:t>
      </w:r>
    </w:p>
    <w:p w14:paraId="0DDCAF5B" w14:textId="608ED02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III</w:t>
      </w:r>
      <w:r w:rsidRPr="001A15EB">
        <w:rPr>
          <w:b/>
          <w:bCs/>
          <w:sz w:val="24"/>
          <w:szCs w:val="24"/>
        </w:rPr>
        <w:t xml:space="preserve"> -</w:t>
      </w:r>
      <w:r w:rsidRPr="001A15EB">
        <w:rPr>
          <w:b/>
          <w:bCs/>
          <w:sz w:val="24"/>
          <w:szCs w:val="24"/>
        </w:rPr>
        <w:t xml:space="preserve"> Vias Estruturais Restritas (VER):</w:t>
      </w:r>
      <w:r w:rsidRPr="001A15EB">
        <w:rPr>
          <w:sz w:val="24"/>
          <w:szCs w:val="24"/>
        </w:rPr>
        <w:t xml:space="preserve"> Perímetro Urbano compreendidos os setores comercial e residencial do Município de Vera</w:t>
      </w:r>
    </w:p>
    <w:p w14:paraId="663FF658" w14:textId="26C15ABA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 xml:space="preserve">IV </w:t>
      </w:r>
      <w:r w:rsidRPr="001A15EB">
        <w:rPr>
          <w:b/>
          <w:bCs/>
          <w:sz w:val="24"/>
          <w:szCs w:val="24"/>
        </w:rPr>
        <w:t>-</w:t>
      </w:r>
      <w:r w:rsidRPr="001A15EB">
        <w:rPr>
          <w:sz w:val="24"/>
          <w:szCs w:val="24"/>
        </w:rPr>
        <w:t xml:space="preserve"> </w:t>
      </w:r>
      <w:r w:rsidRPr="001A15EB">
        <w:rPr>
          <w:b/>
          <w:bCs/>
          <w:sz w:val="24"/>
          <w:szCs w:val="24"/>
        </w:rPr>
        <w:t xml:space="preserve">Vias para Circulação de Veículos Pesados (VCVP): </w:t>
      </w:r>
      <w:r w:rsidRPr="001A15EB">
        <w:rPr>
          <w:sz w:val="24"/>
          <w:szCs w:val="24"/>
        </w:rPr>
        <w:t xml:space="preserve">Vias determinadas para tráfego permanente de circulação de veículos pesados; </w:t>
      </w:r>
    </w:p>
    <w:p w14:paraId="3EDA8854" w14:textId="77777777" w:rsidR="00377E91" w:rsidRPr="001A15EB" w:rsidRDefault="00377E91" w:rsidP="001A15EB">
      <w:pPr>
        <w:spacing w:line="276" w:lineRule="auto"/>
        <w:ind w:firstLine="1701"/>
        <w:jc w:val="both"/>
        <w:rPr>
          <w:b/>
          <w:bCs/>
          <w:sz w:val="24"/>
          <w:szCs w:val="24"/>
        </w:rPr>
      </w:pPr>
    </w:p>
    <w:p w14:paraId="60ACC9BE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Art. 3º</w:t>
      </w:r>
      <w:r w:rsidRPr="001A15EB">
        <w:rPr>
          <w:sz w:val="24"/>
          <w:szCs w:val="24"/>
        </w:rPr>
        <w:t xml:space="preserve"> Fica proibida a circulação, estacionamento e tráfego de Veículos de Carga na </w:t>
      </w:r>
      <w:r w:rsidRPr="001A15EB">
        <w:rPr>
          <w:b/>
          <w:bCs/>
          <w:sz w:val="24"/>
          <w:szCs w:val="24"/>
        </w:rPr>
        <w:t>Vias Estruturais Restritas (VER)</w:t>
      </w:r>
      <w:r w:rsidRPr="001A15EB">
        <w:rPr>
          <w:sz w:val="24"/>
          <w:szCs w:val="24"/>
        </w:rPr>
        <w:t>:</w:t>
      </w:r>
    </w:p>
    <w:p w14:paraId="5FC465F3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</w:p>
    <w:p w14:paraId="0C87F2A6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Art. 4º</w:t>
      </w:r>
      <w:r w:rsidRPr="001A15EB">
        <w:rPr>
          <w:sz w:val="24"/>
          <w:szCs w:val="24"/>
        </w:rPr>
        <w:t xml:space="preserve"> As restrições previstas nesta Lei não se aplicam aos seguintes veículos:</w:t>
      </w:r>
    </w:p>
    <w:p w14:paraId="567475D6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I -</w:t>
      </w:r>
      <w:r w:rsidRPr="001A15EB">
        <w:rPr>
          <w:sz w:val="24"/>
          <w:szCs w:val="24"/>
        </w:rPr>
        <w:t xml:space="preserve"> Veículos Urbanos de Carga (VUC); </w:t>
      </w:r>
    </w:p>
    <w:p w14:paraId="4CD98109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II -</w:t>
      </w:r>
      <w:r w:rsidRPr="001A15EB">
        <w:rPr>
          <w:sz w:val="24"/>
          <w:szCs w:val="24"/>
        </w:rPr>
        <w:t xml:space="preserve"> Veículos de socorro e emergência (Corpo de Bombeiros, Polícia, Ambulâncias, Defesa Civil); </w:t>
      </w:r>
    </w:p>
    <w:p w14:paraId="4F381E7F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III -</w:t>
      </w:r>
      <w:r w:rsidRPr="001A15EB">
        <w:rPr>
          <w:sz w:val="24"/>
          <w:szCs w:val="24"/>
        </w:rPr>
        <w:t xml:space="preserve"> Veículos de prestação de serviços de utilidade pública e obras públicas (manutenção de redes de energia, água, esgoto, gás e telefonia);</w:t>
      </w:r>
    </w:p>
    <w:p w14:paraId="36F6BB04" w14:textId="62C26869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V -</w:t>
      </w:r>
      <w:r w:rsidRPr="001A15EB">
        <w:rPr>
          <w:sz w:val="24"/>
          <w:szCs w:val="24"/>
        </w:rPr>
        <w:t xml:space="preserve"> Veículos destinados à coleta de lixo; </w:t>
      </w:r>
    </w:p>
    <w:p w14:paraId="327149DE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VI -</w:t>
      </w:r>
      <w:r w:rsidRPr="001A15EB">
        <w:rPr>
          <w:sz w:val="24"/>
          <w:szCs w:val="24"/>
        </w:rPr>
        <w:t xml:space="preserve"> Veículos de transporte de valores; </w:t>
      </w:r>
    </w:p>
    <w:p w14:paraId="3F2B9314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VII -</w:t>
      </w:r>
      <w:r w:rsidRPr="001A15EB">
        <w:rPr>
          <w:sz w:val="24"/>
          <w:szCs w:val="24"/>
        </w:rPr>
        <w:t xml:space="preserve"> Veículos que transportem produtos perecíveis ou farmacêuticos.</w:t>
      </w:r>
    </w:p>
    <w:p w14:paraId="05B64069" w14:textId="1781D48B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lastRenderedPageBreak/>
        <w:t xml:space="preserve">VIII </w:t>
      </w:r>
      <w:r w:rsidRPr="001A15EB">
        <w:rPr>
          <w:b/>
          <w:bCs/>
          <w:sz w:val="24"/>
          <w:szCs w:val="24"/>
        </w:rPr>
        <w:t>-</w:t>
      </w:r>
      <w:r w:rsidRPr="001A15EB">
        <w:rPr>
          <w:sz w:val="24"/>
          <w:szCs w:val="24"/>
        </w:rPr>
        <w:t xml:space="preserve"> </w:t>
      </w:r>
      <w:r w:rsidRPr="001A15EB">
        <w:rPr>
          <w:sz w:val="24"/>
          <w:szCs w:val="24"/>
        </w:rPr>
        <w:t>Caminhões/tratores desengatados de seus reboques de carga;</w:t>
      </w:r>
    </w:p>
    <w:p w14:paraId="737F78A2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</w:p>
    <w:p w14:paraId="7C43D4EF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Art. 5º</w:t>
      </w:r>
      <w:r w:rsidRPr="001A15EB">
        <w:rPr>
          <w:sz w:val="24"/>
          <w:szCs w:val="24"/>
        </w:rPr>
        <w:t xml:space="preserve"> A exceção do artigo anterior se aplica também aos veículos de carga nas seguintes situações:</w:t>
      </w:r>
    </w:p>
    <w:p w14:paraId="514CDF37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I –</w:t>
      </w:r>
      <w:r w:rsidRPr="001A15EB">
        <w:rPr>
          <w:sz w:val="24"/>
          <w:szCs w:val="24"/>
        </w:rPr>
        <w:t xml:space="preserve"> Em deslocamento urbano para carga e descarga dentro do perímetro urbano para o comércio local; </w:t>
      </w:r>
    </w:p>
    <w:p w14:paraId="0D1C2DB4" w14:textId="122391C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II –</w:t>
      </w:r>
      <w:r w:rsidRPr="001A15EB">
        <w:rPr>
          <w:sz w:val="24"/>
          <w:szCs w:val="24"/>
        </w:rPr>
        <w:t xml:space="preserve"> Em rota ou estacionados para utilização de auto elétricas, borracharias, oficinas e postos de combustíveis; </w:t>
      </w:r>
    </w:p>
    <w:p w14:paraId="0D121B60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III –</w:t>
      </w:r>
      <w:r w:rsidRPr="001A15EB">
        <w:rPr>
          <w:sz w:val="24"/>
          <w:szCs w:val="24"/>
        </w:rPr>
        <w:t xml:space="preserve"> em rota de deslocamento para estacionamentos próprios;</w:t>
      </w:r>
    </w:p>
    <w:p w14:paraId="0AB0E235" w14:textId="7A96473E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IV –</w:t>
      </w:r>
      <w:r w:rsidRPr="001A15EB">
        <w:rPr>
          <w:sz w:val="24"/>
          <w:szCs w:val="24"/>
        </w:rPr>
        <w:t xml:space="preserve"> </w:t>
      </w:r>
      <w:r w:rsidR="00A9505F" w:rsidRPr="001A15EB">
        <w:rPr>
          <w:sz w:val="24"/>
          <w:szCs w:val="24"/>
        </w:rPr>
        <w:t>Veículos</w:t>
      </w:r>
      <w:r w:rsidRPr="001A15EB">
        <w:rPr>
          <w:sz w:val="24"/>
          <w:szCs w:val="24"/>
        </w:rPr>
        <w:t xml:space="preserve"> de carga estacionados ou em deslocamento urbano no período compreendido entre as 00:00hs até as 05:00hs da manhã; </w:t>
      </w:r>
    </w:p>
    <w:p w14:paraId="3EE2C4CD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 xml:space="preserve">Parágrafo único. </w:t>
      </w:r>
      <w:r w:rsidRPr="001A15EB">
        <w:rPr>
          <w:sz w:val="24"/>
          <w:szCs w:val="24"/>
        </w:rPr>
        <w:t xml:space="preserve">Na hipótese do inciso IV, não poderão ser utilizadas as avenidas que não estiverem habilitadas no art. 6° da presente lei. </w:t>
      </w:r>
    </w:p>
    <w:p w14:paraId="1CA4B322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</w:p>
    <w:p w14:paraId="7578DDD7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 xml:space="preserve">Art. 6° </w:t>
      </w:r>
      <w:r w:rsidRPr="001A15EB">
        <w:rPr>
          <w:sz w:val="24"/>
          <w:szCs w:val="24"/>
        </w:rPr>
        <w:t xml:space="preserve">Fica delimitada como </w:t>
      </w:r>
      <w:r w:rsidRPr="001A15EB">
        <w:rPr>
          <w:b/>
          <w:bCs/>
          <w:sz w:val="24"/>
          <w:szCs w:val="24"/>
        </w:rPr>
        <w:t xml:space="preserve">Vias para Circulação de Veículos Pesados (VCVP) </w:t>
      </w:r>
      <w:r w:rsidRPr="001A15EB">
        <w:rPr>
          <w:sz w:val="24"/>
          <w:szCs w:val="24"/>
        </w:rPr>
        <w:t xml:space="preserve">as seguintes vias urbanas: </w:t>
      </w:r>
    </w:p>
    <w:p w14:paraId="38E36DAD" w14:textId="20A9120F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 xml:space="preserve">I </w:t>
      </w:r>
      <w:r w:rsidR="00A9505F" w:rsidRPr="001A15EB">
        <w:rPr>
          <w:b/>
          <w:bCs/>
          <w:sz w:val="24"/>
          <w:szCs w:val="24"/>
        </w:rPr>
        <w:t>-</w:t>
      </w:r>
      <w:r w:rsidRPr="001A15EB">
        <w:rPr>
          <w:sz w:val="24"/>
          <w:szCs w:val="24"/>
        </w:rPr>
        <w:t xml:space="preserve"> Avenida Otawa</w:t>
      </w:r>
    </w:p>
    <w:p w14:paraId="07F36755" w14:textId="6D2B7DFD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 xml:space="preserve">II </w:t>
      </w:r>
      <w:r w:rsidR="00A9505F" w:rsidRPr="001A15EB">
        <w:rPr>
          <w:b/>
          <w:bCs/>
          <w:sz w:val="24"/>
          <w:szCs w:val="24"/>
        </w:rPr>
        <w:t>-</w:t>
      </w:r>
      <w:r w:rsidRPr="001A15EB">
        <w:rPr>
          <w:sz w:val="24"/>
          <w:szCs w:val="24"/>
        </w:rPr>
        <w:t xml:space="preserve"> Rua Colômbia</w:t>
      </w:r>
    </w:p>
    <w:p w14:paraId="1FCFE76C" w14:textId="16F96789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III</w:t>
      </w:r>
      <w:r w:rsidR="00A9505F" w:rsidRPr="001A15EB">
        <w:rPr>
          <w:b/>
          <w:bCs/>
          <w:sz w:val="24"/>
          <w:szCs w:val="24"/>
        </w:rPr>
        <w:t xml:space="preserve"> -</w:t>
      </w:r>
      <w:r w:rsidRPr="001A15EB">
        <w:rPr>
          <w:sz w:val="24"/>
          <w:szCs w:val="24"/>
        </w:rPr>
        <w:t xml:space="preserve"> Rua Haiti</w:t>
      </w:r>
    </w:p>
    <w:p w14:paraId="05EDCEEA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IV-</w:t>
      </w:r>
      <w:r w:rsidRPr="001A15EB">
        <w:rPr>
          <w:sz w:val="24"/>
          <w:szCs w:val="24"/>
        </w:rPr>
        <w:t xml:space="preserve"> Rua Havana</w:t>
      </w:r>
    </w:p>
    <w:p w14:paraId="0F278EB9" w14:textId="302C78C9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V</w:t>
      </w:r>
      <w:r w:rsidR="00A9505F" w:rsidRPr="001A15EB">
        <w:rPr>
          <w:b/>
          <w:bCs/>
          <w:sz w:val="24"/>
          <w:szCs w:val="24"/>
        </w:rPr>
        <w:t xml:space="preserve"> -</w:t>
      </w:r>
      <w:r w:rsidRPr="001A15EB">
        <w:rPr>
          <w:sz w:val="24"/>
          <w:szCs w:val="24"/>
        </w:rPr>
        <w:t xml:space="preserve"> Prolongamento da Avenida Brasil, trecho a partir da Prefeitura Municipal em direção Sul até entroncamento do anel rodoviário; </w:t>
      </w:r>
    </w:p>
    <w:p w14:paraId="7B9B0D05" w14:textId="0664A468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 xml:space="preserve">VI </w:t>
      </w:r>
      <w:r w:rsidR="00A9505F" w:rsidRPr="001A15EB">
        <w:rPr>
          <w:b/>
          <w:bCs/>
          <w:sz w:val="24"/>
          <w:szCs w:val="24"/>
        </w:rPr>
        <w:t>-</w:t>
      </w:r>
      <w:r w:rsidRPr="001A15EB">
        <w:rPr>
          <w:sz w:val="24"/>
          <w:szCs w:val="24"/>
        </w:rPr>
        <w:t xml:space="preserve"> Vias definidas como estradas ou acessos fora do perímetro urbano; </w:t>
      </w:r>
    </w:p>
    <w:p w14:paraId="064F7367" w14:textId="77777777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</w:p>
    <w:p w14:paraId="310AF030" w14:textId="77F25210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Art. 7º</w:t>
      </w:r>
      <w:r w:rsidRPr="001A15EB">
        <w:rPr>
          <w:sz w:val="24"/>
          <w:szCs w:val="24"/>
        </w:rPr>
        <w:t xml:space="preserve"> O descumprimento do disposto nesta Lei sujeitará o infrator às penalidades previstas no </w:t>
      </w:r>
      <w:r w:rsidRPr="001A15EB">
        <w:rPr>
          <w:b/>
          <w:bCs/>
          <w:sz w:val="24"/>
          <w:szCs w:val="24"/>
        </w:rPr>
        <w:t>Código de Trânsito Brasileiro (CTB)</w:t>
      </w:r>
      <w:r w:rsidRPr="001A15EB">
        <w:rPr>
          <w:sz w:val="24"/>
          <w:szCs w:val="24"/>
        </w:rPr>
        <w:t xml:space="preserve">, notadamente a infração por "transitar em locais e horários não permitidos pela regulamentação estabelecida pela autoridade competente" e “transitar em locais e horários não permitidos pela regulamentação estabelecida pela autoridade competente” especificamente. </w:t>
      </w:r>
    </w:p>
    <w:p w14:paraId="26431FFB" w14:textId="77777777" w:rsidR="00A9505F" w:rsidRPr="001A15EB" w:rsidRDefault="00A9505F" w:rsidP="001A15EB">
      <w:pPr>
        <w:spacing w:line="276" w:lineRule="auto"/>
        <w:ind w:firstLine="1701"/>
        <w:jc w:val="both"/>
        <w:rPr>
          <w:sz w:val="24"/>
          <w:szCs w:val="24"/>
        </w:rPr>
      </w:pPr>
    </w:p>
    <w:p w14:paraId="02C7AA2E" w14:textId="77777777" w:rsidR="00A9505F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Art. 8º</w:t>
      </w:r>
      <w:r w:rsidRPr="001A15EB">
        <w:rPr>
          <w:sz w:val="24"/>
          <w:szCs w:val="24"/>
        </w:rPr>
        <w:t xml:space="preserve"> O Poder Executivo regulamentará esta Lei no prazo de 90 (noventa) dias, a contar da data de sua publicação, e instalará a sinalização de trânsito necessária para orientar os condutores.</w:t>
      </w:r>
    </w:p>
    <w:p w14:paraId="48AF421A" w14:textId="77777777" w:rsidR="00A9505F" w:rsidRPr="001A15EB" w:rsidRDefault="00A9505F" w:rsidP="001A15EB">
      <w:pPr>
        <w:spacing w:line="276" w:lineRule="auto"/>
        <w:ind w:firstLine="1701"/>
        <w:jc w:val="both"/>
        <w:rPr>
          <w:sz w:val="24"/>
          <w:szCs w:val="24"/>
        </w:rPr>
      </w:pPr>
    </w:p>
    <w:p w14:paraId="100A017E" w14:textId="40D86534" w:rsidR="00377E91" w:rsidRPr="001A15EB" w:rsidRDefault="00377E91" w:rsidP="001A15EB">
      <w:pPr>
        <w:spacing w:line="276" w:lineRule="auto"/>
        <w:ind w:firstLine="1701"/>
        <w:jc w:val="both"/>
        <w:rPr>
          <w:sz w:val="24"/>
          <w:szCs w:val="24"/>
        </w:rPr>
      </w:pPr>
      <w:r w:rsidRPr="001A15EB">
        <w:rPr>
          <w:b/>
          <w:bCs/>
          <w:sz w:val="24"/>
          <w:szCs w:val="24"/>
        </w:rPr>
        <w:t>Art. 9º</w:t>
      </w:r>
      <w:r w:rsidRPr="001A15EB">
        <w:rPr>
          <w:sz w:val="24"/>
          <w:szCs w:val="24"/>
        </w:rPr>
        <w:t xml:space="preserve"> Esta Lei entra em vigor 60 (sessenta) dias após a sua publicação.</w:t>
      </w:r>
    </w:p>
    <w:p w14:paraId="672BC0B2" w14:textId="77777777" w:rsidR="001A15EB" w:rsidRPr="001A15EB" w:rsidRDefault="001A15EB" w:rsidP="001A15EB">
      <w:pPr>
        <w:spacing w:line="276" w:lineRule="auto"/>
        <w:ind w:firstLine="1701"/>
        <w:jc w:val="both"/>
        <w:rPr>
          <w:sz w:val="24"/>
          <w:szCs w:val="24"/>
        </w:rPr>
      </w:pPr>
    </w:p>
    <w:p w14:paraId="623F10A6" w14:textId="77777777" w:rsidR="00377E91" w:rsidRPr="001A15EB" w:rsidRDefault="00377E91" w:rsidP="001A15EB">
      <w:pPr>
        <w:spacing w:line="276" w:lineRule="auto"/>
        <w:ind w:firstLine="1701"/>
        <w:jc w:val="both"/>
        <w:rPr>
          <w:b/>
          <w:bCs/>
          <w:sz w:val="24"/>
          <w:szCs w:val="24"/>
        </w:rPr>
      </w:pPr>
      <w:r w:rsidRPr="001A15EB">
        <w:rPr>
          <w:b/>
          <w:bCs/>
          <w:sz w:val="24"/>
          <w:szCs w:val="24"/>
        </w:rPr>
        <w:t xml:space="preserve">GABINETE DO SENHOR PREFEITO MUNICIPAL, CENTRO ADMINISTRATIVO DE VERA, ESTADO DE MATO GROSSO, AOS DEZESSETE DIAS DO MÊS DE JULHO DE DOIS MIL E VINTE E CINCO. </w:t>
      </w:r>
    </w:p>
    <w:p w14:paraId="286E9E3A" w14:textId="77777777" w:rsidR="00377E91" w:rsidRPr="001A15EB" w:rsidRDefault="00377E91" w:rsidP="001A15EB">
      <w:pPr>
        <w:spacing w:line="276" w:lineRule="auto"/>
        <w:jc w:val="both"/>
        <w:rPr>
          <w:b/>
          <w:bCs/>
          <w:sz w:val="24"/>
          <w:szCs w:val="24"/>
        </w:rPr>
      </w:pPr>
    </w:p>
    <w:p w14:paraId="36B8DC74" w14:textId="77777777" w:rsidR="00377E91" w:rsidRPr="001A15EB" w:rsidRDefault="00377E91" w:rsidP="001A15EB">
      <w:pPr>
        <w:spacing w:line="276" w:lineRule="auto"/>
        <w:jc w:val="both"/>
        <w:rPr>
          <w:b/>
          <w:bCs/>
          <w:sz w:val="24"/>
          <w:szCs w:val="24"/>
        </w:rPr>
      </w:pPr>
    </w:p>
    <w:p w14:paraId="6CEE2F9F" w14:textId="77777777" w:rsidR="00377E91" w:rsidRPr="001A15EB" w:rsidRDefault="00377E91" w:rsidP="001A15EB">
      <w:pPr>
        <w:spacing w:line="276" w:lineRule="auto"/>
        <w:jc w:val="center"/>
        <w:rPr>
          <w:b/>
          <w:bCs/>
          <w:sz w:val="24"/>
          <w:szCs w:val="24"/>
        </w:rPr>
      </w:pPr>
      <w:r w:rsidRPr="001A15EB">
        <w:rPr>
          <w:b/>
          <w:bCs/>
          <w:sz w:val="24"/>
          <w:szCs w:val="24"/>
        </w:rPr>
        <w:t>YAGO PEZARICO GIACOMELLI</w:t>
      </w:r>
    </w:p>
    <w:p w14:paraId="4F83187E" w14:textId="5375D33A" w:rsidR="00BF3593" w:rsidRDefault="00377E91" w:rsidP="001A15EB">
      <w:pPr>
        <w:spacing w:line="276" w:lineRule="auto"/>
        <w:jc w:val="center"/>
        <w:rPr>
          <w:b/>
          <w:sz w:val="23"/>
          <w:szCs w:val="23"/>
        </w:rPr>
      </w:pPr>
      <w:r w:rsidRPr="001A15EB">
        <w:rPr>
          <w:b/>
          <w:bCs/>
          <w:sz w:val="24"/>
          <w:szCs w:val="24"/>
        </w:rPr>
        <w:t>PREFEITO MUNICIPAL</w:t>
      </w:r>
      <w:r w:rsidR="00BF3593">
        <w:rPr>
          <w:b/>
          <w:sz w:val="23"/>
          <w:szCs w:val="23"/>
        </w:rPr>
        <w:br w:type="page"/>
      </w:r>
    </w:p>
    <w:p w14:paraId="34C81B0F" w14:textId="77777777" w:rsidR="00CB6A2E" w:rsidRPr="001A15EB" w:rsidRDefault="00CB6A2E" w:rsidP="00BF3593">
      <w:pPr>
        <w:tabs>
          <w:tab w:val="left" w:pos="1134"/>
          <w:tab w:val="left" w:pos="2268"/>
        </w:tabs>
        <w:spacing w:line="312" w:lineRule="auto"/>
        <w:jc w:val="center"/>
        <w:rPr>
          <w:b/>
          <w:sz w:val="24"/>
          <w:szCs w:val="24"/>
        </w:rPr>
      </w:pPr>
    </w:p>
    <w:p w14:paraId="399C061F" w14:textId="03031AEF" w:rsidR="00BF3593" w:rsidRPr="001A15EB" w:rsidRDefault="00D846A1" w:rsidP="00BF3593">
      <w:pPr>
        <w:tabs>
          <w:tab w:val="left" w:pos="1134"/>
          <w:tab w:val="left" w:pos="2268"/>
        </w:tabs>
        <w:spacing w:line="312" w:lineRule="auto"/>
        <w:jc w:val="center"/>
        <w:rPr>
          <w:b/>
          <w:sz w:val="24"/>
          <w:szCs w:val="24"/>
        </w:rPr>
      </w:pPr>
      <w:r w:rsidRPr="001A15EB">
        <w:rPr>
          <w:b/>
          <w:sz w:val="24"/>
          <w:szCs w:val="24"/>
        </w:rPr>
        <w:t>MENSAGEM</w:t>
      </w:r>
      <w:r w:rsidR="00AA4414" w:rsidRPr="001A15EB">
        <w:rPr>
          <w:b/>
          <w:sz w:val="24"/>
          <w:szCs w:val="24"/>
        </w:rPr>
        <w:t xml:space="preserve"> DO PROJETO LEI Nº </w:t>
      </w:r>
      <w:r w:rsidR="008A1353" w:rsidRPr="001A15EB">
        <w:rPr>
          <w:b/>
          <w:sz w:val="24"/>
          <w:szCs w:val="24"/>
        </w:rPr>
        <w:t>0</w:t>
      </w:r>
      <w:r w:rsidR="004F6CA4" w:rsidRPr="001A15EB">
        <w:rPr>
          <w:b/>
          <w:sz w:val="24"/>
          <w:szCs w:val="24"/>
        </w:rPr>
        <w:t>4</w:t>
      </w:r>
      <w:r w:rsidR="00BF3593" w:rsidRPr="001A15EB">
        <w:rPr>
          <w:b/>
          <w:sz w:val="24"/>
          <w:szCs w:val="24"/>
        </w:rPr>
        <w:t>3</w:t>
      </w:r>
      <w:r w:rsidR="008D58CF" w:rsidRPr="001A15EB">
        <w:rPr>
          <w:b/>
          <w:sz w:val="24"/>
          <w:szCs w:val="24"/>
        </w:rPr>
        <w:t>/202</w:t>
      </w:r>
      <w:r w:rsidR="00F9172E" w:rsidRPr="001A15EB">
        <w:rPr>
          <w:b/>
          <w:sz w:val="24"/>
          <w:szCs w:val="24"/>
        </w:rPr>
        <w:t>5</w:t>
      </w:r>
    </w:p>
    <w:p w14:paraId="292CFD0C" w14:textId="7BC2F0C0" w:rsidR="00BF3593" w:rsidRPr="001A15EB" w:rsidRDefault="00BF3593" w:rsidP="00BF3593">
      <w:pPr>
        <w:tabs>
          <w:tab w:val="left" w:pos="1134"/>
          <w:tab w:val="left" w:pos="2268"/>
        </w:tabs>
        <w:spacing w:line="312" w:lineRule="auto"/>
        <w:jc w:val="center"/>
        <w:rPr>
          <w:b/>
          <w:sz w:val="24"/>
          <w:szCs w:val="24"/>
        </w:rPr>
      </w:pPr>
    </w:p>
    <w:p w14:paraId="5D270F50" w14:textId="77777777" w:rsidR="00AC19EF" w:rsidRPr="001A15EB" w:rsidRDefault="00AC19EF" w:rsidP="00BF3593">
      <w:pPr>
        <w:tabs>
          <w:tab w:val="left" w:pos="1134"/>
          <w:tab w:val="left" w:pos="2268"/>
        </w:tabs>
        <w:spacing w:line="312" w:lineRule="auto"/>
        <w:jc w:val="center"/>
        <w:rPr>
          <w:b/>
          <w:sz w:val="24"/>
          <w:szCs w:val="24"/>
        </w:rPr>
      </w:pPr>
    </w:p>
    <w:p w14:paraId="652D197E" w14:textId="0E37DDA7" w:rsidR="00BF3593" w:rsidRPr="001A15EB" w:rsidRDefault="001F6BBE" w:rsidP="00BF3593">
      <w:pPr>
        <w:tabs>
          <w:tab w:val="left" w:pos="1134"/>
          <w:tab w:val="left" w:pos="2268"/>
        </w:tabs>
        <w:spacing w:line="312" w:lineRule="auto"/>
        <w:ind w:firstLine="1418"/>
        <w:jc w:val="both"/>
        <w:rPr>
          <w:b/>
          <w:sz w:val="24"/>
          <w:szCs w:val="24"/>
        </w:rPr>
      </w:pPr>
      <w:proofErr w:type="spellStart"/>
      <w:r w:rsidRPr="001A15EB">
        <w:rPr>
          <w:b/>
          <w:sz w:val="24"/>
          <w:szCs w:val="24"/>
        </w:rPr>
        <w:t>Exmo</w:t>
      </w:r>
      <w:proofErr w:type="spellEnd"/>
      <w:r w:rsidRPr="001A15EB">
        <w:rPr>
          <w:b/>
          <w:sz w:val="24"/>
          <w:szCs w:val="24"/>
        </w:rPr>
        <w:t xml:space="preserve"> Sr. Jader Paulo </w:t>
      </w:r>
      <w:proofErr w:type="spellStart"/>
      <w:r w:rsidRPr="001A15EB">
        <w:rPr>
          <w:b/>
          <w:sz w:val="24"/>
          <w:szCs w:val="24"/>
        </w:rPr>
        <w:t>Izidório</w:t>
      </w:r>
      <w:proofErr w:type="spellEnd"/>
    </w:p>
    <w:p w14:paraId="1C66C33D" w14:textId="77777777" w:rsidR="00BF3593" w:rsidRPr="001A15EB" w:rsidRDefault="001F6BBE" w:rsidP="00BF3593">
      <w:pPr>
        <w:tabs>
          <w:tab w:val="left" w:pos="1134"/>
          <w:tab w:val="left" w:pos="2268"/>
        </w:tabs>
        <w:spacing w:line="312" w:lineRule="auto"/>
        <w:ind w:firstLine="1418"/>
        <w:jc w:val="both"/>
        <w:rPr>
          <w:b/>
          <w:sz w:val="24"/>
          <w:szCs w:val="24"/>
        </w:rPr>
      </w:pPr>
      <w:r w:rsidRPr="001A15EB">
        <w:rPr>
          <w:b/>
          <w:sz w:val="24"/>
          <w:szCs w:val="24"/>
        </w:rPr>
        <w:t>Vereador Presidente da Câmara de Vereadores de Vera-MT.</w:t>
      </w:r>
      <w:r w:rsidR="00D846A1" w:rsidRPr="001A15EB">
        <w:rPr>
          <w:b/>
          <w:sz w:val="24"/>
          <w:szCs w:val="24"/>
        </w:rPr>
        <w:t xml:space="preserve"> </w:t>
      </w:r>
    </w:p>
    <w:p w14:paraId="707F213E" w14:textId="103F1235" w:rsidR="00BF3593" w:rsidRPr="001A15EB" w:rsidRDefault="00D846A1" w:rsidP="00BF3593">
      <w:pPr>
        <w:tabs>
          <w:tab w:val="left" w:pos="1418"/>
        </w:tabs>
        <w:spacing w:line="312" w:lineRule="auto"/>
        <w:ind w:firstLine="1418"/>
        <w:jc w:val="both"/>
        <w:rPr>
          <w:b/>
          <w:sz w:val="24"/>
          <w:szCs w:val="24"/>
        </w:rPr>
      </w:pPr>
      <w:r w:rsidRPr="001A15EB">
        <w:rPr>
          <w:b/>
          <w:sz w:val="24"/>
          <w:szCs w:val="24"/>
        </w:rPr>
        <w:t>Excelentíssimo Sr. Presidente</w:t>
      </w:r>
      <w:r w:rsidR="008D58CF" w:rsidRPr="001A15EB">
        <w:rPr>
          <w:b/>
          <w:sz w:val="24"/>
          <w:szCs w:val="24"/>
        </w:rPr>
        <w:t xml:space="preserve"> e Senhores Vereadores.</w:t>
      </w:r>
    </w:p>
    <w:p w14:paraId="5EAA3A1E" w14:textId="77777777" w:rsidR="00BF3593" w:rsidRPr="001A15EB" w:rsidRDefault="00BF3593" w:rsidP="00BF3593">
      <w:pPr>
        <w:tabs>
          <w:tab w:val="left" w:pos="1418"/>
        </w:tabs>
        <w:spacing w:line="312" w:lineRule="auto"/>
        <w:ind w:firstLine="1418"/>
        <w:jc w:val="both"/>
        <w:rPr>
          <w:b/>
          <w:sz w:val="24"/>
          <w:szCs w:val="24"/>
        </w:rPr>
      </w:pPr>
    </w:p>
    <w:p w14:paraId="440B74BF" w14:textId="371B3F4A" w:rsidR="00BF3593" w:rsidRPr="001A15EB" w:rsidRDefault="00F57639" w:rsidP="00BF3593">
      <w:pPr>
        <w:spacing w:line="312" w:lineRule="auto"/>
        <w:ind w:firstLine="1418"/>
        <w:jc w:val="both"/>
        <w:rPr>
          <w:sz w:val="24"/>
          <w:szCs w:val="24"/>
        </w:rPr>
      </w:pPr>
      <w:r w:rsidRPr="001A15EB">
        <w:rPr>
          <w:sz w:val="24"/>
          <w:szCs w:val="24"/>
        </w:rPr>
        <w:t>Pelo presente, encaminhamos o Projeto de Lei nº 04</w:t>
      </w:r>
      <w:r w:rsidR="00AC19EF" w:rsidRPr="001A15EB">
        <w:rPr>
          <w:sz w:val="24"/>
          <w:szCs w:val="24"/>
        </w:rPr>
        <w:t>3</w:t>
      </w:r>
      <w:r w:rsidRPr="001A15EB">
        <w:rPr>
          <w:sz w:val="24"/>
          <w:szCs w:val="24"/>
        </w:rPr>
        <w:t>/2025, o qual solicita</w:t>
      </w:r>
      <w:r w:rsidR="00AC19EF" w:rsidRPr="001A15EB">
        <w:rPr>
          <w:sz w:val="24"/>
          <w:szCs w:val="24"/>
        </w:rPr>
        <w:t xml:space="preserve"> a</w:t>
      </w:r>
      <w:r w:rsidRPr="001A15EB">
        <w:rPr>
          <w:sz w:val="24"/>
          <w:szCs w:val="24"/>
        </w:rPr>
        <w:t xml:space="preserve"> </w:t>
      </w:r>
      <w:r w:rsidR="00AC19EF" w:rsidRPr="001A15EB">
        <w:rPr>
          <w:bCs/>
          <w:sz w:val="24"/>
          <w:szCs w:val="24"/>
        </w:rPr>
        <w:t>restrição ao trânsito de veículos de carga no perímetro urbano do município de Vera</w:t>
      </w:r>
      <w:r w:rsidRPr="001A15EB">
        <w:rPr>
          <w:sz w:val="24"/>
          <w:szCs w:val="24"/>
        </w:rPr>
        <w:t>.</w:t>
      </w:r>
    </w:p>
    <w:p w14:paraId="60F26DF1" w14:textId="46D74568" w:rsidR="00AC19EF" w:rsidRPr="001A15EB" w:rsidRDefault="00AC19EF" w:rsidP="00BF3593">
      <w:pPr>
        <w:spacing w:line="312" w:lineRule="auto"/>
        <w:ind w:firstLine="1418"/>
        <w:jc w:val="both"/>
        <w:rPr>
          <w:bCs/>
          <w:sz w:val="24"/>
          <w:szCs w:val="24"/>
        </w:rPr>
      </w:pPr>
    </w:p>
    <w:p w14:paraId="3DD1BAB3" w14:textId="0C426AFD" w:rsidR="00AC19EF" w:rsidRPr="001A15EB" w:rsidRDefault="009B2754" w:rsidP="009B2754">
      <w:pPr>
        <w:spacing w:line="312" w:lineRule="auto"/>
        <w:ind w:firstLine="1418"/>
        <w:jc w:val="both"/>
        <w:rPr>
          <w:sz w:val="24"/>
          <w:szCs w:val="24"/>
        </w:rPr>
      </w:pPr>
      <w:r w:rsidRPr="001A15EB">
        <w:rPr>
          <w:sz w:val="24"/>
          <w:szCs w:val="24"/>
        </w:rPr>
        <w:t>O presente Projeto de Lei tem por objetivo primeiramente atender a uma determinação judicial decorrente da decisão judicial decorrente da Ação Civil Pública oriunda do processo 1001057-04.2024.8.11.0102. Ainda,</w:t>
      </w:r>
      <w:r w:rsidR="00C748B1" w:rsidRPr="001A15EB">
        <w:rPr>
          <w:sz w:val="24"/>
          <w:szCs w:val="24"/>
        </w:rPr>
        <w:t xml:space="preserve"> e apesar da decisão em tela, </w:t>
      </w:r>
      <w:r w:rsidRPr="001A15EB">
        <w:rPr>
          <w:sz w:val="24"/>
          <w:szCs w:val="24"/>
        </w:rPr>
        <w:t>temos a necessidade de regulamentar o trafego</w:t>
      </w:r>
      <w:r w:rsidR="00C748B1" w:rsidRPr="001A15EB">
        <w:rPr>
          <w:sz w:val="24"/>
          <w:szCs w:val="24"/>
        </w:rPr>
        <w:t xml:space="preserve"> e estacionamento</w:t>
      </w:r>
      <w:r w:rsidRPr="001A15EB">
        <w:rPr>
          <w:sz w:val="24"/>
          <w:szCs w:val="24"/>
        </w:rPr>
        <w:t xml:space="preserve"> de veículos pesados no Município de Vera, especialmente no perímetro urbano afim de resguardar o fluxo de tráfego e segurança dos munícipes, bem como, o patrimônio público, assim compreendidos </w:t>
      </w:r>
      <w:proofErr w:type="gramStart"/>
      <w:r w:rsidRPr="001A15EB">
        <w:rPr>
          <w:sz w:val="24"/>
          <w:szCs w:val="24"/>
        </w:rPr>
        <w:t>os</w:t>
      </w:r>
      <w:r w:rsidR="00512C1F" w:rsidRPr="001A15EB">
        <w:rPr>
          <w:sz w:val="24"/>
          <w:szCs w:val="24"/>
        </w:rPr>
        <w:t xml:space="preserve"> </w:t>
      </w:r>
      <w:r w:rsidRPr="001A15EB">
        <w:rPr>
          <w:sz w:val="24"/>
          <w:szCs w:val="24"/>
        </w:rPr>
        <w:t>meio</w:t>
      </w:r>
      <w:proofErr w:type="gramEnd"/>
      <w:r w:rsidR="00512C1F" w:rsidRPr="001A15EB">
        <w:rPr>
          <w:sz w:val="24"/>
          <w:szCs w:val="24"/>
        </w:rPr>
        <w:t xml:space="preserve"> </w:t>
      </w:r>
      <w:r w:rsidRPr="001A15EB">
        <w:rPr>
          <w:sz w:val="24"/>
          <w:szCs w:val="24"/>
        </w:rPr>
        <w:t>fios, tampas de bueiro e a malha asfáltica urbana</w:t>
      </w:r>
      <w:r w:rsidR="00B36233" w:rsidRPr="001A15EB">
        <w:rPr>
          <w:sz w:val="24"/>
          <w:szCs w:val="24"/>
        </w:rPr>
        <w:t xml:space="preserve"> em geral</w:t>
      </w:r>
      <w:r w:rsidR="00A9505F" w:rsidRPr="001A15EB">
        <w:rPr>
          <w:sz w:val="24"/>
          <w:szCs w:val="24"/>
        </w:rPr>
        <w:t>.</w:t>
      </w:r>
    </w:p>
    <w:p w14:paraId="6B0F283A" w14:textId="77777777" w:rsidR="00834A8F" w:rsidRPr="001A15EB" w:rsidRDefault="00834A8F" w:rsidP="009B2754">
      <w:pPr>
        <w:spacing w:line="312" w:lineRule="auto"/>
        <w:ind w:firstLine="1418"/>
        <w:jc w:val="both"/>
        <w:rPr>
          <w:sz w:val="24"/>
          <w:szCs w:val="24"/>
        </w:rPr>
      </w:pPr>
    </w:p>
    <w:p w14:paraId="48F79C50" w14:textId="55467D51" w:rsidR="00A9505F" w:rsidRPr="001A15EB" w:rsidRDefault="00A9505F" w:rsidP="009B2754">
      <w:pPr>
        <w:spacing w:line="312" w:lineRule="auto"/>
        <w:ind w:firstLine="1418"/>
        <w:jc w:val="both"/>
        <w:rPr>
          <w:sz w:val="24"/>
          <w:szCs w:val="24"/>
        </w:rPr>
      </w:pPr>
      <w:r w:rsidRPr="001A15EB">
        <w:rPr>
          <w:sz w:val="24"/>
          <w:szCs w:val="24"/>
        </w:rPr>
        <w:t xml:space="preserve">O prazo de vigência de 60 (sessenta) dias após a publicação, se justifica afim de que, neste período o </w:t>
      </w:r>
      <w:r w:rsidR="00834A8F" w:rsidRPr="001A15EB">
        <w:rPr>
          <w:sz w:val="24"/>
          <w:szCs w:val="24"/>
        </w:rPr>
        <w:t>trânsito</w:t>
      </w:r>
      <w:r w:rsidRPr="001A15EB">
        <w:rPr>
          <w:sz w:val="24"/>
          <w:szCs w:val="24"/>
        </w:rPr>
        <w:t xml:space="preserve"> posso ser familiarizado com a novas regras, bem como, no mesmo período, pode ser feita uma campanha orientativa aos condutores através da Policia Militar, como prevenção </w:t>
      </w:r>
      <w:proofErr w:type="gramStart"/>
      <w:r w:rsidRPr="001A15EB">
        <w:rPr>
          <w:sz w:val="24"/>
          <w:szCs w:val="24"/>
        </w:rPr>
        <w:t>à</w:t>
      </w:r>
      <w:proofErr w:type="gramEnd"/>
      <w:r w:rsidRPr="001A15EB">
        <w:rPr>
          <w:sz w:val="24"/>
          <w:szCs w:val="24"/>
        </w:rPr>
        <w:t xml:space="preserve"> autuações decorrentes do desconhecimento da Lei.</w:t>
      </w:r>
    </w:p>
    <w:p w14:paraId="7B4D1B7F" w14:textId="77777777" w:rsidR="009B2754" w:rsidRPr="001A15EB" w:rsidRDefault="009B2754" w:rsidP="009B2754">
      <w:pPr>
        <w:spacing w:line="312" w:lineRule="auto"/>
        <w:ind w:firstLine="1418"/>
        <w:jc w:val="both"/>
        <w:rPr>
          <w:sz w:val="24"/>
          <w:szCs w:val="24"/>
        </w:rPr>
      </w:pPr>
    </w:p>
    <w:p w14:paraId="05D53C8F" w14:textId="4EB5BFCA" w:rsidR="00BF3593" w:rsidRPr="001A15EB" w:rsidRDefault="00C01E4C" w:rsidP="00BF3593">
      <w:pPr>
        <w:spacing w:line="312" w:lineRule="auto"/>
        <w:ind w:firstLine="1418"/>
        <w:jc w:val="both"/>
        <w:rPr>
          <w:sz w:val="24"/>
          <w:szCs w:val="24"/>
        </w:rPr>
      </w:pPr>
      <w:r w:rsidRPr="001A15EB">
        <w:rPr>
          <w:sz w:val="24"/>
          <w:szCs w:val="24"/>
        </w:rPr>
        <w:t>Razão pela qual</w:t>
      </w:r>
      <w:r w:rsidR="00F57639" w:rsidRPr="001A15EB">
        <w:rPr>
          <w:sz w:val="24"/>
          <w:szCs w:val="24"/>
        </w:rPr>
        <w:t>, faz-se necessária a competente Lei autorizativa, cuja matéria ora submetemos à vossa apreciação.</w:t>
      </w:r>
      <w:r w:rsidR="009B2754" w:rsidRPr="001A15EB">
        <w:rPr>
          <w:sz w:val="24"/>
          <w:szCs w:val="24"/>
        </w:rPr>
        <w:t xml:space="preserve"> </w:t>
      </w:r>
    </w:p>
    <w:p w14:paraId="02F152C1" w14:textId="77777777" w:rsidR="00AC19EF" w:rsidRPr="001A15EB" w:rsidRDefault="00AC19EF" w:rsidP="00BF3593">
      <w:pPr>
        <w:spacing w:line="312" w:lineRule="auto"/>
        <w:ind w:firstLine="1418"/>
        <w:jc w:val="both"/>
        <w:rPr>
          <w:sz w:val="24"/>
          <w:szCs w:val="24"/>
        </w:rPr>
      </w:pPr>
    </w:p>
    <w:p w14:paraId="4B49D57B" w14:textId="7F006B16" w:rsidR="00BF3593" w:rsidRPr="001A15EB" w:rsidRDefault="00D846A1" w:rsidP="00BF3593">
      <w:pPr>
        <w:tabs>
          <w:tab w:val="left" w:pos="1418"/>
        </w:tabs>
        <w:spacing w:line="312" w:lineRule="auto"/>
        <w:ind w:firstLine="1418"/>
        <w:jc w:val="both"/>
        <w:rPr>
          <w:sz w:val="24"/>
          <w:szCs w:val="24"/>
        </w:rPr>
      </w:pPr>
      <w:r w:rsidRPr="001A15EB">
        <w:rPr>
          <w:sz w:val="24"/>
          <w:szCs w:val="24"/>
        </w:rPr>
        <w:t>Pelas razões acima esposadas, solicitamos à aprovação do presente projeto após avaliação por esta Emérita Casa de Leis</w:t>
      </w:r>
      <w:r w:rsidR="005535A1" w:rsidRPr="001A15EB">
        <w:rPr>
          <w:sz w:val="24"/>
          <w:szCs w:val="24"/>
        </w:rPr>
        <w:t xml:space="preserve">. </w:t>
      </w:r>
    </w:p>
    <w:p w14:paraId="4E1914F1" w14:textId="77777777" w:rsidR="00AC19EF" w:rsidRPr="001A15EB" w:rsidRDefault="00AC19EF" w:rsidP="00BF3593">
      <w:pPr>
        <w:tabs>
          <w:tab w:val="left" w:pos="1418"/>
        </w:tabs>
        <w:spacing w:line="312" w:lineRule="auto"/>
        <w:ind w:firstLine="1418"/>
        <w:jc w:val="both"/>
        <w:rPr>
          <w:sz w:val="24"/>
          <w:szCs w:val="24"/>
        </w:rPr>
      </w:pPr>
    </w:p>
    <w:p w14:paraId="4C9E5C51" w14:textId="5558E77E" w:rsidR="00BF3593" w:rsidRPr="001A15EB" w:rsidRDefault="008D58CF" w:rsidP="00BF3593">
      <w:pPr>
        <w:tabs>
          <w:tab w:val="left" w:pos="1418"/>
        </w:tabs>
        <w:spacing w:line="312" w:lineRule="auto"/>
        <w:ind w:firstLine="1418"/>
        <w:jc w:val="both"/>
        <w:rPr>
          <w:sz w:val="24"/>
          <w:szCs w:val="24"/>
        </w:rPr>
      </w:pPr>
      <w:r w:rsidRPr="001A15EB">
        <w:rPr>
          <w:sz w:val="24"/>
          <w:szCs w:val="24"/>
        </w:rPr>
        <w:t>Cordialmente,</w:t>
      </w:r>
      <w:bookmarkEnd w:id="0"/>
      <w:r w:rsidR="009B2754" w:rsidRPr="001A15EB">
        <w:rPr>
          <w:sz w:val="24"/>
          <w:szCs w:val="24"/>
        </w:rPr>
        <w:t xml:space="preserve"> </w:t>
      </w:r>
    </w:p>
    <w:p w14:paraId="540EFB1F" w14:textId="77777777" w:rsidR="00AC19EF" w:rsidRPr="001A15EB" w:rsidRDefault="00AC19EF" w:rsidP="00BF3593">
      <w:pPr>
        <w:tabs>
          <w:tab w:val="left" w:pos="1418"/>
        </w:tabs>
        <w:spacing w:line="312" w:lineRule="auto"/>
        <w:ind w:firstLine="1418"/>
        <w:jc w:val="both"/>
        <w:rPr>
          <w:sz w:val="24"/>
          <w:szCs w:val="24"/>
        </w:rPr>
      </w:pPr>
    </w:p>
    <w:p w14:paraId="048DDFC7" w14:textId="55A64EB2" w:rsidR="00AC19EF" w:rsidRPr="001A15EB" w:rsidRDefault="00AC19EF" w:rsidP="00BF3593">
      <w:pPr>
        <w:tabs>
          <w:tab w:val="left" w:pos="1418"/>
        </w:tabs>
        <w:spacing w:line="312" w:lineRule="auto"/>
        <w:ind w:firstLine="1418"/>
        <w:jc w:val="both"/>
        <w:rPr>
          <w:sz w:val="24"/>
          <w:szCs w:val="24"/>
        </w:rPr>
      </w:pPr>
    </w:p>
    <w:p w14:paraId="6825DBD4" w14:textId="77777777" w:rsidR="00CB6A2E" w:rsidRPr="001A15EB" w:rsidRDefault="00CB6A2E" w:rsidP="00BF3593">
      <w:pPr>
        <w:tabs>
          <w:tab w:val="left" w:pos="1418"/>
        </w:tabs>
        <w:spacing w:line="312" w:lineRule="auto"/>
        <w:ind w:firstLine="1418"/>
        <w:jc w:val="both"/>
        <w:rPr>
          <w:sz w:val="24"/>
          <w:szCs w:val="24"/>
        </w:rPr>
      </w:pPr>
    </w:p>
    <w:p w14:paraId="388C9833" w14:textId="1C1AD65D" w:rsidR="008D58CF" w:rsidRPr="001A15EB" w:rsidRDefault="00705BE2" w:rsidP="00BF3593">
      <w:pPr>
        <w:pStyle w:val="SemEspaamento"/>
        <w:spacing w:line="312" w:lineRule="auto"/>
        <w:jc w:val="center"/>
        <w:rPr>
          <w:b/>
          <w:sz w:val="24"/>
          <w:szCs w:val="24"/>
        </w:rPr>
      </w:pPr>
      <w:r w:rsidRPr="001A15EB">
        <w:rPr>
          <w:b/>
          <w:sz w:val="24"/>
          <w:szCs w:val="24"/>
        </w:rPr>
        <w:t>YAGO PEZARICO</w:t>
      </w:r>
      <w:r w:rsidR="008D58CF" w:rsidRPr="001A15EB">
        <w:rPr>
          <w:b/>
          <w:sz w:val="24"/>
          <w:szCs w:val="24"/>
        </w:rPr>
        <w:t xml:space="preserve"> GIACOMELLI</w:t>
      </w:r>
    </w:p>
    <w:p w14:paraId="15880457" w14:textId="5490B3B4" w:rsidR="00405CA4" w:rsidRPr="00BF3593" w:rsidRDefault="008D58CF" w:rsidP="00954989">
      <w:pPr>
        <w:pStyle w:val="SemEspaamento"/>
        <w:spacing w:line="312" w:lineRule="auto"/>
        <w:jc w:val="center"/>
        <w:rPr>
          <w:b/>
          <w:sz w:val="23"/>
          <w:szCs w:val="23"/>
        </w:rPr>
      </w:pPr>
      <w:r w:rsidRPr="001A15EB">
        <w:rPr>
          <w:b/>
          <w:sz w:val="24"/>
          <w:szCs w:val="24"/>
        </w:rPr>
        <w:t>PREFEITO MUNICIPAL</w:t>
      </w:r>
    </w:p>
    <w:sectPr w:rsidR="00405CA4" w:rsidRPr="00BF3593" w:rsidSect="001F6BBE">
      <w:pgSz w:w="11906" w:h="16838" w:code="9"/>
      <w:pgMar w:top="192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672C9" w14:textId="77777777" w:rsidR="00F93605" w:rsidRDefault="00F93605">
      <w:r>
        <w:separator/>
      </w:r>
    </w:p>
  </w:endnote>
  <w:endnote w:type="continuationSeparator" w:id="0">
    <w:p w14:paraId="39FD4455" w14:textId="77777777" w:rsidR="00F93605" w:rsidRDefault="00F93605">
      <w:r>
        <w:continuationSeparator/>
      </w:r>
    </w:p>
  </w:endnote>
  <w:endnote w:type="continuationNotice" w:id="1">
    <w:p w14:paraId="7AFAB239" w14:textId="77777777" w:rsidR="00F93605" w:rsidRDefault="00F936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18750" w14:textId="77777777" w:rsidR="00F93605" w:rsidRDefault="00F93605">
      <w:r>
        <w:separator/>
      </w:r>
    </w:p>
  </w:footnote>
  <w:footnote w:type="continuationSeparator" w:id="0">
    <w:p w14:paraId="4B38B86E" w14:textId="77777777" w:rsidR="00F93605" w:rsidRDefault="00F93605">
      <w:r>
        <w:continuationSeparator/>
      </w:r>
    </w:p>
  </w:footnote>
  <w:footnote w:type="continuationNotice" w:id="1">
    <w:p w14:paraId="0927C840" w14:textId="77777777" w:rsidR="00F93605" w:rsidRDefault="00F9360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356972"/>
    <w:multiLevelType w:val="hybridMultilevel"/>
    <w:tmpl w:val="7CD22A9A"/>
    <w:lvl w:ilvl="0" w:tplc="2294D7C6">
      <w:start w:val="2"/>
      <w:numFmt w:val="bullet"/>
      <w:lvlText w:val=""/>
      <w:lvlJc w:val="left"/>
      <w:pPr>
        <w:ind w:left="2487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05E"/>
    <w:rsid w:val="00001B62"/>
    <w:rsid w:val="000054D5"/>
    <w:rsid w:val="00013A21"/>
    <w:rsid w:val="00036762"/>
    <w:rsid w:val="000520AC"/>
    <w:rsid w:val="00053A12"/>
    <w:rsid w:val="0006330E"/>
    <w:rsid w:val="000652FC"/>
    <w:rsid w:val="00087608"/>
    <w:rsid w:val="000966CA"/>
    <w:rsid w:val="000A7658"/>
    <w:rsid w:val="000B0A56"/>
    <w:rsid w:val="000C0E78"/>
    <w:rsid w:val="000C77F5"/>
    <w:rsid w:val="000E3338"/>
    <w:rsid w:val="000E49CB"/>
    <w:rsid w:val="000F232F"/>
    <w:rsid w:val="001007BA"/>
    <w:rsid w:val="00101F90"/>
    <w:rsid w:val="00107964"/>
    <w:rsid w:val="00113F57"/>
    <w:rsid w:val="0011428B"/>
    <w:rsid w:val="00115463"/>
    <w:rsid w:val="00124DDE"/>
    <w:rsid w:val="00130F53"/>
    <w:rsid w:val="00134D8B"/>
    <w:rsid w:val="0013639D"/>
    <w:rsid w:val="0014391E"/>
    <w:rsid w:val="00154020"/>
    <w:rsid w:val="00157069"/>
    <w:rsid w:val="001634BC"/>
    <w:rsid w:val="00164391"/>
    <w:rsid w:val="001A15EB"/>
    <w:rsid w:val="001A3697"/>
    <w:rsid w:val="001C70C5"/>
    <w:rsid w:val="001D2BD0"/>
    <w:rsid w:val="001E32FD"/>
    <w:rsid w:val="001F6BBE"/>
    <w:rsid w:val="00202999"/>
    <w:rsid w:val="0020436A"/>
    <w:rsid w:val="00210D73"/>
    <w:rsid w:val="002134FE"/>
    <w:rsid w:val="00214250"/>
    <w:rsid w:val="002214DB"/>
    <w:rsid w:val="00222BF9"/>
    <w:rsid w:val="002269D5"/>
    <w:rsid w:val="00236DF9"/>
    <w:rsid w:val="002414B0"/>
    <w:rsid w:val="00242A85"/>
    <w:rsid w:val="0024557B"/>
    <w:rsid w:val="00261E11"/>
    <w:rsid w:val="002669E6"/>
    <w:rsid w:val="00285CA9"/>
    <w:rsid w:val="002969CD"/>
    <w:rsid w:val="002A0411"/>
    <w:rsid w:val="002C234F"/>
    <w:rsid w:val="002F1DEB"/>
    <w:rsid w:val="002F4E66"/>
    <w:rsid w:val="00310213"/>
    <w:rsid w:val="00313AC9"/>
    <w:rsid w:val="003268C4"/>
    <w:rsid w:val="00340FCE"/>
    <w:rsid w:val="00341B91"/>
    <w:rsid w:val="00347E3C"/>
    <w:rsid w:val="00362294"/>
    <w:rsid w:val="00362684"/>
    <w:rsid w:val="0036396E"/>
    <w:rsid w:val="003640C1"/>
    <w:rsid w:val="00364CE9"/>
    <w:rsid w:val="00377E91"/>
    <w:rsid w:val="00380CF8"/>
    <w:rsid w:val="00384126"/>
    <w:rsid w:val="003C33A4"/>
    <w:rsid w:val="003C7E01"/>
    <w:rsid w:val="003D3FEA"/>
    <w:rsid w:val="003D527F"/>
    <w:rsid w:val="003D72E7"/>
    <w:rsid w:val="003E7535"/>
    <w:rsid w:val="003F4718"/>
    <w:rsid w:val="00402AC6"/>
    <w:rsid w:val="00405CA4"/>
    <w:rsid w:val="0041781F"/>
    <w:rsid w:val="00423E16"/>
    <w:rsid w:val="00430981"/>
    <w:rsid w:val="00443A8D"/>
    <w:rsid w:val="004512B6"/>
    <w:rsid w:val="0045455C"/>
    <w:rsid w:val="004718EA"/>
    <w:rsid w:val="0049614C"/>
    <w:rsid w:val="00497413"/>
    <w:rsid w:val="004B4198"/>
    <w:rsid w:val="004C338D"/>
    <w:rsid w:val="004E1C06"/>
    <w:rsid w:val="004F28C4"/>
    <w:rsid w:val="004F4339"/>
    <w:rsid w:val="004F5B52"/>
    <w:rsid w:val="004F66B1"/>
    <w:rsid w:val="004F6CA4"/>
    <w:rsid w:val="00502397"/>
    <w:rsid w:val="00503711"/>
    <w:rsid w:val="0050560F"/>
    <w:rsid w:val="00507B32"/>
    <w:rsid w:val="00512C1F"/>
    <w:rsid w:val="005138A7"/>
    <w:rsid w:val="005336E2"/>
    <w:rsid w:val="00535500"/>
    <w:rsid w:val="0054405D"/>
    <w:rsid w:val="005535A1"/>
    <w:rsid w:val="00553E0A"/>
    <w:rsid w:val="00565CC5"/>
    <w:rsid w:val="00594A81"/>
    <w:rsid w:val="005C22F8"/>
    <w:rsid w:val="005C24D4"/>
    <w:rsid w:val="005C49B5"/>
    <w:rsid w:val="005C66EA"/>
    <w:rsid w:val="005C7CA6"/>
    <w:rsid w:val="005D3F4E"/>
    <w:rsid w:val="005E1737"/>
    <w:rsid w:val="005E63C0"/>
    <w:rsid w:val="005E66A8"/>
    <w:rsid w:val="005F7C15"/>
    <w:rsid w:val="0060428B"/>
    <w:rsid w:val="00605838"/>
    <w:rsid w:val="00616C96"/>
    <w:rsid w:val="006250E8"/>
    <w:rsid w:val="006258BB"/>
    <w:rsid w:val="00626BEF"/>
    <w:rsid w:val="006276DD"/>
    <w:rsid w:val="00627991"/>
    <w:rsid w:val="00633E79"/>
    <w:rsid w:val="006447F0"/>
    <w:rsid w:val="00646AB3"/>
    <w:rsid w:val="006656E2"/>
    <w:rsid w:val="00673933"/>
    <w:rsid w:val="00673C53"/>
    <w:rsid w:val="00673ECF"/>
    <w:rsid w:val="00683C17"/>
    <w:rsid w:val="006922F8"/>
    <w:rsid w:val="006965DE"/>
    <w:rsid w:val="006A0455"/>
    <w:rsid w:val="006B0323"/>
    <w:rsid w:val="006C2524"/>
    <w:rsid w:val="006C3655"/>
    <w:rsid w:val="006D7FC3"/>
    <w:rsid w:val="006F71CE"/>
    <w:rsid w:val="00702B00"/>
    <w:rsid w:val="007043E4"/>
    <w:rsid w:val="00705BE2"/>
    <w:rsid w:val="00722A71"/>
    <w:rsid w:val="00725278"/>
    <w:rsid w:val="007339C6"/>
    <w:rsid w:val="007346AF"/>
    <w:rsid w:val="007347CE"/>
    <w:rsid w:val="00744039"/>
    <w:rsid w:val="007458EF"/>
    <w:rsid w:val="00761FF7"/>
    <w:rsid w:val="00764267"/>
    <w:rsid w:val="007665C6"/>
    <w:rsid w:val="00771309"/>
    <w:rsid w:val="00783AAF"/>
    <w:rsid w:val="00792EB2"/>
    <w:rsid w:val="00793E95"/>
    <w:rsid w:val="007B5EFB"/>
    <w:rsid w:val="007C65C3"/>
    <w:rsid w:val="007D334E"/>
    <w:rsid w:val="007D6BBA"/>
    <w:rsid w:val="007D705E"/>
    <w:rsid w:val="007F27B9"/>
    <w:rsid w:val="007F6A7F"/>
    <w:rsid w:val="00830BD3"/>
    <w:rsid w:val="008347FB"/>
    <w:rsid w:val="00834A8F"/>
    <w:rsid w:val="00852706"/>
    <w:rsid w:val="00864C26"/>
    <w:rsid w:val="008737D5"/>
    <w:rsid w:val="0088142C"/>
    <w:rsid w:val="0088508B"/>
    <w:rsid w:val="008A0FA7"/>
    <w:rsid w:val="008A1353"/>
    <w:rsid w:val="008A3AA5"/>
    <w:rsid w:val="008B70FC"/>
    <w:rsid w:val="008C7786"/>
    <w:rsid w:val="008D1B77"/>
    <w:rsid w:val="008D383A"/>
    <w:rsid w:val="008D39AB"/>
    <w:rsid w:val="008D4BCF"/>
    <w:rsid w:val="008D58CF"/>
    <w:rsid w:val="008D5FAD"/>
    <w:rsid w:val="008E3B33"/>
    <w:rsid w:val="008F64E3"/>
    <w:rsid w:val="00900D6D"/>
    <w:rsid w:val="00913C3E"/>
    <w:rsid w:val="00914F17"/>
    <w:rsid w:val="00920F33"/>
    <w:rsid w:val="0093583F"/>
    <w:rsid w:val="00936AFE"/>
    <w:rsid w:val="00954989"/>
    <w:rsid w:val="00972686"/>
    <w:rsid w:val="00984A56"/>
    <w:rsid w:val="009879FD"/>
    <w:rsid w:val="00993B10"/>
    <w:rsid w:val="00993E72"/>
    <w:rsid w:val="009A26F6"/>
    <w:rsid w:val="009A3812"/>
    <w:rsid w:val="009A715D"/>
    <w:rsid w:val="009B2754"/>
    <w:rsid w:val="009C5F5B"/>
    <w:rsid w:val="009E5DCE"/>
    <w:rsid w:val="009E7EFF"/>
    <w:rsid w:val="009F3F8C"/>
    <w:rsid w:val="00A0748A"/>
    <w:rsid w:val="00A1272C"/>
    <w:rsid w:val="00A1294D"/>
    <w:rsid w:val="00A14AA2"/>
    <w:rsid w:val="00A20538"/>
    <w:rsid w:val="00A20675"/>
    <w:rsid w:val="00A215F8"/>
    <w:rsid w:val="00A30B42"/>
    <w:rsid w:val="00A313C0"/>
    <w:rsid w:val="00A4152A"/>
    <w:rsid w:val="00A42213"/>
    <w:rsid w:val="00A753EE"/>
    <w:rsid w:val="00A8507B"/>
    <w:rsid w:val="00A92B5B"/>
    <w:rsid w:val="00A9505F"/>
    <w:rsid w:val="00AA2ABE"/>
    <w:rsid w:val="00AA4414"/>
    <w:rsid w:val="00AA70A4"/>
    <w:rsid w:val="00AB33C6"/>
    <w:rsid w:val="00AC19EF"/>
    <w:rsid w:val="00AC6FF0"/>
    <w:rsid w:val="00AD3C0E"/>
    <w:rsid w:val="00AE6394"/>
    <w:rsid w:val="00AF04A3"/>
    <w:rsid w:val="00B11492"/>
    <w:rsid w:val="00B12368"/>
    <w:rsid w:val="00B3297E"/>
    <w:rsid w:val="00B35699"/>
    <w:rsid w:val="00B3586E"/>
    <w:rsid w:val="00B36233"/>
    <w:rsid w:val="00B45258"/>
    <w:rsid w:val="00B45789"/>
    <w:rsid w:val="00B64704"/>
    <w:rsid w:val="00B6483D"/>
    <w:rsid w:val="00B6625E"/>
    <w:rsid w:val="00B8615F"/>
    <w:rsid w:val="00B97454"/>
    <w:rsid w:val="00B97DD3"/>
    <w:rsid w:val="00BA1ED8"/>
    <w:rsid w:val="00BB0750"/>
    <w:rsid w:val="00BB113A"/>
    <w:rsid w:val="00BC4882"/>
    <w:rsid w:val="00BC76B0"/>
    <w:rsid w:val="00BD480E"/>
    <w:rsid w:val="00BD4931"/>
    <w:rsid w:val="00BE363E"/>
    <w:rsid w:val="00BF0807"/>
    <w:rsid w:val="00BF31F5"/>
    <w:rsid w:val="00BF3593"/>
    <w:rsid w:val="00C01E4C"/>
    <w:rsid w:val="00C073B0"/>
    <w:rsid w:val="00C1028B"/>
    <w:rsid w:val="00C16AB2"/>
    <w:rsid w:val="00C26CEC"/>
    <w:rsid w:val="00C27003"/>
    <w:rsid w:val="00C370CD"/>
    <w:rsid w:val="00C5284E"/>
    <w:rsid w:val="00C6172E"/>
    <w:rsid w:val="00C651A2"/>
    <w:rsid w:val="00C748B1"/>
    <w:rsid w:val="00C7576D"/>
    <w:rsid w:val="00C77BF5"/>
    <w:rsid w:val="00C83324"/>
    <w:rsid w:val="00C83ACA"/>
    <w:rsid w:val="00C86551"/>
    <w:rsid w:val="00C90FDA"/>
    <w:rsid w:val="00C966E2"/>
    <w:rsid w:val="00CB6A2E"/>
    <w:rsid w:val="00CE0A51"/>
    <w:rsid w:val="00CE275D"/>
    <w:rsid w:val="00CE27FC"/>
    <w:rsid w:val="00CF6DE3"/>
    <w:rsid w:val="00D012F7"/>
    <w:rsid w:val="00D075FB"/>
    <w:rsid w:val="00D07867"/>
    <w:rsid w:val="00D136E1"/>
    <w:rsid w:val="00D13EC1"/>
    <w:rsid w:val="00D174DF"/>
    <w:rsid w:val="00D25948"/>
    <w:rsid w:val="00D3796E"/>
    <w:rsid w:val="00D44326"/>
    <w:rsid w:val="00D4655C"/>
    <w:rsid w:val="00D52DBA"/>
    <w:rsid w:val="00D55ABD"/>
    <w:rsid w:val="00D6513A"/>
    <w:rsid w:val="00D83BC3"/>
    <w:rsid w:val="00D846A1"/>
    <w:rsid w:val="00D92F87"/>
    <w:rsid w:val="00D95798"/>
    <w:rsid w:val="00DA2AE3"/>
    <w:rsid w:val="00DB571D"/>
    <w:rsid w:val="00DC4D4C"/>
    <w:rsid w:val="00DC7969"/>
    <w:rsid w:val="00DC7A20"/>
    <w:rsid w:val="00DD0A53"/>
    <w:rsid w:val="00DD7555"/>
    <w:rsid w:val="00DE467E"/>
    <w:rsid w:val="00DF3A52"/>
    <w:rsid w:val="00DF7C85"/>
    <w:rsid w:val="00E0223F"/>
    <w:rsid w:val="00E03CF7"/>
    <w:rsid w:val="00E24D19"/>
    <w:rsid w:val="00E37E58"/>
    <w:rsid w:val="00E40DC3"/>
    <w:rsid w:val="00E442AD"/>
    <w:rsid w:val="00E75A13"/>
    <w:rsid w:val="00E813D1"/>
    <w:rsid w:val="00E836CC"/>
    <w:rsid w:val="00E951B9"/>
    <w:rsid w:val="00E974A4"/>
    <w:rsid w:val="00E978A2"/>
    <w:rsid w:val="00EA6810"/>
    <w:rsid w:val="00EA6906"/>
    <w:rsid w:val="00EB2B5E"/>
    <w:rsid w:val="00EF2592"/>
    <w:rsid w:val="00F07410"/>
    <w:rsid w:val="00F24B84"/>
    <w:rsid w:val="00F35AA6"/>
    <w:rsid w:val="00F57639"/>
    <w:rsid w:val="00F9172E"/>
    <w:rsid w:val="00F93605"/>
    <w:rsid w:val="00F9702A"/>
    <w:rsid w:val="00FA2911"/>
    <w:rsid w:val="00FA2D1F"/>
    <w:rsid w:val="00FB26A5"/>
    <w:rsid w:val="00FC384F"/>
    <w:rsid w:val="00FD2FDE"/>
    <w:rsid w:val="00FD44F9"/>
    <w:rsid w:val="00FD7A7A"/>
    <w:rsid w:val="00FE4B4D"/>
    <w:rsid w:val="00FF1573"/>
    <w:rsid w:val="00FF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D8C98"/>
  <w15:chartTrackingRefBased/>
  <w15:docId w15:val="{4C8483FE-C788-8A4A-9B44-DA2CA0951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libri" w:hAnsi="Cambria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4A3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A2911"/>
    <w:pPr>
      <w:spacing w:before="480"/>
      <w:contextualSpacing/>
      <w:outlineLvl w:val="0"/>
    </w:pPr>
    <w:rPr>
      <w:rFonts w:ascii="Cambria" w:eastAsia="Calibri" w:hAnsi="Cambria"/>
      <w:smallCaps/>
      <w:spacing w:val="5"/>
      <w:sz w:val="36"/>
      <w:szCs w:val="36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2911"/>
    <w:pPr>
      <w:spacing w:before="200" w:line="271" w:lineRule="auto"/>
      <w:outlineLvl w:val="1"/>
    </w:pPr>
    <w:rPr>
      <w:rFonts w:ascii="Cambria" w:eastAsia="Calibri" w:hAnsi="Cambria"/>
      <w:smallCap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2911"/>
    <w:pPr>
      <w:spacing w:before="200" w:line="271" w:lineRule="auto"/>
      <w:outlineLvl w:val="2"/>
    </w:pPr>
    <w:rPr>
      <w:rFonts w:ascii="Cambria" w:eastAsia="Calibri" w:hAnsi="Cambria"/>
      <w:i/>
      <w:iCs/>
      <w:smallCaps/>
      <w:spacing w:val="5"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2911"/>
    <w:pPr>
      <w:spacing w:line="271" w:lineRule="auto"/>
      <w:outlineLvl w:val="3"/>
    </w:pPr>
    <w:rPr>
      <w:rFonts w:ascii="Cambria" w:eastAsia="Calibri" w:hAnsi="Cambria"/>
      <w:b/>
      <w:bCs/>
      <w:spacing w:val="5"/>
      <w:sz w:val="24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A2911"/>
    <w:pPr>
      <w:spacing w:line="271" w:lineRule="auto"/>
      <w:outlineLvl w:val="4"/>
    </w:pPr>
    <w:rPr>
      <w:rFonts w:ascii="Cambria" w:eastAsia="Calibri" w:hAnsi="Cambria"/>
      <w:i/>
      <w:iCs/>
      <w:sz w:val="24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2911"/>
    <w:pPr>
      <w:shd w:val="clear" w:color="auto" w:fill="FFFFFF"/>
      <w:spacing w:line="271" w:lineRule="auto"/>
      <w:outlineLvl w:val="5"/>
    </w:pPr>
    <w:rPr>
      <w:rFonts w:ascii="Cambria" w:eastAsia="Calibri" w:hAnsi="Cambria"/>
      <w:b/>
      <w:bCs/>
      <w:color w:val="595959"/>
      <w:spacing w:val="5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A2911"/>
    <w:pPr>
      <w:outlineLvl w:val="6"/>
    </w:pPr>
    <w:rPr>
      <w:rFonts w:ascii="Cambria" w:eastAsia="Calibri" w:hAnsi="Cambria"/>
      <w:b/>
      <w:bCs/>
      <w:i/>
      <w:iCs/>
      <w:color w:val="5A5A5A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A2911"/>
    <w:pPr>
      <w:outlineLvl w:val="7"/>
    </w:pPr>
    <w:rPr>
      <w:rFonts w:ascii="Cambria" w:eastAsia="Calibri" w:hAnsi="Cambria"/>
      <w:b/>
      <w:bCs/>
      <w:color w:val="7F7F7F"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A2911"/>
    <w:pPr>
      <w:spacing w:line="271" w:lineRule="auto"/>
      <w:outlineLvl w:val="8"/>
    </w:pPr>
    <w:rPr>
      <w:rFonts w:ascii="Cambria" w:eastAsia="Calibri" w:hAnsi="Cambria"/>
      <w:b/>
      <w:bCs/>
      <w:i/>
      <w:iCs/>
      <w:color w:val="7F7F7F"/>
      <w:sz w:val="18"/>
      <w:szCs w:val="1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basedOn w:val="Normal"/>
    <w:uiPriority w:val="1"/>
    <w:qFormat/>
    <w:rsid w:val="00FA2911"/>
  </w:style>
  <w:style w:type="character" w:customStyle="1" w:styleId="Ttulo1Char">
    <w:name w:val="Título 1 Char"/>
    <w:link w:val="Ttulo1"/>
    <w:uiPriority w:val="9"/>
    <w:rsid w:val="00FA2911"/>
    <w:rPr>
      <w:smallCaps/>
      <w:spacing w:val="5"/>
      <w:sz w:val="36"/>
      <w:szCs w:val="36"/>
    </w:rPr>
  </w:style>
  <w:style w:type="character" w:customStyle="1" w:styleId="Ttulo2Char">
    <w:name w:val="Título 2 Char"/>
    <w:link w:val="Ttulo2"/>
    <w:uiPriority w:val="9"/>
    <w:semiHidden/>
    <w:rsid w:val="00FA2911"/>
    <w:rPr>
      <w:smallCap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FA2911"/>
    <w:rPr>
      <w:i/>
      <w:iCs/>
      <w:smallCaps/>
      <w:spacing w:val="5"/>
      <w:sz w:val="26"/>
      <w:szCs w:val="26"/>
    </w:rPr>
  </w:style>
  <w:style w:type="character" w:customStyle="1" w:styleId="Ttulo4Char">
    <w:name w:val="Título 4 Char"/>
    <w:link w:val="Ttulo4"/>
    <w:uiPriority w:val="9"/>
    <w:semiHidden/>
    <w:rsid w:val="00FA2911"/>
    <w:rPr>
      <w:b/>
      <w:bCs/>
      <w:spacing w:val="5"/>
      <w:sz w:val="24"/>
      <w:szCs w:val="24"/>
    </w:rPr>
  </w:style>
  <w:style w:type="character" w:customStyle="1" w:styleId="Ttulo5Char">
    <w:name w:val="Título 5 Char"/>
    <w:link w:val="Ttulo5"/>
    <w:uiPriority w:val="9"/>
    <w:semiHidden/>
    <w:rsid w:val="00FA2911"/>
    <w:rPr>
      <w:i/>
      <w:iCs/>
      <w:sz w:val="24"/>
      <w:szCs w:val="24"/>
    </w:rPr>
  </w:style>
  <w:style w:type="character" w:customStyle="1" w:styleId="Ttulo6Char">
    <w:name w:val="Título 6 Char"/>
    <w:link w:val="Ttulo6"/>
    <w:uiPriority w:val="9"/>
    <w:semiHidden/>
    <w:rsid w:val="00FA2911"/>
    <w:rPr>
      <w:b/>
      <w:bCs/>
      <w:color w:val="595959"/>
      <w:spacing w:val="5"/>
      <w:shd w:val="clear" w:color="auto" w:fill="FFFFFF"/>
    </w:rPr>
  </w:style>
  <w:style w:type="character" w:customStyle="1" w:styleId="Ttulo7Char">
    <w:name w:val="Título 7 Char"/>
    <w:link w:val="Ttulo7"/>
    <w:uiPriority w:val="9"/>
    <w:semiHidden/>
    <w:rsid w:val="00FA2911"/>
    <w:rPr>
      <w:b/>
      <w:bCs/>
      <w:i/>
      <w:iCs/>
      <w:color w:val="5A5A5A"/>
      <w:sz w:val="20"/>
      <w:szCs w:val="20"/>
    </w:rPr>
  </w:style>
  <w:style w:type="character" w:customStyle="1" w:styleId="Ttulo8Char">
    <w:name w:val="Título 8 Char"/>
    <w:link w:val="Ttulo8"/>
    <w:uiPriority w:val="9"/>
    <w:semiHidden/>
    <w:rsid w:val="00FA2911"/>
    <w:rPr>
      <w:b/>
      <w:bCs/>
      <w:color w:val="7F7F7F"/>
      <w:sz w:val="20"/>
      <w:szCs w:val="20"/>
    </w:rPr>
  </w:style>
  <w:style w:type="character" w:customStyle="1" w:styleId="Ttulo9Char">
    <w:name w:val="Título 9 Char"/>
    <w:link w:val="Ttulo9"/>
    <w:uiPriority w:val="9"/>
    <w:semiHidden/>
    <w:rsid w:val="00FA2911"/>
    <w:rPr>
      <w:b/>
      <w:bCs/>
      <w:i/>
      <w:iCs/>
      <w:color w:val="7F7F7F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FA2911"/>
    <w:pPr>
      <w:spacing w:after="300"/>
      <w:contextualSpacing/>
    </w:pPr>
    <w:rPr>
      <w:rFonts w:ascii="Cambria" w:eastAsia="Calibri" w:hAnsi="Cambria"/>
      <w:smallCaps/>
      <w:sz w:val="52"/>
      <w:szCs w:val="52"/>
      <w:lang w:val="x-none" w:eastAsia="x-none"/>
    </w:rPr>
  </w:style>
  <w:style w:type="character" w:customStyle="1" w:styleId="TtuloChar">
    <w:name w:val="Título Char"/>
    <w:link w:val="Ttulo"/>
    <w:uiPriority w:val="10"/>
    <w:rsid w:val="00FA2911"/>
    <w:rPr>
      <w:smallCaps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A2911"/>
    <w:rPr>
      <w:rFonts w:ascii="Cambria" w:eastAsia="Calibri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SubttuloChar">
    <w:name w:val="Subtítulo Char"/>
    <w:link w:val="Subttulo"/>
    <w:uiPriority w:val="11"/>
    <w:rsid w:val="00FA2911"/>
    <w:rPr>
      <w:i/>
      <w:iCs/>
      <w:smallCaps/>
      <w:spacing w:val="10"/>
      <w:sz w:val="28"/>
      <w:szCs w:val="28"/>
    </w:rPr>
  </w:style>
  <w:style w:type="character" w:styleId="Forte">
    <w:name w:val="Strong"/>
    <w:uiPriority w:val="22"/>
    <w:qFormat/>
    <w:rsid w:val="00FA2911"/>
    <w:rPr>
      <w:b/>
      <w:bCs/>
    </w:rPr>
  </w:style>
  <w:style w:type="character" w:styleId="nfase">
    <w:name w:val="Emphasis"/>
    <w:uiPriority w:val="20"/>
    <w:qFormat/>
    <w:rsid w:val="00FA2911"/>
    <w:rPr>
      <w:b/>
      <w:bCs/>
      <w:i/>
      <w:iCs/>
      <w:spacing w:val="10"/>
    </w:rPr>
  </w:style>
  <w:style w:type="paragraph" w:styleId="PargrafodaLista">
    <w:name w:val="List Paragraph"/>
    <w:basedOn w:val="Normal"/>
    <w:uiPriority w:val="34"/>
    <w:qFormat/>
    <w:rsid w:val="00FA2911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FA2911"/>
    <w:rPr>
      <w:rFonts w:ascii="Cambria" w:eastAsia="Calibri" w:hAnsi="Cambria"/>
      <w:i/>
      <w:iCs/>
      <w:lang w:val="x-none" w:eastAsia="x-none"/>
    </w:rPr>
  </w:style>
  <w:style w:type="character" w:customStyle="1" w:styleId="CitaoChar">
    <w:name w:val="Citação Char"/>
    <w:link w:val="Citao"/>
    <w:uiPriority w:val="29"/>
    <w:rsid w:val="00FA2911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A291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eastAsia="Calibri" w:hAnsi="Cambria"/>
      <w:i/>
      <w:iCs/>
      <w:lang w:val="x-none" w:eastAsia="x-none"/>
    </w:rPr>
  </w:style>
  <w:style w:type="character" w:customStyle="1" w:styleId="CitaoIntensaChar">
    <w:name w:val="Citação Intensa Char"/>
    <w:link w:val="CitaoIntensa"/>
    <w:uiPriority w:val="30"/>
    <w:rsid w:val="00FA2911"/>
    <w:rPr>
      <w:i/>
      <w:iCs/>
    </w:rPr>
  </w:style>
  <w:style w:type="character" w:styleId="nfaseSutil">
    <w:name w:val="Subtle Emphasis"/>
    <w:uiPriority w:val="19"/>
    <w:qFormat/>
    <w:rsid w:val="00FA2911"/>
    <w:rPr>
      <w:i/>
      <w:iCs/>
    </w:rPr>
  </w:style>
  <w:style w:type="character" w:styleId="nfaseIntensa">
    <w:name w:val="Intense Emphasis"/>
    <w:uiPriority w:val="21"/>
    <w:qFormat/>
    <w:rsid w:val="00FA2911"/>
    <w:rPr>
      <w:b/>
      <w:bCs/>
      <w:i/>
      <w:iCs/>
    </w:rPr>
  </w:style>
  <w:style w:type="character" w:styleId="RefernciaSutil">
    <w:name w:val="Subtle Reference"/>
    <w:uiPriority w:val="31"/>
    <w:qFormat/>
    <w:rsid w:val="00FA2911"/>
    <w:rPr>
      <w:smallCaps/>
    </w:rPr>
  </w:style>
  <w:style w:type="character" w:styleId="RefernciaIntensa">
    <w:name w:val="Intense Reference"/>
    <w:uiPriority w:val="32"/>
    <w:qFormat/>
    <w:rsid w:val="00FA2911"/>
    <w:rPr>
      <w:b/>
      <w:bCs/>
      <w:smallCaps/>
    </w:rPr>
  </w:style>
  <w:style w:type="character" w:styleId="TtulodoLivro">
    <w:name w:val="Book Title"/>
    <w:uiPriority w:val="33"/>
    <w:qFormat/>
    <w:rsid w:val="00FA2911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A2911"/>
    <w:pPr>
      <w:outlineLvl w:val="9"/>
    </w:pPr>
  </w:style>
  <w:style w:type="paragraph" w:customStyle="1" w:styleId="western">
    <w:name w:val="western"/>
    <w:basedOn w:val="Normal"/>
    <w:rsid w:val="007D705E"/>
    <w:pPr>
      <w:spacing w:before="100" w:beforeAutospacing="1" w:after="119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7D705E"/>
    <w:pPr>
      <w:tabs>
        <w:tab w:val="center" w:pos="4252"/>
        <w:tab w:val="right" w:pos="8504"/>
      </w:tabs>
    </w:pPr>
    <w:rPr>
      <w:rFonts w:ascii="Calibri" w:eastAsia="Calibri" w:hAnsi="Calibri"/>
      <w:lang w:eastAsia="x-none"/>
    </w:rPr>
  </w:style>
  <w:style w:type="character" w:customStyle="1" w:styleId="CabealhoChar">
    <w:name w:val="Cabeçalho Char"/>
    <w:link w:val="Cabealho"/>
    <w:uiPriority w:val="99"/>
    <w:rsid w:val="007D705E"/>
    <w:rPr>
      <w:rFonts w:ascii="Calibri" w:eastAsia="Calibri" w:hAnsi="Calibri" w:cs="Times New Roman"/>
      <w:lang w:val="pt-BR" w:bidi="ar-SA"/>
    </w:rPr>
  </w:style>
  <w:style w:type="paragraph" w:customStyle="1" w:styleId="identifica">
    <w:name w:val="identifica"/>
    <w:basedOn w:val="Normal"/>
    <w:rsid w:val="00764267"/>
    <w:pPr>
      <w:spacing w:before="100" w:beforeAutospacing="1" w:after="100" w:afterAutospacing="1"/>
    </w:pPr>
    <w:rPr>
      <w:sz w:val="24"/>
      <w:szCs w:val="24"/>
    </w:rPr>
  </w:style>
  <w:style w:type="paragraph" w:customStyle="1" w:styleId="ementa">
    <w:name w:val="ementa"/>
    <w:basedOn w:val="Normal"/>
    <w:rsid w:val="00764267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80CF8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5E63C0"/>
    <w:rPr>
      <w:rFonts w:ascii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odap">
    <w:name w:val="footer"/>
    <w:basedOn w:val="Normal"/>
    <w:link w:val="RodapChar"/>
    <w:uiPriority w:val="99"/>
    <w:unhideWhenUsed/>
    <w:rsid w:val="000367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6762"/>
    <w:rPr>
      <w:rFonts w:ascii="Times New Roman" w:eastAsia="Times New Roman" w:hAnsi="Times New Roman"/>
    </w:rPr>
  </w:style>
  <w:style w:type="paragraph" w:customStyle="1" w:styleId="xmsonormal">
    <w:name w:val="x_msonormal"/>
    <w:basedOn w:val="Normal"/>
    <w:rsid w:val="001F6BB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E12EA-6516-4A20-B512-1EEA7A3A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846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FINANCEIRO</dc:creator>
  <cp:keywords/>
  <cp:lastModifiedBy>Jurídico</cp:lastModifiedBy>
  <cp:revision>30</cp:revision>
  <cp:lastPrinted>2025-07-21T13:44:00Z</cp:lastPrinted>
  <dcterms:created xsi:type="dcterms:W3CDTF">2025-07-04T11:59:00Z</dcterms:created>
  <dcterms:modified xsi:type="dcterms:W3CDTF">2025-07-21T13:46:00Z</dcterms:modified>
</cp:coreProperties>
</file>