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ind w:left="1985" w:firstLine="0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REQUERIMENTO Nº </w:t>
      </w:r>
      <w:r w:rsidDel="00000000" w:rsidR="00000000" w:rsidRPr="00000000">
        <w:rPr>
          <w:b w:val="0"/>
          <w:bCs w:val="0"/>
          <w:color w:val="000000"/>
          <w:sz w:val="24"/>
          <w:szCs w:val="24"/>
          <w:u w:val="single"/>
          <w:rtl w:val="0"/>
        </w:rPr>
        <w:t xml:space="preserve">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1985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AUTORIA DO VEREADOR:  JOSAURO PEREIRA (MDB)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536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  <w:tab/>
        <w:tab/>
        <w:tab/>
      </w:r>
    </w:p>
    <w:p w:rsidR="00000000" w:rsidDel="00000000" w:rsidP="00000000" w:rsidRDefault="00000000" w:rsidRPr="00000000" w14:paraId="00000005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ab/>
        <w:tab/>
        <w:tab/>
        <w:t xml:space="preserve">Exmo. Sr. Presidente,</w:t>
      </w:r>
    </w:p>
    <w:p w:rsidR="00000000" w:rsidDel="00000000" w:rsidP="00000000" w:rsidRDefault="00000000" w:rsidRPr="00000000" w14:paraId="00000006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ab/>
        <w:tab/>
        <w:tab/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Requeiro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a Vossa Excelência, nos termos regimentais e após manifestação favorável do Plenário, que seja registrada em ata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Moção de “Votos de Aplausos” à Banda Marcial Estadual Irineu Pinto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, pertencente à Escola Cidadã Integral Irineu Pinto, localizada em Bayeux e vinculada à 16ª Gerência Regional de Ensino, pelo brilhante trabalho desenvolvido no campo cultural, artístico e educacional, elevando o nome de nossa cidade no cenário estadual e nacional.</w:t>
      </w:r>
    </w:p>
    <w:p w:rsidR="00000000" w:rsidDel="00000000" w:rsidP="00000000" w:rsidRDefault="00000000" w:rsidRPr="00000000" w14:paraId="00000008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ind w:firstLine="2127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0A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                               </w:t>
      </w:r>
    </w:p>
    <w:p w:rsidR="00000000" w:rsidDel="00000000" w:rsidP="00000000" w:rsidRDefault="00000000" w:rsidRPr="00000000" w14:paraId="0000000B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                                 Sob a gestão do diretor Lucas Gabriel Leite Lopes (Gabriel Pieron), a liderança musical do maestro Rafael Jônatas Vieira da Silva e o talento coreográfico da colaboradora Suenia Santos do Nascimento Silva, o grupo tem se destacado em desfiles, encontros e competições, levando arte, disciplina, cultura e cidadania aos jovens participantes.</w:t>
      </w:r>
    </w:p>
    <w:p w:rsidR="00000000" w:rsidDel="00000000" w:rsidP="00000000" w:rsidRDefault="00000000" w:rsidRPr="00000000" w14:paraId="0000000C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E coleciona conquistas expressivas que dignificam não apenas a comunidade escolar, mas também toda a cidade de Bayeux, a exemplo do 3º lugar no Campeonato Paraibano de Bandas em 2023 e 2024; 1º lugar na I Etapa da Copa de Bandas Escolares da Paraíba em 2025 (categorias Pavilhão, Baliza, Corpo Coreográfico e Banda); Campeã do 1º Concurso Paraibano de Linha de Frente em 2025 e o 1º lugar na Final da Copa de Bandas da Paraíba 2025 (categorias Baliza, Corpo Coreográfico e Banda).</w:t>
      </w:r>
    </w:p>
    <w:p w:rsidR="00000000" w:rsidDel="00000000" w:rsidP="00000000" w:rsidRDefault="00000000" w:rsidRPr="00000000" w14:paraId="0000000E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jc w:val="both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spacing w:line="360" w:lineRule="auto"/>
        <w:ind w:firstLine="2127"/>
        <w:jc w:val="both"/>
        <w:rPr>
          <w:b w:val="0"/>
          <w:bCs w:val="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Sem mais para o momento reitero votos de cordialidade e respeito.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  <w:tab w:val="left" w:leader="none" w:pos="10620"/>
          <w:tab w:val="left" w:leader="none" w:pos="11328"/>
          <w:tab w:val="left" w:leader="none" w:pos="12036"/>
          <w:tab w:val="left" w:leader="none" w:pos="12744"/>
          <w:tab w:val="left" w:leader="none" w:pos="13452"/>
          <w:tab w:val="left" w:leader="none" w:pos="14160"/>
          <w:tab w:val="left" w:leader="none" w:pos="14868"/>
          <w:tab w:val="left" w:leader="none" w:pos="15576"/>
          <w:tab w:val="left" w:leader="none" w:pos="16284"/>
          <w:tab w:val="left" w:leader="none" w:pos="16992"/>
          <w:tab w:val="left" w:leader="none" w:pos="17700"/>
          <w:tab w:val="left" w:leader="none" w:pos="18408"/>
          <w:tab w:val="left" w:leader="none" w:pos="19116"/>
          <w:tab w:val="left" w:leader="none" w:pos="19824"/>
          <w:tab w:val="left" w:leader="none" w:pos="20532"/>
          <w:tab w:val="left" w:leader="none" w:pos="21240"/>
          <w:tab w:val="left" w:leader="none" w:pos="21948"/>
          <w:tab w:val="left" w:leader="none" w:pos="22656"/>
          <w:tab w:val="left" w:leader="none" w:pos="23364"/>
          <w:tab w:val="left" w:leader="none" w:pos="24072"/>
          <w:tab w:val="left" w:leader="none" w:pos="24780"/>
          <w:tab w:val="left" w:leader="none" w:pos="25488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jc w:val="right"/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11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b w:val="0"/>
          <w:bCs w:val="0"/>
          <w:sz w:val="24"/>
          <w:szCs w:val="24"/>
          <w:rtl w:val="0"/>
        </w:rPr>
        <w:t xml:space="preserve">novembro</w:t>
      </w: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 xml:space="preserve"> de 2025</w:t>
      </w:r>
    </w:p>
    <w:p w:rsidR="00000000" w:rsidDel="00000000" w:rsidP="00000000" w:rsidRDefault="00000000" w:rsidRPr="00000000" w14:paraId="00000012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b w:val="0"/>
          <w:bCs w:val="0"/>
          <w:color w:val="000000"/>
          <w:sz w:val="24"/>
          <w:szCs w:val="24"/>
          <w:rtl w:val="0"/>
        </w:rPr>
        <w:tab/>
        <w:tab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1434465</wp:posOffset>
            </wp:positionH>
            <wp:positionV relativeFrom="paragraph">
              <wp:posOffset>145415</wp:posOffset>
            </wp:positionV>
            <wp:extent cx="2440305" cy="655320"/>
            <wp:effectExtent b="0" l="0" r="0" t="0"/>
            <wp:wrapSquare wrapText="bothSides" distB="0" distT="0" distL="114300" distR="114300"/>
            <wp:docPr id="14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40305" cy="6553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tabs>
          <w:tab w:val="left" w:leader="none" w:pos="708"/>
          <w:tab w:val="left" w:leader="none" w:pos="5284"/>
          <w:tab w:val="left" w:leader="none" w:pos="26196"/>
          <w:tab w:val="left" w:leader="none" w:pos="26904"/>
          <w:tab w:val="left" w:leader="none" w:pos="27612"/>
          <w:tab w:val="left" w:leader="none" w:pos="28320"/>
        </w:tabs>
        <w:rPr>
          <w:b w:val="0"/>
          <w:bCs w:val="0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pgSz w:h="16838" w:w="11906" w:orient="portrait"/>
      <w:pgMar w:bottom="1985" w:top="1560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Play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-1080134</wp:posOffset>
          </wp:positionH>
          <wp:positionV relativeFrom="paragraph">
            <wp:posOffset>-440689</wp:posOffset>
          </wp:positionV>
          <wp:extent cx="7543711" cy="10668000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b w:val="1"/>
        <w:bCs w:val="1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773388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773388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773388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773388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773388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773388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773388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773388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773388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773388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773388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773388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77338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77338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77338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773388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773388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773388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773388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773388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773388"/>
    <w:rPr>
      <w:b w:val="1"/>
      <w:bCs w:val="1"/>
      <w:smallCaps w:val="1"/>
      <w:color w:val="0f4761" w:themeColor="accent1" w:themeShade="0000BF"/>
      <w:spacing w:val="5"/>
    </w:rPr>
  </w:style>
  <w:style w:type="paragraph" w:styleId="Cabealho">
    <w:name w:val="header"/>
    <w:basedOn w:val="Normal"/>
    <w:link w:val="CabealhoChar"/>
    <w:uiPriority w:val="99"/>
    <w:unhideWhenUsed w:val="1"/>
    <w:rsid w:val="00773388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 w:val="1"/>
    <w:rsid w:val="00773388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 w:val="1"/>
    <w:rsid w:val="00D04870"/>
    <w:rPr>
      <w:b w:val="1"/>
    </w:rPr>
  </w:style>
  <w:style w:type="paragraph" w:styleId="NormalWeb">
    <w:name w:val="Normal (Web)"/>
    <w:basedOn w:val="Normal"/>
    <w:uiPriority w:val="99"/>
    <w:rsid w:val="00D04870"/>
    <w:pPr>
      <w:spacing w:after="100" w:afterAutospacing="1" w:before="100" w:beforeAutospacing="1"/>
    </w:pPr>
    <w:rPr>
      <w:b w:val="0"/>
      <w:color w:val="auto"/>
      <w:sz w:val="24"/>
      <w:szCs w:val="24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es0S/3HLV8Ta11nH/mXB4+OdXQ==">CgMxLjA4AHIhMXduX0ZoRWY0a0NqTlRVdmtZMDJrTDJaVWNUTVJHVGRY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2025-04-24T14:37:00Z</dcterms:created>
  <dc:creator>Amauri Leiros Jr</dc:creator>
</cp:coreProperties>
</file>