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9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5756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41" w:val="left" w:leader="none"/>
        </w:tabs>
        <w:ind w:left="91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535</w:t>
        <w:tab/>
        <w:t>de</w:t>
      </w:r>
      <w:r>
        <w:rPr>
          <w:spacing w:val="1"/>
        </w:rPr>
        <w:t> </w:t>
      </w:r>
      <w:r>
        <w:rPr/>
        <w:t>8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 de</w:t>
      </w:r>
      <w:r>
        <w:rPr>
          <w:spacing w:val="-1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5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 Crédito</w:t>
      </w:r>
      <w:r>
        <w:rPr>
          <w:spacing w:val="1"/>
        </w:rPr>
        <w:t> </w:t>
      </w:r>
      <w:r>
        <w:rPr/>
        <w:t>Adicional</w:t>
      </w:r>
      <w:r>
        <w:rPr>
          <w:spacing w:val="-2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6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52" w:firstLine="707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7"/>
        </w:rPr>
        <w:t> </w:t>
      </w:r>
      <w:r>
        <w:rPr/>
        <w:t>-</w:t>
      </w:r>
      <w:r>
        <w:rPr>
          <w:spacing w:val="8"/>
        </w:rPr>
        <w:t> </w:t>
      </w:r>
      <w:r>
        <w:rPr/>
        <w:t>Fica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7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suplementar</w:t>
      </w:r>
      <w:r>
        <w:rPr>
          <w:spacing w:val="6"/>
        </w:rPr>
        <w:t> </w:t>
      </w:r>
      <w:r>
        <w:rPr/>
        <w:t>o</w:t>
      </w:r>
      <w:r>
        <w:rPr>
          <w:spacing w:val="9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R$ 354.477,00</w:t>
      </w:r>
      <w:r>
        <w:rPr>
          <w:spacing w:val="-1"/>
        </w:rPr>
        <w:t> </w:t>
      </w:r>
      <w:r>
        <w:rPr/>
        <w:t>(Trezentos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cinqüenta</w:t>
      </w:r>
      <w:r>
        <w:rPr>
          <w:spacing w:val="-1"/>
        </w:rPr>
        <w:t> </w:t>
      </w:r>
      <w:r>
        <w:rPr/>
        <w:t>e</w:t>
      </w:r>
      <w:r>
        <w:rPr>
          <w:spacing w:val="1"/>
        </w:rPr>
        <w:t> </w:t>
      </w:r>
      <w:r>
        <w:rPr/>
        <w:t>quatro mil,</w:t>
      </w:r>
      <w:r>
        <w:rPr>
          <w:spacing w:val="-1"/>
        </w:rPr>
        <w:t> </w:t>
      </w:r>
      <w:r>
        <w:rPr/>
        <w:t>quatrocentos</w:t>
      </w:r>
      <w:r>
        <w:rPr>
          <w:spacing w:val="-2"/>
        </w:rPr>
        <w:t> </w:t>
      </w:r>
      <w:r>
        <w:rPr/>
        <w:t>e</w:t>
      </w:r>
      <w:r>
        <w:rPr>
          <w:spacing w:val="1"/>
        </w:rPr>
        <w:t> </w:t>
      </w:r>
      <w:r>
        <w:rPr/>
        <w:t>setenta</w:t>
      </w:r>
      <w:r>
        <w:rPr>
          <w:spacing w:val="3"/>
        </w:rPr>
        <w:t> </w:t>
      </w:r>
      <w:r>
        <w:rPr/>
        <w:t>e sete</w:t>
      </w:r>
      <w:r>
        <w:rPr>
          <w:spacing w:val="1"/>
        </w:rPr>
        <w:t> </w:t>
      </w:r>
      <w:r>
        <w:rPr/>
        <w:t>reais).</w:t>
      </w:r>
    </w:p>
    <w:p>
      <w:pPr>
        <w:pStyle w:val="BodyText"/>
        <w:ind w:left="152"/>
      </w:pPr>
      <w:r>
        <w:rPr/>
        <w:t>FONTE = 16</w:t>
      </w:r>
      <w:r>
        <w:rPr>
          <w:spacing w:val="-4"/>
        </w:rPr>
        <w:t> </w:t>
      </w:r>
      <w:r>
        <w:rPr/>
        <w:t>= R$ 302.205,45</w:t>
      </w:r>
    </w:p>
    <w:p>
      <w:pPr>
        <w:pStyle w:val="BodyText"/>
        <w:spacing w:before="1"/>
        <w:ind w:left="152"/>
      </w:pPr>
      <w:r>
        <w:rPr/>
        <w:t>FONTE = 00</w:t>
      </w:r>
      <w:r>
        <w:rPr>
          <w:spacing w:val="-3"/>
        </w:rPr>
        <w:t> </w:t>
      </w:r>
      <w:r>
        <w:rPr/>
        <w:t>= R$</w:t>
      </w:r>
      <w:r>
        <w:rPr>
          <w:spacing w:val="99"/>
        </w:rPr>
        <w:t> </w:t>
      </w:r>
      <w:r>
        <w:rPr/>
        <w:t>52.271,55</w:t>
      </w:r>
    </w:p>
    <w:p>
      <w:pPr>
        <w:pStyle w:val="BodyText"/>
      </w:pPr>
    </w:p>
    <w:p>
      <w:pPr>
        <w:pStyle w:val="BodyText"/>
        <w:spacing w:before="1"/>
        <w:ind w:left="3496" w:right="3450"/>
        <w:jc w:val="center"/>
      </w:pPr>
      <w:r>
        <w:rPr/>
        <w:t>FUNDO</w:t>
      </w:r>
      <w:r>
        <w:rPr>
          <w:spacing w:val="-3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</w: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spacing w:before="1"/>
        <w:ind w:left="152"/>
      </w:pP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52"/>
      </w:pPr>
      <w:r>
        <w:rPr/>
        <w:t>20.29.13.75.428.1077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Reforma e</w:t>
      </w:r>
      <w:r>
        <w:rPr>
          <w:spacing w:val="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de Equipamento</w:t>
      </w:r>
      <w:r>
        <w:rPr>
          <w:spacing w:val="-1"/>
        </w:rPr>
        <w:t> </w:t>
      </w:r>
      <w:r>
        <w:rPr/>
        <w:t>e</w:t>
      </w:r>
      <w:r>
        <w:rPr>
          <w:spacing w:val="-3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Permanente</w:t>
      </w:r>
      <w:r>
        <w:rPr>
          <w:spacing w:val="-1"/>
        </w:rPr>
        <w:t> </w:t>
      </w:r>
      <w:r>
        <w:rPr/>
        <w:t>para Maternidade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4"/>
        </w:rPr>
        <w:t> </w:t>
      </w:r>
      <w:r>
        <w:rPr/>
        <w:t>do</w:t>
      </w:r>
      <w:r>
        <w:rPr>
          <w:spacing w:val="-1"/>
        </w:rPr>
        <w:t> </w:t>
      </w:r>
      <w:r>
        <w:rPr/>
        <w:t>Alferes.</w:t>
      </w:r>
    </w:p>
    <w:p>
      <w:pPr>
        <w:pStyle w:val="BodyText"/>
        <w:spacing w:before="10"/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42"/>
        <w:gridCol w:w="1746"/>
        <w:gridCol w:w="978"/>
      </w:tblGrid>
      <w:tr>
        <w:trPr>
          <w:trHeight w:val="225" w:hRule="atLeast"/>
        </w:trPr>
        <w:tc>
          <w:tcPr>
            <w:tcW w:w="5642" w:type="dxa"/>
          </w:tcPr>
          <w:p>
            <w:pPr>
              <w:pStyle w:val="TableParagraph"/>
              <w:spacing w:line="206" w:lineRule="exact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</w:tc>
        <w:tc>
          <w:tcPr>
            <w:tcW w:w="2724" w:type="dxa"/>
            <w:gridSpan w:val="2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5642" w:type="dxa"/>
          </w:tcPr>
          <w:p>
            <w:pPr>
              <w:pStyle w:val="TableParagraph"/>
              <w:spacing w:line="209" w:lineRule="exact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3131.00.16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1746" w:type="dxa"/>
          </w:tcPr>
          <w:p>
            <w:pPr>
              <w:pStyle w:val="TableParagraph"/>
              <w:spacing w:line="209" w:lineRule="exact"/>
              <w:ind w:right="23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09" w:lineRule="exact"/>
              <w:ind w:right="49"/>
              <w:rPr>
                <w:sz w:val="20"/>
              </w:rPr>
            </w:pPr>
            <w:r>
              <w:rPr>
                <w:sz w:val="20"/>
              </w:rPr>
              <w:t>4.000,00</w:t>
            </w:r>
          </w:p>
        </w:tc>
      </w:tr>
      <w:tr>
        <w:trPr>
          <w:trHeight w:val="229" w:hRule="atLeast"/>
        </w:trPr>
        <w:tc>
          <w:tcPr>
            <w:tcW w:w="5642" w:type="dxa"/>
          </w:tcPr>
          <w:p>
            <w:pPr>
              <w:pStyle w:val="TableParagraph"/>
              <w:spacing w:line="209" w:lineRule="exact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3132.00.00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1746" w:type="dxa"/>
          </w:tcPr>
          <w:p>
            <w:pPr>
              <w:pStyle w:val="TableParagraph"/>
              <w:spacing w:line="209" w:lineRule="exact"/>
              <w:ind w:right="24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09" w:lineRule="exact"/>
              <w:ind w:right="48"/>
              <w:rPr>
                <w:sz w:val="20"/>
              </w:rPr>
            </w:pPr>
            <w:r>
              <w:rPr>
                <w:sz w:val="20"/>
              </w:rPr>
              <w:t>759,00</w:t>
            </w:r>
          </w:p>
        </w:tc>
      </w:tr>
      <w:tr>
        <w:trPr>
          <w:trHeight w:val="230" w:hRule="atLeast"/>
        </w:trPr>
        <w:tc>
          <w:tcPr>
            <w:tcW w:w="5642" w:type="dxa"/>
          </w:tcPr>
          <w:p>
            <w:pPr>
              <w:pStyle w:val="TableParagraph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3132.00.16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1746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ind w:right="48"/>
              <w:rPr>
                <w:sz w:val="20"/>
              </w:rPr>
            </w:pPr>
            <w:r>
              <w:rPr>
                <w:sz w:val="20"/>
              </w:rPr>
              <w:t>4.301,00</w:t>
            </w:r>
          </w:p>
        </w:tc>
      </w:tr>
      <w:tr>
        <w:trPr>
          <w:trHeight w:val="230" w:hRule="atLeast"/>
        </w:trPr>
        <w:tc>
          <w:tcPr>
            <w:tcW w:w="5642" w:type="dxa"/>
          </w:tcPr>
          <w:p>
            <w:pPr>
              <w:pStyle w:val="TableParagraph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4110.00.00 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Obras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Instalações</w:t>
            </w:r>
          </w:p>
        </w:tc>
        <w:tc>
          <w:tcPr>
            <w:tcW w:w="1746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ind w:right="48"/>
              <w:rPr>
                <w:sz w:val="20"/>
              </w:rPr>
            </w:pPr>
            <w:r>
              <w:rPr>
                <w:sz w:val="20"/>
              </w:rPr>
              <w:t>33.182,55</w:t>
            </w:r>
          </w:p>
        </w:tc>
      </w:tr>
      <w:tr>
        <w:trPr>
          <w:trHeight w:val="230" w:hRule="atLeast"/>
        </w:trPr>
        <w:tc>
          <w:tcPr>
            <w:tcW w:w="5642" w:type="dxa"/>
          </w:tcPr>
          <w:p>
            <w:pPr>
              <w:pStyle w:val="TableParagraph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4110.00.16 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Obras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Instalações</w:t>
            </w:r>
          </w:p>
        </w:tc>
        <w:tc>
          <w:tcPr>
            <w:tcW w:w="1746" w:type="dxa"/>
          </w:tcPr>
          <w:p>
            <w:pPr>
              <w:pStyle w:val="TableParagraph"/>
              <w:ind w:right="24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ind w:right="48"/>
              <w:rPr>
                <w:sz w:val="20"/>
              </w:rPr>
            </w:pPr>
            <w:r>
              <w:rPr>
                <w:sz w:val="20"/>
              </w:rPr>
              <w:t>189.034,45</w:t>
            </w:r>
          </w:p>
        </w:tc>
      </w:tr>
      <w:tr>
        <w:trPr>
          <w:trHeight w:val="229" w:hRule="atLeast"/>
        </w:trPr>
        <w:tc>
          <w:tcPr>
            <w:tcW w:w="5642" w:type="dxa"/>
          </w:tcPr>
          <w:p>
            <w:pPr>
              <w:pStyle w:val="TableParagraph"/>
              <w:spacing w:line="209" w:lineRule="exact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4120.00.00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1746" w:type="dxa"/>
          </w:tcPr>
          <w:p>
            <w:pPr>
              <w:pStyle w:val="TableParagraph"/>
              <w:spacing w:line="209" w:lineRule="exact"/>
              <w:ind w:right="24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09" w:lineRule="exact"/>
              <w:ind w:right="49"/>
              <w:rPr>
                <w:sz w:val="20"/>
              </w:rPr>
            </w:pPr>
            <w:r>
              <w:rPr>
                <w:sz w:val="20"/>
              </w:rPr>
              <w:t>18.330,00</w:t>
            </w:r>
          </w:p>
        </w:tc>
      </w:tr>
      <w:tr>
        <w:trPr>
          <w:trHeight w:val="224" w:hRule="atLeast"/>
        </w:trPr>
        <w:tc>
          <w:tcPr>
            <w:tcW w:w="5642" w:type="dxa"/>
          </w:tcPr>
          <w:p>
            <w:pPr>
              <w:pStyle w:val="TableParagraph"/>
              <w:spacing w:line="204" w:lineRule="exact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4120.00.16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1746" w:type="dxa"/>
          </w:tcPr>
          <w:p>
            <w:pPr>
              <w:pStyle w:val="TableParagraph"/>
              <w:spacing w:line="204" w:lineRule="exact"/>
              <w:ind w:right="24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8" w:type="dxa"/>
          </w:tcPr>
          <w:p>
            <w:pPr>
              <w:pStyle w:val="TableParagraph"/>
              <w:spacing w:line="204" w:lineRule="exact"/>
              <w:ind w:right="49"/>
              <w:rPr>
                <w:sz w:val="20"/>
              </w:rPr>
            </w:pPr>
            <w:r>
              <w:rPr>
                <w:sz w:val="20"/>
              </w:rPr>
              <w:t>104.870,00</w:t>
            </w:r>
          </w:p>
        </w:tc>
      </w:tr>
    </w:tbl>
    <w:p>
      <w:pPr>
        <w:pStyle w:val="BodyText"/>
        <w:spacing w:before="1"/>
      </w:pPr>
    </w:p>
    <w:p>
      <w:pPr>
        <w:pStyle w:val="BodyText"/>
        <w:ind w:left="859"/>
      </w:pPr>
      <w:r>
        <w:rPr/>
        <w:t>Art.</w:t>
      </w:r>
      <w:r>
        <w:rPr>
          <w:spacing w:val="1"/>
        </w:rPr>
        <w:t> </w:t>
      </w:r>
      <w:r>
        <w:rPr/>
        <w:t>2° - O recurso</w:t>
      </w:r>
      <w:r>
        <w:rPr>
          <w:spacing w:val="1"/>
        </w:rPr>
        <w:t> </w:t>
      </w:r>
      <w:r>
        <w:rPr/>
        <w:t>para atender a</w:t>
      </w:r>
      <w:r>
        <w:rPr>
          <w:spacing w:val="4"/>
        </w:rPr>
        <w:t> </w:t>
      </w:r>
      <w:r>
        <w:rPr/>
        <w:t>presente</w:t>
      </w:r>
      <w:r>
        <w:rPr>
          <w:spacing w:val="1"/>
        </w:rPr>
        <w:t> </w:t>
      </w:r>
      <w:r>
        <w:rPr/>
        <w:t>suplementação</w:t>
      </w:r>
      <w:r>
        <w:rPr>
          <w:spacing w:val="2"/>
        </w:rPr>
        <w:t> </w:t>
      </w:r>
      <w:r>
        <w:rPr/>
        <w:t>é</w:t>
      </w:r>
      <w:r>
        <w:rPr>
          <w:spacing w:val="4"/>
        </w:rPr>
        <w:t> </w:t>
      </w:r>
      <w:r>
        <w:rPr/>
        <w:t>oriundo</w:t>
      </w:r>
      <w:r>
        <w:rPr>
          <w:spacing w:val="3"/>
        </w:rPr>
        <w:t> </w:t>
      </w:r>
      <w:r>
        <w:rPr/>
        <w:t>do</w:t>
      </w:r>
      <w:r>
        <w:rPr>
          <w:spacing w:val="2"/>
        </w:rPr>
        <w:t> </w:t>
      </w:r>
      <w:r>
        <w:rPr/>
        <w:t>Convênio</w:t>
      </w:r>
      <w:r>
        <w:rPr>
          <w:spacing w:val="2"/>
        </w:rPr>
        <w:t> </w:t>
      </w:r>
      <w:r>
        <w:rPr/>
        <w:t>firmado</w:t>
      </w:r>
      <w:r>
        <w:rPr>
          <w:spacing w:val="1"/>
        </w:rPr>
        <w:t> </w:t>
      </w:r>
      <w:r>
        <w:rPr/>
        <w:t>entre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Ministério</w:t>
      </w:r>
      <w:r>
        <w:rPr>
          <w:spacing w:val="2"/>
        </w:rPr>
        <w:t> </w:t>
      </w:r>
      <w:r>
        <w:rPr/>
        <w:t>da</w:t>
      </w:r>
      <w:r>
        <w:rPr>
          <w:spacing w:val="-1"/>
        </w:rPr>
        <w:t> </w:t>
      </w:r>
      <w:r>
        <w:rPr/>
        <w:t>Saúde</w:t>
      </w:r>
    </w:p>
    <w:p>
      <w:pPr>
        <w:pStyle w:val="BodyText"/>
        <w:ind w:left="152"/>
      </w:pPr>
      <w:r>
        <w:rPr/>
        <w:t>–</w:t>
      </w:r>
      <w:r>
        <w:rPr>
          <w:spacing w:val="-1"/>
        </w:rPr>
        <w:t> </w:t>
      </w:r>
      <w:r>
        <w:rPr/>
        <w:t>REFORSUS</w:t>
      </w:r>
      <w:r>
        <w:rPr>
          <w:spacing w:val="-1"/>
        </w:rPr>
        <w:t> </w:t>
      </w:r>
      <w:r>
        <w:rPr/>
        <w:t>e</w:t>
      </w:r>
      <w:r>
        <w:rPr>
          <w:spacing w:val="-3"/>
        </w:rPr>
        <w:t> </w:t>
      </w:r>
      <w:r>
        <w:rPr/>
        <w:t>a Prefeitura</w:t>
      </w:r>
      <w:r>
        <w:rPr>
          <w:spacing w:val="-1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7"/>
        </w:rPr>
        <w:t> </w:t>
      </w:r>
      <w:r>
        <w:rPr/>
        <w:t>do Alferes, e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seguinte</w:t>
      </w:r>
      <w:r>
        <w:rPr>
          <w:spacing w:val="-1"/>
        </w:rPr>
        <w:t> </w:t>
      </w:r>
      <w:r>
        <w:rPr/>
        <w:t>anulação parcial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Trabalho abaixo:</w:t>
      </w:r>
    </w:p>
    <w:p>
      <w:pPr>
        <w:pStyle w:val="BodyText"/>
        <w:spacing w:before="1"/>
      </w:pPr>
    </w:p>
    <w:p>
      <w:pPr>
        <w:pStyle w:val="BodyText"/>
        <w:ind w:left="3496" w:right="3450"/>
        <w:jc w:val="center"/>
      </w:pPr>
      <w:r>
        <w:rPr/>
        <w:t>FUNDO</w:t>
      </w:r>
      <w:r>
        <w:rPr>
          <w:spacing w:val="-3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52"/>
      </w:pP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52"/>
      </w:pPr>
      <w:r>
        <w:rPr/>
        <w:t>20.29.13.07.021.2001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Manutenção da</w:t>
      </w:r>
      <w:r>
        <w:rPr>
          <w:spacing w:val="-1"/>
        </w:rPr>
        <w:t> </w:t>
      </w:r>
      <w:r>
        <w:rPr/>
        <w:t>Unidade</w:t>
      </w:r>
    </w:p>
    <w:p>
      <w:pPr>
        <w:pStyle w:val="BodyText"/>
        <w:spacing w:before="1"/>
      </w:pPr>
    </w:p>
    <w:p>
      <w:pPr>
        <w:pStyle w:val="BodyText"/>
        <w:ind w:left="15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233" w:val="left" w:leader="none"/>
        </w:tabs>
        <w:spacing w:before="1"/>
        <w:ind w:left="152"/>
      </w:pPr>
      <w:r>
        <w:rPr/>
        <w:t>3111.00.00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Pessoa</w:t>
      </w:r>
      <w:r>
        <w:rPr>
          <w:spacing w:val="-2"/>
        </w:rPr>
        <w:t> </w:t>
      </w:r>
      <w:r>
        <w:rPr/>
        <w:t>Civil</w:t>
        <w:tab/>
        <w:t>R$ 52.271,55</w: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spacing w:before="1" w:after="9"/>
        <w:ind w:left="859"/>
      </w:pPr>
      <w:r>
        <w:rPr/>
        <w:t>Parágrafo</w:t>
      </w:r>
      <w:r>
        <w:rPr>
          <w:spacing w:val="-1"/>
        </w:rPr>
        <w:t> </w:t>
      </w:r>
      <w:r>
        <w:rPr/>
        <w:t>Único</w:t>
      </w:r>
      <w:r>
        <w:rPr>
          <w:spacing w:val="-3"/>
        </w:rPr>
        <w:t> </w:t>
      </w:r>
      <w:r>
        <w:rPr/>
        <w:t>– O</w:t>
      </w:r>
      <w:r>
        <w:rPr>
          <w:spacing w:val="-1"/>
        </w:rPr>
        <w:t> </w:t>
      </w:r>
      <w:r>
        <w:rPr/>
        <w:t>recurso</w:t>
      </w:r>
      <w:r>
        <w:rPr>
          <w:spacing w:val="-1"/>
        </w:rPr>
        <w:t> </w:t>
      </w:r>
      <w:r>
        <w:rPr/>
        <w:t>acima</w:t>
      </w:r>
      <w:r>
        <w:rPr>
          <w:spacing w:val="-2"/>
        </w:rPr>
        <w:t> </w:t>
      </w:r>
      <w:r>
        <w:rPr/>
        <w:t>citado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classificado na</w:t>
      </w:r>
      <w:r>
        <w:rPr>
          <w:spacing w:val="-1"/>
        </w:rPr>
        <w:t> </w:t>
      </w:r>
      <w:r>
        <w:rPr/>
        <w:t>receita</w:t>
      </w:r>
      <w:r>
        <w:rPr>
          <w:spacing w:val="-1"/>
        </w:rPr>
        <w:t> </w:t>
      </w:r>
      <w:r>
        <w:rPr/>
        <w:t>na seguinte</w:t>
      </w:r>
      <w:r>
        <w:rPr>
          <w:spacing w:val="-1"/>
        </w:rPr>
        <w:t> </w:t>
      </w:r>
      <w:r>
        <w:rPr/>
        <w:t>rubrica:</w:t>
      </w: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35"/>
        <w:gridCol w:w="1852"/>
        <w:gridCol w:w="976"/>
      </w:tblGrid>
      <w:tr>
        <w:trPr>
          <w:trHeight w:val="225" w:hRule="atLeast"/>
        </w:trPr>
        <w:tc>
          <w:tcPr>
            <w:tcW w:w="5535" w:type="dxa"/>
          </w:tcPr>
          <w:p>
            <w:pPr>
              <w:pStyle w:val="TableParagraph"/>
              <w:spacing w:line="206" w:lineRule="exact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 1760.04.01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Convênio M.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Saúde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Custeio</w:t>
            </w:r>
          </w:p>
        </w:tc>
        <w:tc>
          <w:tcPr>
            <w:tcW w:w="1852" w:type="dxa"/>
          </w:tcPr>
          <w:p>
            <w:pPr>
              <w:pStyle w:val="TableParagraph"/>
              <w:spacing w:line="206" w:lineRule="exact"/>
              <w:ind w:right="23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6" w:type="dxa"/>
          </w:tcPr>
          <w:p>
            <w:pPr>
              <w:pStyle w:val="TableParagraph"/>
              <w:spacing w:line="206" w:lineRule="exact"/>
              <w:ind w:right="47"/>
              <w:rPr>
                <w:sz w:val="20"/>
              </w:rPr>
            </w:pPr>
            <w:r>
              <w:rPr>
                <w:sz w:val="20"/>
              </w:rPr>
              <w:t>4.301,00</w:t>
            </w:r>
          </w:p>
        </w:tc>
      </w:tr>
      <w:tr>
        <w:trPr>
          <w:trHeight w:val="230" w:hRule="atLeast"/>
        </w:trPr>
        <w:tc>
          <w:tcPr>
            <w:tcW w:w="5535" w:type="dxa"/>
          </w:tcPr>
          <w:p>
            <w:pPr>
              <w:pStyle w:val="TableParagraph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2460.00.01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Convênio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Investimento</w:t>
            </w:r>
          </w:p>
        </w:tc>
        <w:tc>
          <w:tcPr>
            <w:tcW w:w="1852" w:type="dxa"/>
          </w:tcPr>
          <w:p>
            <w:pPr>
              <w:pStyle w:val="TableParagraph"/>
              <w:ind w:right="23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6" w:type="dxa"/>
          </w:tcPr>
          <w:p>
            <w:pPr>
              <w:pStyle w:val="TableParagraph"/>
              <w:ind w:right="47"/>
              <w:rPr>
                <w:sz w:val="20"/>
              </w:rPr>
            </w:pPr>
            <w:r>
              <w:rPr>
                <w:sz w:val="20"/>
              </w:rPr>
              <w:t>291.904,45</w:t>
            </w:r>
          </w:p>
        </w:tc>
      </w:tr>
      <w:tr>
        <w:trPr>
          <w:trHeight w:val="225" w:hRule="atLeast"/>
        </w:trPr>
        <w:tc>
          <w:tcPr>
            <w:tcW w:w="5535" w:type="dxa"/>
          </w:tcPr>
          <w:p>
            <w:pPr>
              <w:pStyle w:val="TableParagraph"/>
              <w:spacing w:line="206" w:lineRule="exact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1390.10.08 –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RAF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Convênio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M. 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Saúde</w:t>
            </w:r>
          </w:p>
        </w:tc>
        <w:tc>
          <w:tcPr>
            <w:tcW w:w="1852" w:type="dxa"/>
          </w:tcPr>
          <w:p>
            <w:pPr>
              <w:pStyle w:val="TableParagraph"/>
              <w:spacing w:line="206" w:lineRule="exact"/>
              <w:ind w:right="23"/>
              <w:rPr>
                <w:sz w:val="20"/>
              </w:rPr>
            </w:pPr>
            <w:r>
              <w:rPr>
                <w:sz w:val="20"/>
              </w:rPr>
              <w:t>R$</w:t>
            </w:r>
          </w:p>
        </w:tc>
        <w:tc>
          <w:tcPr>
            <w:tcW w:w="976" w:type="dxa"/>
          </w:tcPr>
          <w:p>
            <w:pPr>
              <w:pStyle w:val="TableParagraph"/>
              <w:spacing w:line="206" w:lineRule="exact"/>
              <w:ind w:right="47"/>
              <w:rPr>
                <w:sz w:val="20"/>
              </w:rPr>
            </w:pPr>
            <w:r>
              <w:rPr>
                <w:sz w:val="20"/>
              </w:rPr>
              <w:t>6.000,00</w:t>
            </w:r>
          </w:p>
        </w:tc>
      </w:tr>
    </w:tbl>
    <w:p>
      <w:pPr>
        <w:pStyle w:val="BodyText"/>
        <w:spacing w:before="10"/>
        <w:rPr>
          <w:sz w:val="19"/>
        </w:rPr>
      </w:pPr>
    </w:p>
    <w:p>
      <w:pPr>
        <w:pStyle w:val="BodyText"/>
        <w:spacing w:line="480" w:lineRule="auto"/>
        <w:ind w:left="859" w:right="1317"/>
      </w:pPr>
      <w:r>
        <w:rPr/>
        <w:t>Art. 3° - Fica alterado o Plano Plurianual de Investimento (Lei n° 432, de 08 de dezembro de 1997).</w:t>
      </w:r>
      <w:r>
        <w:rPr>
          <w:spacing w:val="1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3497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08</w:t>
      </w:r>
      <w:r>
        <w:rPr>
          <w:spacing w:val="1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6"/>
        <w:ind w:left="391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98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210" w:lineRule="exact"/>
      <w:jc w:val="right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2025-07-21T20:26:25Z</dcterms:created>
  <dcterms:modified xsi:type="dcterms:W3CDTF">2025-07-21T20:26:25Z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