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17B4" w:rsidRDefault="009917B4" w:rsidP="009917B4">
      <w:pPr>
        <w:jc w:val="center"/>
        <w:rPr>
          <w:rFonts w:ascii="Arial" w:hAnsi="Arial" w:cs="Arial"/>
          <w:sz w:val="24"/>
        </w:rPr>
      </w:pP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Projeto de Lei nº</w:t>
      </w:r>
      <w:r>
        <w:rPr>
          <w:rFonts w:ascii="Arial" w:hAnsi="Arial" w:cs="Arial"/>
          <w:sz w:val="24"/>
        </w:rPr>
        <w:t xml:space="preserve"> 34</w:t>
      </w:r>
      <w:bookmarkStart w:id="0" w:name="_GoBack"/>
      <w:bookmarkEnd w:id="0"/>
      <w:r>
        <w:rPr>
          <w:rFonts w:ascii="Arial" w:hAnsi="Arial" w:cs="Arial"/>
          <w:sz w:val="24"/>
        </w:rPr>
        <w:t>/2024</w:t>
      </w:r>
    </w:p>
    <w:p w:rsidR="009917B4" w:rsidRDefault="009917B4" w:rsidP="009917B4">
      <w:pPr>
        <w:rPr>
          <w:rFonts w:ascii="Arial" w:hAnsi="Arial" w:cs="Arial"/>
          <w:sz w:val="24"/>
        </w:rPr>
      </w:pPr>
    </w:p>
    <w:p w:rsidR="009917B4" w:rsidRDefault="009917B4" w:rsidP="009917B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9917B4" w:rsidRDefault="009917B4" w:rsidP="009917B4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 abertura de Crédito Adicional Suplementar</w:t>
      </w:r>
    </w:p>
    <w:p w:rsidR="009917B4" w:rsidRDefault="009917B4" w:rsidP="009917B4">
      <w:pPr>
        <w:jc w:val="both"/>
        <w:rPr>
          <w:rFonts w:ascii="Arial" w:hAnsi="Arial" w:cs="Arial"/>
          <w:sz w:val="24"/>
        </w:rPr>
      </w:pPr>
    </w:p>
    <w:p w:rsidR="009917B4" w:rsidRDefault="009917B4" w:rsidP="009917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9917B4" w:rsidRDefault="009917B4" w:rsidP="009917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Odécio Rodrigues da Silva, Prefeito Municipal de Lourdes, Comarca de Buritama, Estado de São Paulo.</w:t>
      </w:r>
    </w:p>
    <w:p w:rsidR="009917B4" w:rsidRDefault="009917B4" w:rsidP="009917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9917B4" w:rsidRDefault="009917B4" w:rsidP="009917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                      Faz saber que a Câmara Municipal de Lourdes aprovou e ele sanciona e promulga a seguinte lei:</w:t>
      </w:r>
    </w:p>
    <w:p w:rsidR="009917B4" w:rsidRDefault="009917B4" w:rsidP="009917B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9917B4" w:rsidRDefault="009917B4" w:rsidP="009917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Art. 1º - Fica aberto na contadoria municipal, um crédito adicional suplementar na importância de até R$ 35.000,00 (trinta e cinco mil reais), visando suplementar a(s) seguinte(s) dotação(</w:t>
      </w:r>
      <w:proofErr w:type="spellStart"/>
      <w:r>
        <w:rPr>
          <w:rFonts w:ascii="Arial" w:hAnsi="Arial" w:cs="Arial"/>
          <w:sz w:val="24"/>
        </w:rPr>
        <w:t>ões</w:t>
      </w:r>
      <w:proofErr w:type="spellEnd"/>
      <w:r>
        <w:rPr>
          <w:rFonts w:ascii="Arial" w:hAnsi="Arial" w:cs="Arial"/>
          <w:sz w:val="24"/>
        </w:rPr>
        <w:t>) abaixo relacionada(s):</w:t>
      </w:r>
    </w:p>
    <w:p w:rsidR="009917B4" w:rsidRDefault="009917B4" w:rsidP="009917B4">
      <w:pPr>
        <w:jc w:val="both"/>
        <w:rPr>
          <w:rFonts w:ascii="Arial" w:hAnsi="Arial" w:cs="Arial"/>
          <w:sz w:val="24"/>
        </w:rPr>
      </w:pPr>
    </w:p>
    <w:p w:rsidR="009917B4" w:rsidRDefault="009917B4" w:rsidP="009917B4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0204 – DEPARTAMENTO MUNICIPAL DE EDUCAÇÃO</w:t>
      </w:r>
    </w:p>
    <w:p w:rsidR="009917B4" w:rsidRDefault="009917B4" w:rsidP="009917B4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020403 – FUNDO MUNICIPAL DE EDUCAÇÃO</w:t>
      </w:r>
    </w:p>
    <w:p w:rsidR="009917B4" w:rsidRDefault="009917B4" w:rsidP="009917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12.361.0009.1008.0000 – Reforma do Anfiteatro Municipal </w:t>
      </w:r>
    </w:p>
    <w:p w:rsidR="009917B4" w:rsidRDefault="009917B4" w:rsidP="009917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075 - 44905100 – Obras e Instalações.....................................................R$         35.000,00  </w:t>
      </w:r>
    </w:p>
    <w:p w:rsidR="009917B4" w:rsidRDefault="009917B4" w:rsidP="009917B4">
      <w:pPr>
        <w:rPr>
          <w:rFonts w:ascii="Arial" w:hAnsi="Arial" w:cs="Arial"/>
          <w:sz w:val="24"/>
        </w:rPr>
      </w:pPr>
    </w:p>
    <w:p w:rsidR="009917B4" w:rsidRDefault="009917B4" w:rsidP="009917B4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Art. 2º - O crédito aberto pelo artigo anterior será coberto pela anulação parcial da seguinte dotação do orçamento vigente:</w:t>
      </w:r>
    </w:p>
    <w:p w:rsidR="009917B4" w:rsidRDefault="009917B4" w:rsidP="009917B4">
      <w:pPr>
        <w:ind w:firstLine="708"/>
        <w:jc w:val="both"/>
        <w:rPr>
          <w:rFonts w:ascii="Arial" w:hAnsi="Arial" w:cs="Arial"/>
          <w:sz w:val="24"/>
        </w:rPr>
      </w:pPr>
    </w:p>
    <w:p w:rsidR="009917B4" w:rsidRDefault="009917B4" w:rsidP="009917B4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0204 – DEPARTAMENTO MUNICIPAL DE EDUCAÇÃO</w:t>
      </w:r>
    </w:p>
    <w:p w:rsidR="009917B4" w:rsidRDefault="009917B4" w:rsidP="009917B4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020403 – FUNDO MUNICIPAL DE EDUCAÇÃO</w:t>
      </w:r>
    </w:p>
    <w:p w:rsidR="009917B4" w:rsidRDefault="009917B4" w:rsidP="009917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12.361.0009.2016.0000 – Trabalhando com Alunos do Ensino Fundamental – (Não Vinculado ao </w:t>
      </w:r>
      <w:proofErr w:type="spellStart"/>
      <w:r>
        <w:rPr>
          <w:rFonts w:ascii="Arial" w:hAnsi="Arial" w:cs="Arial"/>
          <w:sz w:val="24"/>
        </w:rPr>
        <w:t>Fundeb</w:t>
      </w:r>
      <w:proofErr w:type="spellEnd"/>
      <w:r>
        <w:rPr>
          <w:rFonts w:ascii="Arial" w:hAnsi="Arial" w:cs="Arial"/>
          <w:sz w:val="24"/>
        </w:rPr>
        <w:t>).</w:t>
      </w:r>
    </w:p>
    <w:p w:rsidR="009917B4" w:rsidRDefault="009917B4" w:rsidP="009917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082 - 4490510 – Obras e Instalações...................................................R</w:t>
      </w:r>
      <w:proofErr w:type="gramStart"/>
      <w:r>
        <w:rPr>
          <w:rFonts w:ascii="Arial" w:hAnsi="Arial" w:cs="Arial"/>
          <w:sz w:val="24"/>
        </w:rPr>
        <w:t>$  .....</w:t>
      </w:r>
      <w:proofErr w:type="gramEnd"/>
      <w:r>
        <w:rPr>
          <w:rFonts w:ascii="Arial" w:hAnsi="Arial" w:cs="Arial"/>
          <w:sz w:val="24"/>
        </w:rPr>
        <w:t xml:space="preserve">  35.000,00  </w:t>
      </w:r>
    </w:p>
    <w:p w:rsidR="009917B4" w:rsidRDefault="009917B4" w:rsidP="009917B4">
      <w:pPr>
        <w:jc w:val="both"/>
        <w:rPr>
          <w:rFonts w:ascii="Arial" w:hAnsi="Arial" w:cs="Arial"/>
          <w:sz w:val="24"/>
        </w:rPr>
      </w:pPr>
    </w:p>
    <w:p w:rsidR="009917B4" w:rsidRDefault="009917B4" w:rsidP="009917B4">
      <w:pPr>
        <w:rPr>
          <w:rFonts w:ascii="Arial" w:hAnsi="Arial" w:cs="Arial"/>
          <w:b/>
          <w:sz w:val="24"/>
        </w:rPr>
      </w:pPr>
    </w:p>
    <w:p w:rsidR="009917B4" w:rsidRDefault="009917B4" w:rsidP="009917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Art. 3º - Esta lei entrará em vigor na data de sua publicação, revogadas as disposições em contrário.         </w:t>
      </w:r>
    </w:p>
    <w:p w:rsidR="009917B4" w:rsidRDefault="009917B4" w:rsidP="009917B4">
      <w:pPr>
        <w:jc w:val="both"/>
        <w:rPr>
          <w:rFonts w:ascii="Arial" w:hAnsi="Arial" w:cs="Arial"/>
          <w:sz w:val="24"/>
        </w:rPr>
      </w:pPr>
    </w:p>
    <w:p w:rsidR="009917B4" w:rsidRDefault="009917B4" w:rsidP="009917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</w:t>
      </w: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Lourdes-SP, 28 de novembro de 2024</w:t>
      </w:r>
    </w:p>
    <w:p w:rsidR="009917B4" w:rsidRDefault="009917B4" w:rsidP="009917B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</w:t>
      </w: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  <w:r w:rsidRPr="00A422C5">
        <w:rPr>
          <w:noProof/>
        </w:rPr>
        <w:drawing>
          <wp:inline distT="0" distB="0" distL="0" distR="0">
            <wp:extent cx="1104900" cy="55245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Prefeito Municipal</w:t>
      </w:r>
    </w:p>
    <w:p w:rsidR="009917B4" w:rsidRDefault="009917B4" w:rsidP="009917B4">
      <w:pPr>
        <w:rPr>
          <w:rFonts w:ascii="Arial" w:hAnsi="Arial" w:cs="Arial"/>
          <w:sz w:val="24"/>
        </w:rPr>
      </w:pP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JUSTIFICATIVA</w:t>
      </w: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</w:p>
    <w:p w:rsidR="009917B4" w:rsidRDefault="009917B4" w:rsidP="009917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Pedro Luiz Serafim Pinto, Contador da Prefeitura Municipal de Lourdes, Estado de São Paulo, J U S T I F I C A, para os devidos fins, que o projeto de Lei que abre Crédito Adicional Suplementar no valor de até R$ 35.000,00 (trinta e cinco mil reais), visa suplementar a dotação de reforma do anfiteatro da Escola Municipal de Ensino Fundamental “Massami </w:t>
      </w:r>
      <w:proofErr w:type="spellStart"/>
      <w:r>
        <w:rPr>
          <w:rFonts w:ascii="Arial" w:hAnsi="Arial" w:cs="Arial"/>
          <w:sz w:val="24"/>
        </w:rPr>
        <w:t>Emoto</w:t>
      </w:r>
      <w:proofErr w:type="spellEnd"/>
      <w:r>
        <w:rPr>
          <w:rFonts w:ascii="Arial" w:hAnsi="Arial" w:cs="Arial"/>
          <w:sz w:val="24"/>
        </w:rPr>
        <w:t>”, recursos esses que serão usados para a finalização das obras em questão.</w:t>
      </w:r>
    </w:p>
    <w:p w:rsidR="009917B4" w:rsidRDefault="009917B4" w:rsidP="009917B4">
      <w:pPr>
        <w:jc w:val="both"/>
        <w:rPr>
          <w:rFonts w:ascii="Arial" w:hAnsi="Arial" w:cs="Arial"/>
          <w:b/>
          <w:sz w:val="24"/>
          <w:u w:val="single"/>
        </w:rPr>
      </w:pPr>
    </w:p>
    <w:p w:rsidR="009917B4" w:rsidRDefault="009917B4" w:rsidP="009917B4">
      <w:pPr>
        <w:ind w:firstLine="212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pela anulação parcial de dotação do orçamento vigente.</w:t>
      </w:r>
    </w:p>
    <w:p w:rsidR="009917B4" w:rsidRDefault="009917B4" w:rsidP="009917B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Lourdes-SP, 28 de novembro de 2024</w:t>
      </w:r>
    </w:p>
    <w:p w:rsidR="009917B4" w:rsidRDefault="009917B4" w:rsidP="009917B4">
      <w:pPr>
        <w:rPr>
          <w:rFonts w:ascii="Arial" w:hAnsi="Arial" w:cs="Arial"/>
          <w:sz w:val="24"/>
        </w:rPr>
      </w:pPr>
    </w:p>
    <w:p w:rsidR="009917B4" w:rsidRDefault="009917B4" w:rsidP="009917B4">
      <w:pPr>
        <w:rPr>
          <w:rFonts w:ascii="Arial" w:hAnsi="Arial" w:cs="Arial"/>
          <w:sz w:val="24"/>
        </w:rPr>
      </w:pP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Pedro Luiz Serafim Pinto</w:t>
      </w: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Contador – CRC1SP160756/O-2</w:t>
      </w: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</w:p>
    <w:p w:rsidR="009917B4" w:rsidRDefault="009917B4" w:rsidP="009917B4">
      <w:pPr>
        <w:jc w:val="center"/>
        <w:rPr>
          <w:rFonts w:ascii="Arial" w:hAnsi="Arial" w:cs="Arial"/>
          <w:sz w:val="24"/>
        </w:rPr>
      </w:pP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1A0" w:rsidRDefault="00FD01A0">
      <w:r>
        <w:separator/>
      </w:r>
    </w:p>
  </w:endnote>
  <w:endnote w:type="continuationSeparator" w:id="0">
    <w:p w:rsidR="00FD01A0" w:rsidRDefault="00FD0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1A0" w:rsidRDefault="00FD01A0">
      <w:r>
        <w:separator/>
      </w:r>
    </w:p>
  </w:footnote>
  <w:footnote w:type="continuationSeparator" w:id="0">
    <w:p w:rsidR="00FD01A0" w:rsidRDefault="00FD0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FD01A0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FD01A0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94314564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7B4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01A0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6C2CC4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F3810-0ACB-4237-8C59-4CE5F6DBC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2234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2024-11-28T18:56:00Z</dcterms:created>
  <dcterms:modified xsi:type="dcterms:W3CDTF">2024-11-28T18:56:00Z</dcterms:modified>
</cp:coreProperties>
</file>