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615451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30</w:t>
      </w:r>
      <w:r w:rsidR="00F5162C">
        <w:rPr>
          <w:rFonts w:ascii="Arial" w:hAnsi="Arial" w:cs="Arial"/>
          <w:b/>
          <w:sz w:val="24"/>
          <w:szCs w:val="24"/>
          <w:lang w:val="pt-BR"/>
        </w:rPr>
        <w:t>2</w:t>
      </w:r>
      <w:r w:rsidR="00C4730C">
        <w:rPr>
          <w:rFonts w:ascii="Arial" w:hAnsi="Arial" w:cs="Arial"/>
          <w:b/>
          <w:sz w:val="24"/>
          <w:szCs w:val="24"/>
          <w:lang w:val="pt-BR"/>
        </w:rPr>
        <w:t>/1964</w:t>
      </w:r>
    </w:p>
    <w:p w:rsidR="005D19F8" w:rsidRDefault="00F5162C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Dispõe sobre pensão </w:t>
      </w:r>
      <w:proofErr w:type="gramStart"/>
      <w:r>
        <w:rPr>
          <w:rFonts w:ascii="Arial" w:hAnsi="Arial" w:cs="Arial"/>
          <w:b/>
          <w:sz w:val="24"/>
          <w:szCs w:val="24"/>
          <w:lang w:val="pt-BR"/>
        </w:rPr>
        <w:t>à</w:t>
      </w:r>
      <w:proofErr w:type="gramEnd"/>
      <w:r>
        <w:rPr>
          <w:rFonts w:ascii="Arial" w:hAnsi="Arial" w:cs="Arial"/>
          <w:b/>
          <w:sz w:val="24"/>
          <w:szCs w:val="24"/>
          <w:lang w:val="pt-BR"/>
        </w:rPr>
        <w:t xml:space="preserve"> viúvas de ex-funcionários públicos municipais e dá outras providências.</w:t>
      </w:r>
    </w:p>
    <w:p w:rsidR="005D19F8" w:rsidRDefault="00317C91" w:rsidP="00E611D9">
      <w:pPr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 Câmara Municipal</w:t>
      </w:r>
      <w:r w:rsidR="00CD6654">
        <w:rPr>
          <w:rFonts w:ascii="Arial" w:hAnsi="Arial" w:cs="Arial"/>
          <w:sz w:val="24"/>
          <w:szCs w:val="24"/>
          <w:lang w:val="pt-BR"/>
        </w:rPr>
        <w:t xml:space="preserve"> de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Bicas por </w:t>
      </w:r>
      <w:r w:rsidR="00E611D9">
        <w:rPr>
          <w:rFonts w:ascii="Arial" w:hAnsi="Arial" w:cs="Arial"/>
          <w:sz w:val="24"/>
          <w:szCs w:val="24"/>
          <w:lang w:val="pt-BR"/>
        </w:rPr>
        <w:t xml:space="preserve">seus </w:t>
      </w:r>
      <w:r w:rsidR="00615451">
        <w:rPr>
          <w:rFonts w:ascii="Arial" w:hAnsi="Arial" w:cs="Arial"/>
          <w:sz w:val="24"/>
          <w:szCs w:val="24"/>
          <w:lang w:val="pt-BR"/>
        </w:rPr>
        <w:t xml:space="preserve">vereadores </w:t>
      </w:r>
      <w:r w:rsidR="00F5162C">
        <w:rPr>
          <w:rFonts w:ascii="Arial" w:hAnsi="Arial" w:cs="Arial"/>
          <w:sz w:val="24"/>
          <w:szCs w:val="24"/>
          <w:lang w:val="pt-BR"/>
        </w:rPr>
        <w:t>decretou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e eu, </w:t>
      </w:r>
      <w:r>
        <w:rPr>
          <w:rFonts w:ascii="Arial" w:hAnsi="Arial" w:cs="Arial"/>
          <w:sz w:val="24"/>
          <w:szCs w:val="24"/>
          <w:lang w:val="pt-BR"/>
        </w:rPr>
        <w:t>Prefeito Municipal</w:t>
      </w:r>
      <w:r w:rsidR="00E611D9">
        <w:rPr>
          <w:rFonts w:ascii="Arial" w:hAnsi="Arial" w:cs="Arial"/>
          <w:sz w:val="24"/>
          <w:szCs w:val="24"/>
          <w:lang w:val="pt-BR"/>
        </w:rPr>
        <w:t>,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sanciono a seguinte lei:</w:t>
      </w:r>
    </w:p>
    <w:p w:rsidR="005D71EB" w:rsidRDefault="005D19F8" w:rsidP="00374FA6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="00374FA6">
        <w:rPr>
          <w:rFonts w:ascii="Arial" w:hAnsi="Arial" w:cs="Arial"/>
          <w:sz w:val="24"/>
          <w:szCs w:val="24"/>
          <w:lang w:val="pt-BR"/>
        </w:rPr>
        <w:t xml:space="preserve">Fica </w:t>
      </w:r>
      <w:proofErr w:type="gramStart"/>
      <w:r w:rsidR="00F5162C">
        <w:rPr>
          <w:rFonts w:ascii="Arial" w:hAnsi="Arial" w:cs="Arial"/>
          <w:sz w:val="24"/>
          <w:szCs w:val="24"/>
          <w:lang w:val="pt-BR"/>
        </w:rPr>
        <w:t>fixado em 50%</w:t>
      </w:r>
      <w:proofErr w:type="gramEnd"/>
      <w:r w:rsidR="00F5162C">
        <w:rPr>
          <w:rFonts w:ascii="Arial" w:hAnsi="Arial" w:cs="Arial"/>
          <w:sz w:val="24"/>
          <w:szCs w:val="24"/>
          <w:lang w:val="pt-BR"/>
        </w:rPr>
        <w:t xml:space="preserve"> (cinquenta por cento) a pensão devida à viúva de ex-funcionário falecido, de seus vencimentos, baseando-se pelos doze (12) últimos meses de vencimento percebidos.</w:t>
      </w:r>
    </w:p>
    <w:p w:rsidR="00F5162C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</w:t>
      </w:r>
      <w:r w:rsidR="00F5162C">
        <w:rPr>
          <w:rFonts w:ascii="Arial" w:hAnsi="Arial" w:cs="Arial"/>
          <w:sz w:val="24"/>
          <w:szCs w:val="24"/>
          <w:lang w:val="pt-BR"/>
        </w:rPr>
        <w:t>Nenhum desconto, a nenhum título se fará na pensão devida à viúva de funcionário.</w:t>
      </w:r>
    </w:p>
    <w:p w:rsidR="00F5162C" w:rsidRDefault="00F5162C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Art. 3º- </w:t>
      </w:r>
      <w:r>
        <w:rPr>
          <w:rFonts w:ascii="Arial" w:hAnsi="Arial" w:cs="Arial"/>
          <w:sz w:val="24"/>
          <w:szCs w:val="24"/>
          <w:lang w:val="pt-BR"/>
        </w:rPr>
        <w:t>Para atender às despesas decorrentes desta lei fica o Poder Executivo autorizado, se necessário, a abrir o Crédito Especial respectivo.</w:t>
      </w:r>
    </w:p>
    <w:p w:rsidR="000B6346" w:rsidRDefault="00F5162C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4º-</w:t>
      </w:r>
      <w:r w:rsidR="005D19F8"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0B6346">
        <w:rPr>
          <w:rFonts w:ascii="Arial" w:hAnsi="Arial" w:cs="Arial"/>
          <w:sz w:val="24"/>
          <w:szCs w:val="24"/>
          <w:lang w:val="pt-BR"/>
        </w:rPr>
        <w:t>.</w:t>
      </w:r>
    </w:p>
    <w:p w:rsidR="005D19F8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Bicas, </w:t>
      </w:r>
      <w:r w:rsidR="00F37AD9">
        <w:rPr>
          <w:rFonts w:ascii="Arial" w:hAnsi="Arial" w:cs="Arial"/>
          <w:sz w:val="24"/>
          <w:szCs w:val="24"/>
          <w:lang w:val="pt-BR"/>
        </w:rPr>
        <w:t>4 de novembro</w:t>
      </w:r>
      <w:r w:rsidR="00C4730C">
        <w:rPr>
          <w:rFonts w:ascii="Arial" w:hAnsi="Arial" w:cs="Arial"/>
          <w:sz w:val="24"/>
          <w:szCs w:val="24"/>
          <w:lang w:val="pt-BR"/>
        </w:rPr>
        <w:t xml:space="preserve"> de 1964.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Default="005D19F8" w:rsidP="005D19F8">
      <w:pPr>
        <w:rPr>
          <w:lang w:val="pt-BR"/>
        </w:rPr>
      </w:pPr>
    </w:p>
    <w:p w:rsidR="008F1E52" w:rsidRPr="005D19F8" w:rsidRDefault="008F1E52" w:rsidP="005D19F8">
      <w:pPr>
        <w:rPr>
          <w:lang w:val="pt-BR"/>
        </w:rPr>
      </w:pPr>
    </w:p>
    <w:sectPr w:rsidR="008F1E52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0B6346"/>
    <w:rsid w:val="000D4568"/>
    <w:rsid w:val="001203A5"/>
    <w:rsid w:val="00136002"/>
    <w:rsid w:val="00317C91"/>
    <w:rsid w:val="00374FA6"/>
    <w:rsid w:val="00403BCB"/>
    <w:rsid w:val="005A742B"/>
    <w:rsid w:val="005D19F8"/>
    <w:rsid w:val="005D71EB"/>
    <w:rsid w:val="00615451"/>
    <w:rsid w:val="00643F5C"/>
    <w:rsid w:val="008A78E7"/>
    <w:rsid w:val="008E26B4"/>
    <w:rsid w:val="008F1E52"/>
    <w:rsid w:val="00A07303"/>
    <w:rsid w:val="00A22B66"/>
    <w:rsid w:val="00AF099C"/>
    <w:rsid w:val="00C03071"/>
    <w:rsid w:val="00C37721"/>
    <w:rsid w:val="00C472AF"/>
    <w:rsid w:val="00C4730C"/>
    <w:rsid w:val="00CC2E3E"/>
    <w:rsid w:val="00CD6654"/>
    <w:rsid w:val="00DA256A"/>
    <w:rsid w:val="00DD7E82"/>
    <w:rsid w:val="00E301EC"/>
    <w:rsid w:val="00E611D9"/>
    <w:rsid w:val="00E816E5"/>
    <w:rsid w:val="00EE49C5"/>
    <w:rsid w:val="00F37AD9"/>
    <w:rsid w:val="00F5162C"/>
    <w:rsid w:val="00F970AD"/>
    <w:rsid w:val="00FC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2014-06-30T18:51:00Z</dcterms:created>
  <dcterms:modified xsi:type="dcterms:W3CDTF">2014-06-30T18:51:00Z</dcterms:modified>
</cp:coreProperties>
</file>