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C3" w:rsidRPr="00CF650E" w:rsidRDefault="006A16C3" w:rsidP="006A16C3">
      <w:pPr>
        <w:ind w:left="2340"/>
        <w:jc w:val="both"/>
        <w:rPr>
          <w:rFonts w:ascii="Arial" w:hAnsi="Arial" w:cs="Arial"/>
          <w:b/>
        </w:rPr>
      </w:pPr>
      <w:r w:rsidRPr="00CF650E">
        <w:rPr>
          <w:rFonts w:ascii="Arial" w:hAnsi="Arial" w:cs="Arial"/>
          <w:b/>
        </w:rPr>
        <w:t xml:space="preserve">PROJETO DE LEI N.º </w:t>
      </w:r>
      <w:r w:rsidR="00CF650E">
        <w:rPr>
          <w:rFonts w:ascii="Arial" w:hAnsi="Arial" w:cs="Arial"/>
          <w:b/>
        </w:rPr>
        <w:t>036</w:t>
      </w:r>
      <w:r w:rsidR="00E45689" w:rsidRPr="00CF650E">
        <w:rPr>
          <w:rFonts w:ascii="Arial" w:hAnsi="Arial" w:cs="Arial"/>
          <w:b/>
        </w:rPr>
        <w:t xml:space="preserve">, DE </w:t>
      </w:r>
      <w:r w:rsidR="00CF650E">
        <w:rPr>
          <w:rFonts w:ascii="Arial" w:hAnsi="Arial" w:cs="Arial"/>
          <w:b/>
        </w:rPr>
        <w:t xml:space="preserve">22 DE JUNHO </w:t>
      </w:r>
      <w:r w:rsidR="00E45689" w:rsidRPr="00CF650E">
        <w:rPr>
          <w:rFonts w:ascii="Arial" w:hAnsi="Arial" w:cs="Arial"/>
          <w:b/>
        </w:rPr>
        <w:t>DE 202</w:t>
      </w:r>
      <w:r w:rsidR="006B7981" w:rsidRPr="00CF650E">
        <w:rPr>
          <w:rFonts w:ascii="Arial" w:hAnsi="Arial" w:cs="Arial"/>
          <w:b/>
        </w:rPr>
        <w:t>3</w:t>
      </w:r>
      <w:r w:rsidR="00E45689" w:rsidRPr="00CF650E">
        <w:rPr>
          <w:rFonts w:ascii="Arial" w:hAnsi="Arial" w:cs="Arial"/>
          <w:b/>
        </w:rPr>
        <w:t>.</w:t>
      </w:r>
    </w:p>
    <w:p w:rsidR="006A16C3" w:rsidRPr="00CF650E" w:rsidRDefault="006A16C3" w:rsidP="006A16C3">
      <w:pPr>
        <w:ind w:left="2340"/>
        <w:rPr>
          <w:rFonts w:ascii="Arial" w:hAnsi="Arial" w:cs="Arial"/>
          <w:b/>
          <w:bCs/>
        </w:rPr>
      </w:pPr>
    </w:p>
    <w:p w:rsidR="006A16C3" w:rsidRPr="00CF650E" w:rsidRDefault="006B7981" w:rsidP="005A5AF1">
      <w:pPr>
        <w:ind w:left="2340"/>
        <w:jc w:val="both"/>
        <w:rPr>
          <w:rFonts w:ascii="Arial" w:hAnsi="Arial" w:cs="Arial"/>
          <w:b/>
        </w:rPr>
      </w:pPr>
      <w:r w:rsidRPr="00CF650E">
        <w:rPr>
          <w:rFonts w:ascii="Arial" w:hAnsi="Arial" w:cs="Arial"/>
          <w:b/>
        </w:rPr>
        <w:t>“Dispõe sobre Abert</w:t>
      </w:r>
      <w:r w:rsidR="0005556C" w:rsidRPr="00CF650E">
        <w:rPr>
          <w:rFonts w:ascii="Arial" w:hAnsi="Arial" w:cs="Arial"/>
          <w:b/>
        </w:rPr>
        <w:t xml:space="preserve">ura de Crédito </w:t>
      </w:r>
      <w:r w:rsidR="00C26FAF" w:rsidRPr="00CF650E">
        <w:rPr>
          <w:rFonts w:ascii="Arial" w:hAnsi="Arial" w:cs="Arial"/>
          <w:b/>
        </w:rPr>
        <w:t>Especial</w:t>
      </w:r>
      <w:r w:rsidRPr="00CF650E">
        <w:rPr>
          <w:rFonts w:ascii="Arial" w:hAnsi="Arial" w:cs="Arial"/>
          <w:b/>
        </w:rPr>
        <w:t xml:space="preserve"> ao Orçamento Vigente e dá outras providências.”</w:t>
      </w:r>
    </w:p>
    <w:p w:rsidR="006A16C3" w:rsidRPr="00CF650E" w:rsidRDefault="006A16C3" w:rsidP="006A16C3">
      <w:pPr>
        <w:ind w:left="2340"/>
        <w:jc w:val="both"/>
        <w:rPr>
          <w:rFonts w:ascii="Arial" w:hAnsi="Arial" w:cs="Arial"/>
          <w:b/>
        </w:rPr>
      </w:pPr>
    </w:p>
    <w:p w:rsidR="00CC47A1" w:rsidRPr="00CF650E" w:rsidRDefault="005A5AF1" w:rsidP="006B7981">
      <w:pPr>
        <w:ind w:left="2340"/>
        <w:jc w:val="both"/>
        <w:rPr>
          <w:rFonts w:ascii="Arial" w:hAnsi="Arial" w:cs="Arial"/>
          <w:b/>
          <w:bCs/>
        </w:rPr>
      </w:pPr>
      <w:r w:rsidRPr="00CF650E">
        <w:rPr>
          <w:rFonts w:ascii="Arial" w:hAnsi="Arial" w:cs="Arial"/>
          <w:b/>
          <w:bCs/>
        </w:rPr>
        <w:t>O Prefeito do Município de Alpinópolis, no uso das atribuições legais previstas no art. 85, incisos III, IV e IX, “c” da Lei Orgânica Municipal, resolve propor a seguinte Lei:</w:t>
      </w:r>
    </w:p>
    <w:p w:rsidR="006A16C3" w:rsidRPr="00CF650E" w:rsidRDefault="006A16C3" w:rsidP="00CF650E">
      <w:pPr>
        <w:ind w:left="851"/>
        <w:jc w:val="both"/>
        <w:rPr>
          <w:rFonts w:ascii="Arial" w:hAnsi="Arial" w:cs="Arial"/>
          <w:b/>
          <w:bCs/>
        </w:rPr>
      </w:pPr>
    </w:p>
    <w:p w:rsidR="00CF650E" w:rsidRDefault="00CF650E" w:rsidP="00CF650E">
      <w:pPr>
        <w:ind w:left="709"/>
        <w:jc w:val="both"/>
        <w:rPr>
          <w:rFonts w:ascii="Arial" w:hAnsi="Arial" w:cs="Arial"/>
        </w:rPr>
      </w:pPr>
      <w:r w:rsidRPr="00CF650E">
        <w:rPr>
          <w:rFonts w:ascii="Arial" w:hAnsi="Arial" w:cs="Arial"/>
          <w:b/>
          <w:bCs/>
        </w:rPr>
        <w:t>Art. 1º</w:t>
      </w:r>
      <w:r w:rsidRPr="00CF650E">
        <w:rPr>
          <w:rFonts w:ascii="Arial" w:hAnsi="Arial" w:cs="Arial"/>
        </w:rPr>
        <w:t xml:space="preserve"> Fica autorizada a abertura do seguinte Crédito </w:t>
      </w:r>
      <w:r>
        <w:rPr>
          <w:rFonts w:ascii="Arial" w:hAnsi="Arial" w:cs="Arial"/>
        </w:rPr>
        <w:t>Especial</w:t>
      </w:r>
      <w:r w:rsidRPr="00CF650E">
        <w:rPr>
          <w:rFonts w:ascii="Arial" w:hAnsi="Arial" w:cs="Arial"/>
        </w:rPr>
        <w:t xml:space="preserve"> junto ao orçamento  vigente, no total de R$ 221.378,67 (</w:t>
      </w:r>
      <w:r>
        <w:rPr>
          <w:rFonts w:ascii="Arial" w:hAnsi="Arial" w:cs="Arial"/>
        </w:rPr>
        <w:t>duzentos e vinte e um mil e trezentos e setenta e oito reais e s</w:t>
      </w:r>
      <w:r w:rsidRPr="00CF650E">
        <w:rPr>
          <w:rFonts w:ascii="Arial" w:hAnsi="Arial" w:cs="Arial"/>
        </w:rPr>
        <w:t xml:space="preserve">essenta e </w:t>
      </w:r>
      <w:r>
        <w:rPr>
          <w:rFonts w:ascii="Arial" w:hAnsi="Arial" w:cs="Arial"/>
        </w:rPr>
        <w:t>sete c</w:t>
      </w:r>
      <w:r w:rsidRPr="00CF650E">
        <w:rPr>
          <w:rFonts w:ascii="Arial" w:hAnsi="Arial" w:cs="Arial"/>
        </w:rPr>
        <w:t>entavos), conforme especificado:</w:t>
      </w:r>
    </w:p>
    <w:p w:rsidR="00CF650E" w:rsidRPr="00CF650E" w:rsidRDefault="00CF650E" w:rsidP="00CF650E">
      <w:pPr>
        <w:ind w:left="709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139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89"/>
        <w:gridCol w:w="1306"/>
        <w:gridCol w:w="6270"/>
      </w:tblGrid>
      <w:tr w:rsidR="00CF650E" w:rsidRPr="00CF650E" w:rsidTr="00CF650E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Órgão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02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Prefeitura Municipal</w:t>
            </w:r>
          </w:p>
        </w:tc>
      </w:tr>
      <w:tr w:rsidR="00CF650E" w:rsidRPr="00CF650E" w:rsidTr="00CF650E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Unidade orçamentária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0212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SECRETARIA DE SAÚDE - FUNDO MUNICIPAL DE SAÚDE</w:t>
            </w:r>
          </w:p>
        </w:tc>
      </w:tr>
      <w:tr w:rsidR="00CF650E" w:rsidRPr="00CF650E" w:rsidTr="00CF650E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Função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10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SAÚDE</w:t>
            </w:r>
          </w:p>
        </w:tc>
      </w:tr>
      <w:tr w:rsidR="00CF650E" w:rsidRPr="00CF650E" w:rsidTr="00CF650E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Sub-Função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302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 xml:space="preserve"> ASSISTENCIA HOSPITALAR E AMBULATORIAL</w:t>
            </w:r>
          </w:p>
        </w:tc>
      </w:tr>
      <w:tr w:rsidR="00CF650E" w:rsidRPr="00CF650E" w:rsidTr="00CF650E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Programa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2742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 xml:space="preserve"> QUALIFICAÇÃO DO ACESSO AOS SERVIÇOS DE MÉDIA E ALTA COMPLEXIDADE</w:t>
            </w:r>
          </w:p>
        </w:tc>
      </w:tr>
      <w:tr w:rsidR="00CF650E" w:rsidRPr="00CF650E" w:rsidTr="00CF650E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Atividade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tabs>
                <w:tab w:val="left" w:pos="954"/>
              </w:tabs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1.XXX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AQUISIÇÃO DE EQUIPAMENTOS E VEÍCULO PARA O CENTRO DE ATENÇÃO PSICOSSOCIAL (CAPS I)</w:t>
            </w:r>
          </w:p>
        </w:tc>
      </w:tr>
      <w:tr w:rsidR="00CF650E" w:rsidRPr="00CF650E" w:rsidTr="00CF650E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Elemento de despesa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449052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EQUIPAMENTOS E MATERIAL PERMANENTE – FONTE 162100000000 – R$188.378,67</w:t>
            </w:r>
          </w:p>
        </w:tc>
      </w:tr>
      <w:tr w:rsidR="00CF650E" w:rsidRPr="00CF650E" w:rsidTr="00CF650E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Elemento de despesa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449052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50E" w:rsidRPr="00CF650E" w:rsidRDefault="00CF650E" w:rsidP="00CF650E">
            <w:pPr>
              <w:jc w:val="both"/>
              <w:rPr>
                <w:rFonts w:ascii="Arial" w:hAnsi="Arial" w:cs="Arial"/>
              </w:rPr>
            </w:pPr>
            <w:r w:rsidRPr="00CF650E">
              <w:rPr>
                <w:rFonts w:ascii="Arial" w:hAnsi="Arial" w:cs="Arial"/>
              </w:rPr>
              <w:t>EQUIPAMENTOS E MATERIAL PERMANENTE – FONTE 150000001002 – R$33.000,00</w:t>
            </w:r>
          </w:p>
        </w:tc>
      </w:tr>
    </w:tbl>
    <w:p w:rsidR="00CF650E" w:rsidRPr="00CF650E" w:rsidRDefault="00CF650E" w:rsidP="00CF650E">
      <w:pPr>
        <w:jc w:val="both"/>
        <w:rPr>
          <w:rFonts w:ascii="Arial" w:hAnsi="Arial" w:cs="Arial"/>
        </w:rPr>
      </w:pPr>
    </w:p>
    <w:p w:rsidR="00CF650E" w:rsidRPr="00CF650E" w:rsidRDefault="00CF650E" w:rsidP="00CF650E">
      <w:pPr>
        <w:ind w:left="567"/>
        <w:jc w:val="both"/>
        <w:rPr>
          <w:rFonts w:ascii="Arial" w:hAnsi="Arial" w:cs="Arial"/>
        </w:rPr>
      </w:pPr>
      <w:r w:rsidRPr="00CF650E">
        <w:rPr>
          <w:rFonts w:ascii="Arial" w:hAnsi="Arial" w:cs="Arial"/>
        </w:rPr>
        <w:tab/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  <w:bCs/>
        </w:rPr>
      </w:pPr>
      <w:r w:rsidRPr="00CF650E">
        <w:rPr>
          <w:rFonts w:ascii="Arial" w:hAnsi="Arial" w:cs="Arial"/>
          <w:b/>
          <w:bCs/>
        </w:rPr>
        <w:t xml:space="preserve">Art. 2º </w:t>
      </w:r>
      <w:r w:rsidRPr="00CF650E">
        <w:rPr>
          <w:rFonts w:ascii="Arial" w:hAnsi="Arial" w:cs="Arial"/>
          <w:bCs/>
        </w:rPr>
        <w:t>Para Atender parte das despesas do artigo 1º Fica o chefe do poder Executivo autorizado utilizar o Excesso de arrecadação</w:t>
      </w:r>
      <w:r w:rsidRPr="00CF650E">
        <w:rPr>
          <w:rFonts w:ascii="Arial" w:hAnsi="Arial" w:cs="Arial"/>
        </w:rPr>
        <w:t xml:space="preserve">  no valor de R$188.378,67 (  </w:t>
      </w:r>
      <w:r>
        <w:rPr>
          <w:rFonts w:ascii="Arial" w:hAnsi="Arial" w:cs="Arial"/>
        </w:rPr>
        <w:t>cento e o</w:t>
      </w:r>
      <w:r w:rsidRPr="00CF650E">
        <w:rPr>
          <w:rFonts w:ascii="Arial" w:hAnsi="Arial" w:cs="Arial"/>
        </w:rPr>
        <w:t xml:space="preserve">itenta e </w:t>
      </w:r>
      <w:r>
        <w:rPr>
          <w:rFonts w:ascii="Arial" w:hAnsi="Arial" w:cs="Arial"/>
        </w:rPr>
        <w:t>oito mil trezentos e setenta e oito reais e sessenta e sete c</w:t>
      </w:r>
      <w:r w:rsidRPr="00CF650E">
        <w:rPr>
          <w:rFonts w:ascii="Arial" w:hAnsi="Arial" w:cs="Arial"/>
        </w:rPr>
        <w:t>entavos) Fonte</w:t>
      </w:r>
      <w:r w:rsidRPr="00CF650E">
        <w:rPr>
          <w:rFonts w:ascii="Arial" w:hAnsi="Arial" w:cs="Arial"/>
          <w:b/>
        </w:rPr>
        <w:t xml:space="preserve"> </w:t>
      </w:r>
      <w:r w:rsidRPr="00CF650E">
        <w:rPr>
          <w:rFonts w:ascii="Arial" w:hAnsi="Arial" w:cs="Arial"/>
        </w:rPr>
        <w:t xml:space="preserve">162100000000 – Transferências Fundo a Fundo de Recursos do SUS provenientes do Governo Federal e </w:t>
      </w:r>
      <w:r w:rsidRPr="00CF650E">
        <w:rPr>
          <w:rFonts w:ascii="Arial" w:hAnsi="Arial" w:cs="Arial"/>
          <w:bCs/>
        </w:rPr>
        <w:t>cancelamento parcial, no valor de R$ 33.000,00 (</w:t>
      </w:r>
      <w:r>
        <w:rPr>
          <w:rFonts w:ascii="Arial" w:hAnsi="Arial" w:cs="Arial"/>
          <w:bCs/>
        </w:rPr>
        <w:t>trinta e três mil reais) das seguintes dotações:</w:t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  <w:bCs/>
        </w:rPr>
      </w:pPr>
    </w:p>
    <w:p w:rsidR="00CF650E" w:rsidRPr="00CF650E" w:rsidRDefault="00CF650E" w:rsidP="00CF650E">
      <w:pPr>
        <w:ind w:left="567"/>
        <w:jc w:val="both"/>
        <w:rPr>
          <w:rFonts w:ascii="Arial" w:hAnsi="Arial" w:cs="Arial"/>
        </w:rPr>
      </w:pPr>
      <w:r w:rsidRPr="00CF650E">
        <w:rPr>
          <w:rFonts w:ascii="Arial" w:hAnsi="Arial" w:cs="Arial"/>
        </w:rPr>
        <w:t xml:space="preserve">Órgão 02 - Prefeitura Municipal </w:t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</w:rPr>
      </w:pPr>
      <w:r w:rsidRPr="00CF650E">
        <w:rPr>
          <w:rFonts w:ascii="Arial" w:hAnsi="Arial" w:cs="Arial"/>
        </w:rPr>
        <w:t xml:space="preserve">Unidade 0212 - SECRETARIA DE SAÚDE - FUNDO MUNICIPAL DE SAÚDE </w:t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</w:rPr>
      </w:pPr>
      <w:r w:rsidRPr="00CF650E">
        <w:rPr>
          <w:rFonts w:ascii="Arial" w:hAnsi="Arial" w:cs="Arial"/>
        </w:rPr>
        <w:t>Função 10 – SAUDE</w:t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</w:rPr>
      </w:pPr>
      <w:r w:rsidRPr="00CF650E">
        <w:rPr>
          <w:rFonts w:ascii="Arial" w:hAnsi="Arial" w:cs="Arial"/>
        </w:rPr>
        <w:t>Subfunção 122 - ADMINISTRACAO GERAL</w:t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</w:rPr>
      </w:pPr>
      <w:r w:rsidRPr="00CF650E">
        <w:rPr>
          <w:rFonts w:ascii="Arial" w:hAnsi="Arial" w:cs="Arial"/>
        </w:rPr>
        <w:lastRenderedPageBreak/>
        <w:t>Programa 2739 - IMPLEMENTAÇÕES DAS AÇÕES DE ENFRENTAMENTO A COVID 19 020212.1012227392.292 - ENFRENTAMENTO DA COVID 19</w:t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</w:rPr>
      </w:pPr>
      <w:r w:rsidRPr="00CF650E">
        <w:rPr>
          <w:rFonts w:ascii="Arial" w:hAnsi="Arial" w:cs="Arial"/>
        </w:rPr>
        <w:t>33903900000 - OUTROS SERVIÇOS DE TERCEIROS -PESSOA JURÍDICA Fonte 15000001002 - Recursos não Vinculados de Impostos - (Saúde) Ficha 408 R$33.000,00</w:t>
      </w:r>
    </w:p>
    <w:p w:rsidR="00CF650E" w:rsidRPr="00CF650E" w:rsidRDefault="00CF650E" w:rsidP="00CF650E">
      <w:pPr>
        <w:ind w:left="567" w:firstLine="1134"/>
        <w:jc w:val="both"/>
        <w:rPr>
          <w:rFonts w:ascii="Arial" w:hAnsi="Arial" w:cs="Arial"/>
          <w:b/>
          <w:bCs/>
        </w:rPr>
      </w:pPr>
    </w:p>
    <w:p w:rsidR="00CF650E" w:rsidRPr="00CF650E" w:rsidRDefault="00CF650E" w:rsidP="00CF650E">
      <w:pPr>
        <w:ind w:left="567"/>
        <w:jc w:val="both"/>
        <w:rPr>
          <w:rFonts w:ascii="Arial" w:hAnsi="Arial" w:cs="Arial"/>
          <w:b/>
          <w:bCs/>
        </w:rPr>
      </w:pPr>
      <w:r w:rsidRPr="00CF650E">
        <w:rPr>
          <w:rFonts w:ascii="Arial" w:hAnsi="Arial" w:cs="Arial"/>
          <w:b/>
          <w:bCs/>
        </w:rPr>
        <w:t xml:space="preserve">Art. 3º </w:t>
      </w:r>
      <w:r w:rsidRPr="00CF650E">
        <w:rPr>
          <w:rFonts w:ascii="Arial" w:hAnsi="Arial" w:cs="Arial"/>
          <w:bCs/>
        </w:rPr>
        <w:t>Fica autorizada a inclusão da ação que trata o artigo 1º, no Anexo I de Metas e prioridades da LDO – Lei de Diretrizes Orçamentária para o exercício de 2023</w:t>
      </w:r>
      <w:r>
        <w:rPr>
          <w:rFonts w:ascii="Arial" w:hAnsi="Arial" w:cs="Arial"/>
          <w:bCs/>
        </w:rPr>
        <w:t>.</w:t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  <w:b/>
          <w:bCs/>
        </w:rPr>
      </w:pPr>
    </w:p>
    <w:p w:rsidR="00CF650E" w:rsidRPr="00CF650E" w:rsidRDefault="00CF650E" w:rsidP="00CF650E">
      <w:pPr>
        <w:ind w:left="567"/>
        <w:jc w:val="both"/>
        <w:rPr>
          <w:rFonts w:ascii="Arial" w:hAnsi="Arial" w:cs="Arial"/>
          <w:bCs/>
        </w:rPr>
      </w:pPr>
      <w:r w:rsidRPr="00CF650E">
        <w:rPr>
          <w:rFonts w:ascii="Arial" w:hAnsi="Arial" w:cs="Arial"/>
          <w:b/>
          <w:bCs/>
        </w:rPr>
        <w:t>Art. 4º</w:t>
      </w:r>
      <w:r w:rsidRPr="00CF650E">
        <w:rPr>
          <w:rFonts w:ascii="Arial" w:hAnsi="Arial" w:cs="Arial"/>
          <w:bCs/>
        </w:rPr>
        <w:t xml:space="preserve"> Fica modificado o Plano Plurianual – PPA 2022/2025, nos moldes e naquilo que for pertinente em decorrência da aplicação desta Lei.</w:t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  <w:b/>
          <w:bCs/>
        </w:rPr>
      </w:pPr>
    </w:p>
    <w:p w:rsidR="00CF650E" w:rsidRPr="00CF650E" w:rsidRDefault="00CF650E" w:rsidP="00CF650E">
      <w:pPr>
        <w:ind w:left="567"/>
        <w:jc w:val="both"/>
        <w:rPr>
          <w:rFonts w:ascii="Arial" w:hAnsi="Arial" w:cs="Arial"/>
          <w:bCs/>
        </w:rPr>
      </w:pPr>
      <w:r w:rsidRPr="00CF650E">
        <w:rPr>
          <w:rFonts w:ascii="Arial" w:hAnsi="Arial" w:cs="Arial"/>
          <w:b/>
          <w:bCs/>
        </w:rPr>
        <w:t xml:space="preserve">Art. 5º </w:t>
      </w:r>
      <w:r w:rsidRPr="00CF650E">
        <w:rPr>
          <w:rFonts w:ascii="Arial" w:hAnsi="Arial" w:cs="Arial"/>
          <w:bCs/>
        </w:rPr>
        <w:t>Fica o Poder executivo autorizado a suplementar as dotações do artigo 1º no limite de 100%</w:t>
      </w:r>
      <w:r>
        <w:rPr>
          <w:rFonts w:ascii="Arial" w:hAnsi="Arial" w:cs="Arial"/>
          <w:bCs/>
        </w:rPr>
        <w:t>.</w:t>
      </w:r>
    </w:p>
    <w:p w:rsidR="00CF650E" w:rsidRPr="00CF650E" w:rsidRDefault="00CF650E" w:rsidP="00CF650E">
      <w:pPr>
        <w:ind w:left="567"/>
        <w:jc w:val="both"/>
        <w:rPr>
          <w:rFonts w:ascii="Arial" w:hAnsi="Arial" w:cs="Arial"/>
          <w:bCs/>
        </w:rPr>
      </w:pPr>
    </w:p>
    <w:p w:rsidR="00CF650E" w:rsidRPr="00CF650E" w:rsidRDefault="00CF650E" w:rsidP="00CF650E">
      <w:pPr>
        <w:ind w:left="567"/>
        <w:jc w:val="both"/>
        <w:rPr>
          <w:rFonts w:ascii="Arial" w:hAnsi="Arial" w:cs="Arial"/>
        </w:rPr>
      </w:pPr>
      <w:r w:rsidRPr="00CF650E">
        <w:rPr>
          <w:rFonts w:ascii="Arial" w:hAnsi="Arial" w:cs="Arial"/>
          <w:b/>
          <w:bCs/>
        </w:rPr>
        <w:t xml:space="preserve">Art. 6º </w:t>
      </w:r>
      <w:r w:rsidRPr="00CF650E">
        <w:rPr>
          <w:rFonts w:ascii="Arial" w:hAnsi="Arial" w:cs="Arial"/>
          <w:bCs/>
        </w:rPr>
        <w:t>E</w:t>
      </w:r>
      <w:r w:rsidRPr="00CF650E">
        <w:rPr>
          <w:rFonts w:ascii="Arial" w:hAnsi="Arial" w:cs="Arial"/>
        </w:rPr>
        <w:t>sta Lei entra em vigor na data de sua publicação.</w:t>
      </w:r>
    </w:p>
    <w:p w:rsidR="00716EE3" w:rsidRPr="00CF650E" w:rsidRDefault="00716EE3" w:rsidP="00CF650E">
      <w:pPr>
        <w:ind w:left="567"/>
        <w:jc w:val="center"/>
        <w:rPr>
          <w:rFonts w:ascii="Arial" w:hAnsi="Arial" w:cs="Arial"/>
        </w:rPr>
      </w:pPr>
    </w:p>
    <w:p w:rsidR="008D2503" w:rsidRDefault="006A16C3" w:rsidP="00BF0047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CF650E">
        <w:rPr>
          <w:rFonts w:ascii="Arial" w:hAnsi="Arial" w:cs="Arial"/>
          <w:bdr w:val="none" w:sz="0" w:space="0" w:color="auto" w:frame="1"/>
          <w:lang w:eastAsia="en-US"/>
        </w:rPr>
        <w:t>Alpinópolis</w:t>
      </w:r>
      <w:r w:rsidR="00BF0047" w:rsidRPr="00CF650E">
        <w:rPr>
          <w:rFonts w:ascii="Arial" w:hAnsi="Arial" w:cs="Arial"/>
          <w:bdr w:val="none" w:sz="0" w:space="0" w:color="auto" w:frame="1"/>
          <w:lang w:eastAsia="en-US"/>
        </w:rPr>
        <w:t xml:space="preserve">/MG, de </w:t>
      </w:r>
      <w:r w:rsidR="00CF650E">
        <w:rPr>
          <w:rFonts w:ascii="Arial" w:hAnsi="Arial" w:cs="Arial"/>
          <w:bdr w:val="none" w:sz="0" w:space="0" w:color="auto" w:frame="1"/>
          <w:lang w:eastAsia="en-US"/>
        </w:rPr>
        <w:t xml:space="preserve">22 de junho </w:t>
      </w:r>
      <w:r w:rsidR="006B7981" w:rsidRPr="00CF650E">
        <w:rPr>
          <w:rFonts w:ascii="Arial" w:hAnsi="Arial" w:cs="Arial"/>
          <w:bdr w:val="none" w:sz="0" w:space="0" w:color="auto" w:frame="1"/>
          <w:lang w:eastAsia="en-US"/>
        </w:rPr>
        <w:t>de 2023.</w:t>
      </w:r>
    </w:p>
    <w:p w:rsidR="00CF650E" w:rsidRDefault="00CF650E" w:rsidP="00BF0047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CF650E" w:rsidRDefault="00CF650E" w:rsidP="00BF0047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CF650E" w:rsidRPr="00CF650E" w:rsidRDefault="00CF650E" w:rsidP="00BF0047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Default="006A16C3" w:rsidP="00E45689">
      <w:pPr>
        <w:pStyle w:val="NormalWeb"/>
        <w:spacing w:before="0" w:beforeAutospacing="0" w:after="0" w:afterAutospacing="0"/>
        <w:textAlignment w:val="center"/>
        <w:rPr>
          <w:rFonts w:asciiTheme="minorHAnsi" w:hAnsiTheme="minorHAnsi" w:cstheme="minorHAnsi"/>
          <w:sz w:val="23"/>
          <w:szCs w:val="23"/>
          <w:bdr w:val="none" w:sz="0" w:space="0" w:color="auto" w:frame="1"/>
          <w:lang w:eastAsia="en-US"/>
        </w:rPr>
      </w:pPr>
    </w:p>
    <w:p w:rsidR="00BF0047" w:rsidRPr="00BF0047" w:rsidRDefault="00BF0047" w:rsidP="00E45689">
      <w:pPr>
        <w:pStyle w:val="NormalWeb"/>
        <w:spacing w:before="0" w:beforeAutospacing="0" w:after="0" w:afterAutospacing="0"/>
        <w:textAlignment w:val="center"/>
        <w:rPr>
          <w:rFonts w:asciiTheme="minorHAnsi" w:hAnsiTheme="minorHAnsi" w:cstheme="minorHAnsi"/>
          <w:sz w:val="23"/>
          <w:szCs w:val="23"/>
          <w:bdr w:val="none" w:sz="0" w:space="0" w:color="auto" w:frame="1"/>
          <w:lang w:eastAsia="en-US"/>
        </w:rPr>
      </w:pPr>
    </w:p>
    <w:p w:rsidR="006A16C3" w:rsidRPr="00BF0047" w:rsidRDefault="006A16C3" w:rsidP="00E45689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  <w:r w:rsidRPr="00BF0047"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  <w:t>RAFAEL HENRIQUE DA SILVA FREIRE</w:t>
      </w:r>
    </w:p>
    <w:p w:rsidR="00BF0047" w:rsidRDefault="008D2503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  <w:r w:rsidRPr="00BF0047"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  <w:t>Prefeito Municipal</w:t>
      </w: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B636CE" w:rsidRPr="00BF0047" w:rsidRDefault="00B636C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6A16C3" w:rsidRPr="009E2151" w:rsidRDefault="006A16C3" w:rsidP="0019384B">
      <w:pPr>
        <w:ind w:left="567" w:firstLine="708"/>
        <w:jc w:val="center"/>
        <w:rPr>
          <w:rFonts w:ascii="Arial" w:hAnsi="Arial" w:cs="Arial"/>
          <w:b/>
        </w:rPr>
      </w:pPr>
      <w:r w:rsidRPr="009E2151">
        <w:rPr>
          <w:rFonts w:ascii="Arial" w:hAnsi="Arial" w:cs="Arial"/>
          <w:b/>
        </w:rPr>
        <w:lastRenderedPageBreak/>
        <w:t>EXPOSIÇÃO DE MOTIVOS</w:t>
      </w:r>
    </w:p>
    <w:p w:rsidR="006A16C3" w:rsidRPr="009E2151" w:rsidRDefault="006A16C3" w:rsidP="00E617DA">
      <w:pPr>
        <w:jc w:val="both"/>
        <w:rPr>
          <w:rFonts w:ascii="Arial" w:hAnsi="Arial" w:cs="Arial"/>
        </w:rPr>
      </w:pPr>
    </w:p>
    <w:p w:rsidR="006A16C3" w:rsidRPr="009E2151" w:rsidRDefault="006A16C3" w:rsidP="00C8389A">
      <w:pPr>
        <w:ind w:left="567"/>
        <w:jc w:val="both"/>
        <w:rPr>
          <w:rFonts w:ascii="Arial" w:hAnsi="Arial" w:cs="Arial"/>
        </w:rPr>
      </w:pPr>
      <w:r w:rsidRPr="009E2151">
        <w:rPr>
          <w:rFonts w:ascii="Arial" w:hAnsi="Arial" w:cs="Arial"/>
        </w:rPr>
        <w:t>Senhor Presidente,</w:t>
      </w:r>
    </w:p>
    <w:p w:rsidR="006A16C3" w:rsidRPr="009E2151" w:rsidRDefault="006A16C3" w:rsidP="00C8389A">
      <w:pPr>
        <w:ind w:left="567"/>
        <w:jc w:val="both"/>
        <w:rPr>
          <w:rFonts w:ascii="Arial" w:hAnsi="Arial" w:cs="Arial"/>
        </w:rPr>
      </w:pPr>
      <w:r w:rsidRPr="009E2151">
        <w:rPr>
          <w:rFonts w:ascii="Arial" w:hAnsi="Arial" w:cs="Arial"/>
        </w:rPr>
        <w:t>Senhores Vereadores,</w:t>
      </w:r>
    </w:p>
    <w:p w:rsidR="006A16C3" w:rsidRPr="009E2151" w:rsidRDefault="006A16C3" w:rsidP="00E617DA">
      <w:pPr>
        <w:jc w:val="both"/>
        <w:rPr>
          <w:rFonts w:ascii="Arial" w:hAnsi="Arial" w:cs="Arial"/>
        </w:rPr>
      </w:pPr>
    </w:p>
    <w:p w:rsidR="00CC47A1" w:rsidRPr="009E2151" w:rsidRDefault="00D03578" w:rsidP="00CC47A1">
      <w:pPr>
        <w:ind w:left="567" w:firstLine="851"/>
        <w:jc w:val="both"/>
        <w:rPr>
          <w:rFonts w:ascii="Arial" w:hAnsi="Arial" w:cs="Arial"/>
          <w:b/>
        </w:rPr>
      </w:pPr>
      <w:r w:rsidRPr="009E2151">
        <w:rPr>
          <w:rFonts w:ascii="Arial" w:hAnsi="Arial" w:cs="Arial"/>
        </w:rPr>
        <w:t xml:space="preserve">        </w:t>
      </w:r>
      <w:r w:rsidR="006A16C3" w:rsidRPr="009E2151">
        <w:rPr>
          <w:rFonts w:ascii="Arial" w:hAnsi="Arial" w:cs="Arial"/>
        </w:rPr>
        <w:t xml:space="preserve">Enviamos para a deliberação de V.Exa. e dos demais edis o Projeto de Lei </w:t>
      </w:r>
      <w:r w:rsidR="00CC47A1" w:rsidRPr="009E2151">
        <w:rPr>
          <w:rFonts w:ascii="Arial" w:hAnsi="Arial" w:cs="Arial"/>
        </w:rPr>
        <w:t xml:space="preserve">nº </w:t>
      </w:r>
      <w:r w:rsidR="00CF650E" w:rsidRPr="009E2151">
        <w:rPr>
          <w:rFonts w:ascii="Arial" w:hAnsi="Arial" w:cs="Arial"/>
        </w:rPr>
        <w:t>036</w:t>
      </w:r>
      <w:r w:rsidR="00BF0047" w:rsidRPr="009E2151">
        <w:rPr>
          <w:rFonts w:ascii="Arial" w:hAnsi="Arial" w:cs="Arial"/>
        </w:rPr>
        <w:t xml:space="preserve"> de </w:t>
      </w:r>
      <w:r w:rsidR="00CF650E" w:rsidRPr="009E2151">
        <w:rPr>
          <w:rFonts w:ascii="Arial" w:hAnsi="Arial" w:cs="Arial"/>
        </w:rPr>
        <w:t>22 de junho</w:t>
      </w:r>
      <w:r w:rsidR="006B7981" w:rsidRPr="009E2151">
        <w:rPr>
          <w:rFonts w:ascii="Arial" w:hAnsi="Arial" w:cs="Arial"/>
        </w:rPr>
        <w:t xml:space="preserve"> de 2023</w:t>
      </w:r>
      <w:r w:rsidR="005A5AF1" w:rsidRPr="009E2151">
        <w:rPr>
          <w:rFonts w:ascii="Arial" w:hAnsi="Arial" w:cs="Arial"/>
        </w:rPr>
        <w:t xml:space="preserve">, </w:t>
      </w:r>
      <w:r w:rsidR="006A16C3" w:rsidRPr="009E2151">
        <w:rPr>
          <w:rFonts w:ascii="Arial" w:hAnsi="Arial" w:cs="Arial"/>
        </w:rPr>
        <w:t xml:space="preserve">que </w:t>
      </w:r>
      <w:r w:rsidR="006A16C3" w:rsidRPr="009E2151">
        <w:rPr>
          <w:rFonts w:ascii="Arial" w:hAnsi="Arial" w:cs="Arial"/>
          <w:b/>
        </w:rPr>
        <w:t>“DISPÕE SOBRE</w:t>
      </w:r>
      <w:r w:rsidR="007A5A91" w:rsidRPr="009E2151">
        <w:rPr>
          <w:rFonts w:ascii="Arial" w:hAnsi="Arial" w:cs="Arial"/>
          <w:b/>
        </w:rPr>
        <w:t xml:space="preserve"> ABERTURA DE CRÉDITO </w:t>
      </w:r>
      <w:r w:rsidR="00C26FAF" w:rsidRPr="009E2151">
        <w:rPr>
          <w:rFonts w:ascii="Arial" w:hAnsi="Arial" w:cs="Arial"/>
          <w:b/>
        </w:rPr>
        <w:t>ESPECIAL</w:t>
      </w:r>
      <w:r w:rsidR="007A5A91" w:rsidRPr="009E2151">
        <w:rPr>
          <w:rFonts w:ascii="Arial" w:hAnsi="Arial" w:cs="Arial"/>
          <w:b/>
        </w:rPr>
        <w:t xml:space="preserve"> </w:t>
      </w:r>
      <w:r w:rsidR="00CC47A1" w:rsidRPr="009E2151">
        <w:rPr>
          <w:rFonts w:ascii="Arial" w:hAnsi="Arial" w:cs="Arial"/>
          <w:b/>
        </w:rPr>
        <w:t xml:space="preserve">AO ORÇAMENTO VIGENTE </w:t>
      </w:r>
      <w:r w:rsidR="006A16C3" w:rsidRPr="009E2151">
        <w:rPr>
          <w:rFonts w:ascii="Arial" w:hAnsi="Arial" w:cs="Arial"/>
          <w:b/>
        </w:rPr>
        <w:t>E DÁ OUTRAS PROVIDÊNCIAS.”</w:t>
      </w:r>
    </w:p>
    <w:p w:rsidR="006B7981" w:rsidRPr="009E2151" w:rsidRDefault="006B7981" w:rsidP="00CC47A1">
      <w:pPr>
        <w:ind w:left="567" w:firstLine="851"/>
        <w:jc w:val="both"/>
        <w:rPr>
          <w:rFonts w:ascii="Arial" w:hAnsi="Arial" w:cs="Arial"/>
          <w:b/>
        </w:rPr>
      </w:pPr>
      <w:r w:rsidRPr="009E2151">
        <w:rPr>
          <w:rFonts w:ascii="Arial" w:hAnsi="Arial" w:cs="Arial"/>
          <w:b/>
        </w:rPr>
        <w:t xml:space="preserve">      </w:t>
      </w:r>
    </w:p>
    <w:p w:rsidR="006B7981" w:rsidRPr="009E2151" w:rsidRDefault="006B7981" w:rsidP="0005556C">
      <w:pPr>
        <w:ind w:left="567" w:firstLine="851"/>
        <w:jc w:val="both"/>
        <w:rPr>
          <w:rFonts w:ascii="Arial" w:hAnsi="Arial" w:cs="Arial"/>
        </w:rPr>
      </w:pPr>
      <w:r w:rsidRPr="009E2151">
        <w:rPr>
          <w:rFonts w:ascii="Arial" w:hAnsi="Arial" w:cs="Arial"/>
        </w:rPr>
        <w:t xml:space="preserve">      O projeto tem por objetivo criar rubrica orçamentária para possibil</w:t>
      </w:r>
      <w:r w:rsidR="00BF0047" w:rsidRPr="009E2151">
        <w:rPr>
          <w:rFonts w:ascii="Arial" w:hAnsi="Arial" w:cs="Arial"/>
        </w:rPr>
        <w:t xml:space="preserve">itar o uso do Crédito Especial </w:t>
      </w:r>
      <w:r w:rsidRPr="009E2151">
        <w:rPr>
          <w:rFonts w:ascii="Arial" w:hAnsi="Arial" w:cs="Arial"/>
        </w:rPr>
        <w:t xml:space="preserve">junto ao orçamento de 2023, sendo destinado do valor total de </w:t>
      </w:r>
      <w:r w:rsidR="001C56B5" w:rsidRPr="009E2151">
        <w:rPr>
          <w:rFonts w:ascii="Arial" w:hAnsi="Arial" w:cs="Arial"/>
        </w:rPr>
        <w:t xml:space="preserve">R$ 221.378,67 (duzentos e vinte e um mil e trezentos e setenta e oito reais e sessenta e sete centavos), </w:t>
      </w:r>
      <w:r w:rsidR="00BF0047" w:rsidRPr="009E2151">
        <w:rPr>
          <w:rFonts w:ascii="Arial" w:hAnsi="Arial" w:cs="Arial"/>
        </w:rPr>
        <w:t xml:space="preserve">através da Secretaria </w:t>
      </w:r>
      <w:r w:rsidR="00CF650E" w:rsidRPr="009E2151">
        <w:rPr>
          <w:rFonts w:ascii="Arial" w:hAnsi="Arial" w:cs="Arial"/>
        </w:rPr>
        <w:t>de Saúd</w:t>
      </w:r>
      <w:r w:rsidR="009E2151" w:rsidRPr="009E2151">
        <w:rPr>
          <w:rFonts w:ascii="Arial" w:hAnsi="Arial" w:cs="Arial"/>
        </w:rPr>
        <w:t>e</w:t>
      </w:r>
      <w:r w:rsidR="00B636CE" w:rsidRPr="009E2151">
        <w:rPr>
          <w:rFonts w:ascii="Arial" w:hAnsi="Arial" w:cs="Arial"/>
        </w:rPr>
        <w:t xml:space="preserve">, </w:t>
      </w:r>
      <w:r w:rsidR="009E2151" w:rsidRPr="009E2151">
        <w:rPr>
          <w:rFonts w:ascii="Arial" w:hAnsi="Arial" w:cs="Arial"/>
        </w:rPr>
        <w:t>para aquisição de equipamentos e um veículo para o Centro de Atenção Psicossocial (CAPS I).</w:t>
      </w:r>
    </w:p>
    <w:p w:rsidR="00BA4385" w:rsidRPr="009E2151" w:rsidRDefault="00BA4385" w:rsidP="00BA4385">
      <w:pPr>
        <w:ind w:left="567" w:firstLine="851"/>
        <w:jc w:val="both"/>
        <w:rPr>
          <w:rFonts w:ascii="Arial" w:hAnsi="Arial" w:cs="Arial"/>
        </w:rPr>
      </w:pPr>
      <w:r w:rsidRPr="009E2151">
        <w:rPr>
          <w:rFonts w:ascii="Arial" w:hAnsi="Arial" w:cs="Arial"/>
        </w:rPr>
        <w:t xml:space="preserve"> </w:t>
      </w:r>
    </w:p>
    <w:p w:rsidR="00BA4385" w:rsidRPr="009E2151" w:rsidRDefault="00BA4385" w:rsidP="00BA4385">
      <w:pPr>
        <w:ind w:left="567"/>
        <w:jc w:val="both"/>
        <w:rPr>
          <w:rFonts w:ascii="Arial" w:hAnsi="Arial" w:cs="Arial"/>
        </w:rPr>
      </w:pPr>
      <w:r w:rsidRPr="009E2151">
        <w:rPr>
          <w:rFonts w:ascii="Arial" w:hAnsi="Arial" w:cs="Arial"/>
          <w:bCs/>
          <w:iCs/>
        </w:rPr>
        <w:tab/>
      </w:r>
      <w:r w:rsidRPr="009E2151">
        <w:rPr>
          <w:rFonts w:ascii="Arial" w:hAnsi="Arial" w:cs="Arial"/>
        </w:rPr>
        <w:t xml:space="preserve">                  Para isso será necessário a alteração do orçamento contemplando os novos recursos e as atividades que serão desenvolvidas, para abertura desse crédito. </w:t>
      </w:r>
    </w:p>
    <w:p w:rsidR="006B7981" w:rsidRPr="009E2151" w:rsidRDefault="006B7981" w:rsidP="008D2503">
      <w:pPr>
        <w:shd w:val="clear" w:color="auto" w:fill="FFFFFF"/>
        <w:jc w:val="both"/>
        <w:rPr>
          <w:rFonts w:ascii="Arial" w:hAnsi="Arial" w:cs="Arial"/>
          <w:color w:val="000000"/>
        </w:rPr>
      </w:pPr>
    </w:p>
    <w:p w:rsidR="00BF0047" w:rsidRPr="009E2151" w:rsidRDefault="006B7981" w:rsidP="00BF0047">
      <w:pPr>
        <w:shd w:val="clear" w:color="auto" w:fill="FFFFFF"/>
        <w:ind w:left="567"/>
        <w:jc w:val="both"/>
        <w:rPr>
          <w:rFonts w:ascii="Arial" w:hAnsi="Arial" w:cs="Arial"/>
          <w:bCs/>
        </w:rPr>
      </w:pPr>
      <w:r w:rsidRPr="009E2151">
        <w:rPr>
          <w:rFonts w:ascii="Arial" w:hAnsi="Arial" w:cs="Arial"/>
        </w:rPr>
        <w:t xml:space="preserve">               </w:t>
      </w:r>
      <w:r w:rsidR="008D2503" w:rsidRPr="009E2151">
        <w:rPr>
          <w:rFonts w:ascii="Arial" w:hAnsi="Arial" w:cs="Arial"/>
        </w:rPr>
        <w:t xml:space="preserve">      </w:t>
      </w:r>
      <w:r w:rsidR="00BF0047" w:rsidRPr="009E2151">
        <w:rPr>
          <w:rFonts w:ascii="Arial" w:hAnsi="Arial" w:cs="Arial"/>
          <w:color w:val="000000"/>
        </w:rPr>
        <w:t xml:space="preserve">Assim, aguardando que Vossas Excelências aprovem o presente Projeto de Lei Complementar </w:t>
      </w:r>
      <w:r w:rsidR="00BF0047" w:rsidRPr="009E2151">
        <w:rPr>
          <w:rFonts w:ascii="Arial" w:hAnsi="Arial" w:cs="Arial"/>
          <w:color w:val="000000"/>
          <w:u w:val="single"/>
        </w:rPr>
        <w:t>pedindo, dada à importância da matéria, que a sua tramitação se dê em caráter de urgência,</w:t>
      </w:r>
      <w:r w:rsidR="00BF0047" w:rsidRPr="009E2151">
        <w:rPr>
          <w:rFonts w:ascii="Arial" w:hAnsi="Arial" w:cs="Arial"/>
          <w:color w:val="000000"/>
        </w:rPr>
        <w:t xml:space="preserve"> com fundamento no disposto no </w:t>
      </w:r>
      <w:r w:rsidR="00BF0047" w:rsidRPr="009E2151">
        <w:rPr>
          <w:rFonts w:ascii="Arial" w:hAnsi="Arial" w:cs="Arial"/>
          <w:bCs/>
        </w:rPr>
        <w:t>art. 212, § 1º do Regimento Interno desta Casa Legislativa, firmamo-nos com elevada estima e distinta consideração.</w:t>
      </w:r>
    </w:p>
    <w:p w:rsidR="00BF0047" w:rsidRPr="009E2151" w:rsidRDefault="00BF0047" w:rsidP="00BF0047">
      <w:pPr>
        <w:ind w:left="567"/>
        <w:jc w:val="both"/>
        <w:rPr>
          <w:rFonts w:ascii="Arial" w:eastAsiaTheme="minorHAnsi" w:hAnsi="Arial" w:cs="Arial"/>
          <w:lang w:eastAsia="en-US"/>
        </w:rPr>
      </w:pPr>
    </w:p>
    <w:p w:rsidR="008D2503" w:rsidRPr="009E2151" w:rsidRDefault="00BF0047" w:rsidP="009E2151">
      <w:pPr>
        <w:ind w:left="567"/>
        <w:jc w:val="both"/>
        <w:rPr>
          <w:rFonts w:ascii="Arial" w:eastAsiaTheme="minorHAnsi" w:hAnsi="Arial" w:cs="Arial"/>
          <w:lang w:eastAsia="en-US"/>
        </w:rPr>
      </w:pPr>
      <w:r w:rsidRPr="009E2151">
        <w:rPr>
          <w:rFonts w:ascii="Arial" w:eastAsiaTheme="minorHAnsi" w:hAnsi="Arial" w:cs="Arial"/>
          <w:lang w:eastAsia="en-US"/>
        </w:rPr>
        <w:tab/>
      </w:r>
      <w:r w:rsidRPr="009E2151">
        <w:rPr>
          <w:rFonts w:ascii="Arial" w:eastAsiaTheme="minorHAnsi" w:hAnsi="Arial" w:cs="Arial"/>
          <w:lang w:eastAsia="en-US"/>
        </w:rPr>
        <w:tab/>
        <w:t>Cordialmente,</w:t>
      </w:r>
    </w:p>
    <w:p w:rsidR="006A16C3" w:rsidRPr="009E2151" w:rsidRDefault="006A16C3" w:rsidP="008D2503">
      <w:pPr>
        <w:shd w:val="clear" w:color="auto" w:fill="FFFFFF"/>
        <w:ind w:left="851"/>
        <w:jc w:val="both"/>
        <w:rPr>
          <w:rFonts w:ascii="Arial" w:hAnsi="Arial" w:cs="Arial"/>
          <w:b/>
          <w:bCs/>
        </w:rPr>
      </w:pPr>
    </w:p>
    <w:p w:rsidR="006A16C3" w:rsidRDefault="005A5AF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9E2151">
        <w:rPr>
          <w:rFonts w:ascii="Arial" w:hAnsi="Arial" w:cs="Arial"/>
          <w:bdr w:val="none" w:sz="0" w:space="0" w:color="auto" w:frame="1"/>
          <w:lang w:eastAsia="en-US"/>
        </w:rPr>
        <w:t>Alpinópolis</w:t>
      </w:r>
      <w:r w:rsidR="00F33A8F" w:rsidRPr="009E2151">
        <w:rPr>
          <w:rFonts w:ascii="Arial" w:hAnsi="Arial" w:cs="Arial"/>
          <w:bdr w:val="none" w:sz="0" w:space="0" w:color="auto" w:frame="1"/>
          <w:lang w:eastAsia="en-US"/>
        </w:rPr>
        <w:t>/MG</w:t>
      </w:r>
      <w:r w:rsidRPr="009E2151">
        <w:rPr>
          <w:rFonts w:ascii="Arial" w:hAnsi="Arial" w:cs="Arial"/>
          <w:bdr w:val="none" w:sz="0" w:space="0" w:color="auto" w:frame="1"/>
          <w:lang w:eastAsia="en-US"/>
        </w:rPr>
        <w:t xml:space="preserve">, </w:t>
      </w:r>
      <w:r w:rsidR="00BF0047" w:rsidRPr="009E2151">
        <w:rPr>
          <w:rFonts w:ascii="Arial" w:hAnsi="Arial" w:cs="Arial"/>
          <w:bdr w:val="none" w:sz="0" w:space="0" w:color="auto" w:frame="1"/>
          <w:lang w:eastAsia="en-US"/>
        </w:rPr>
        <w:t>10 de abril</w:t>
      </w:r>
      <w:r w:rsidR="00E617DA" w:rsidRPr="009E2151">
        <w:rPr>
          <w:rFonts w:ascii="Arial" w:hAnsi="Arial" w:cs="Arial"/>
          <w:bdr w:val="none" w:sz="0" w:space="0" w:color="auto" w:frame="1"/>
          <w:lang w:eastAsia="en-US"/>
        </w:rPr>
        <w:t xml:space="preserve"> de 2023.</w:t>
      </w:r>
    </w:p>
    <w:p w:rsidR="009E2151" w:rsidRDefault="009E215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9E2151" w:rsidRPr="009E2151" w:rsidRDefault="009E215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D3070C" w:rsidRPr="009E2151" w:rsidRDefault="00D3070C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9E2151" w:rsidRDefault="006A16C3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9E2151" w:rsidRDefault="006A16C3" w:rsidP="00C8389A">
      <w:pPr>
        <w:ind w:left="567"/>
        <w:jc w:val="center"/>
        <w:rPr>
          <w:rFonts w:ascii="Arial" w:hAnsi="Arial" w:cs="Arial"/>
          <w:b/>
          <w:bCs/>
        </w:rPr>
      </w:pPr>
      <w:r w:rsidRPr="009E2151">
        <w:rPr>
          <w:rFonts w:ascii="Arial" w:hAnsi="Arial" w:cs="Arial"/>
          <w:b/>
          <w:bCs/>
        </w:rPr>
        <w:t>RAFAEL HENRIQUE DA SILVA FREIRE</w:t>
      </w:r>
    </w:p>
    <w:p w:rsidR="005A5AF1" w:rsidRPr="009E2151" w:rsidRDefault="006A16C3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9E2151">
        <w:rPr>
          <w:rFonts w:ascii="Arial" w:hAnsi="Arial" w:cs="Arial"/>
          <w:b/>
          <w:bCs/>
          <w:bdr w:val="none" w:sz="0" w:space="0" w:color="auto" w:frame="1"/>
          <w:lang w:eastAsia="en-US"/>
        </w:rPr>
        <w:t xml:space="preserve"> Prefeito do Município</w:t>
      </w:r>
    </w:p>
    <w:p w:rsidR="0005556C" w:rsidRPr="009E2151" w:rsidRDefault="0005556C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26FAF" w:rsidRPr="009E2151" w:rsidRDefault="00C26FAF" w:rsidP="008F173E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17DA" w:rsidRPr="009E2151" w:rsidRDefault="00E617DA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</w:rPr>
      </w:pPr>
    </w:p>
    <w:p w:rsidR="000D709E" w:rsidRPr="009E2151" w:rsidRDefault="000D709E" w:rsidP="000D709E">
      <w:pPr>
        <w:ind w:left="851"/>
        <w:jc w:val="both"/>
        <w:rPr>
          <w:rFonts w:ascii="Arial" w:hAnsi="Arial" w:cs="Arial"/>
          <w:b/>
        </w:rPr>
      </w:pPr>
      <w:r w:rsidRPr="009E2151">
        <w:rPr>
          <w:rFonts w:ascii="Arial" w:hAnsi="Arial" w:cs="Arial"/>
          <w:b/>
        </w:rPr>
        <w:t>Excelentíssimo Senhor</w:t>
      </w:r>
    </w:p>
    <w:p w:rsidR="000D709E" w:rsidRPr="009E2151" w:rsidRDefault="00E617DA" w:rsidP="000D709E">
      <w:pPr>
        <w:ind w:left="851"/>
        <w:jc w:val="both"/>
        <w:rPr>
          <w:rFonts w:ascii="Arial" w:hAnsi="Arial" w:cs="Arial"/>
          <w:b/>
        </w:rPr>
      </w:pPr>
      <w:r w:rsidRPr="009E2151">
        <w:rPr>
          <w:rFonts w:ascii="Arial" w:hAnsi="Arial" w:cs="Arial"/>
          <w:b/>
        </w:rPr>
        <w:t>Denílson Garcia de Lima</w:t>
      </w:r>
    </w:p>
    <w:p w:rsidR="000D709E" w:rsidRPr="009E2151" w:rsidRDefault="000D709E" w:rsidP="000D709E">
      <w:pPr>
        <w:ind w:left="851"/>
        <w:jc w:val="both"/>
        <w:rPr>
          <w:rFonts w:ascii="Arial" w:hAnsi="Arial" w:cs="Arial"/>
          <w:b/>
        </w:rPr>
      </w:pPr>
      <w:r w:rsidRPr="009E2151">
        <w:rPr>
          <w:rFonts w:ascii="Arial" w:hAnsi="Arial" w:cs="Arial"/>
          <w:b/>
        </w:rPr>
        <w:t>DD. Presidente da Câmara Municipal de Alpinópolis</w:t>
      </w:r>
    </w:p>
    <w:p w:rsidR="0007723A" w:rsidRPr="009E2151" w:rsidRDefault="000D709E" w:rsidP="000D709E">
      <w:pPr>
        <w:ind w:left="851"/>
        <w:jc w:val="both"/>
        <w:rPr>
          <w:rFonts w:ascii="Arial" w:hAnsi="Arial" w:cs="Arial"/>
          <w:b/>
        </w:rPr>
      </w:pPr>
      <w:r w:rsidRPr="009E2151">
        <w:rPr>
          <w:rFonts w:ascii="Arial" w:hAnsi="Arial" w:cs="Arial"/>
          <w:b/>
        </w:rPr>
        <w:t>Nesta</w:t>
      </w:r>
    </w:p>
    <w:sectPr w:rsidR="0007723A" w:rsidRPr="009E2151" w:rsidSect="00BF47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108" w:rsidRDefault="00F74108" w:rsidP="00BF4735">
      <w:r>
        <w:separator/>
      </w:r>
    </w:p>
  </w:endnote>
  <w:endnote w:type="continuationSeparator" w:id="1">
    <w:p w:rsidR="00F74108" w:rsidRDefault="00F74108" w:rsidP="00BF4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6CE" w:rsidRDefault="00B636CE">
    <w:pPr>
      <w:pStyle w:val="Rodap"/>
      <w:jc w:val="right"/>
    </w:pPr>
    <w:r w:rsidRPr="00B636CE">
      <w:rPr>
        <w:noProof/>
        <w:lang w:eastAsia="pt-BR"/>
      </w:rPr>
      <w:drawing>
        <wp:inline distT="0" distB="0" distL="0" distR="0">
          <wp:extent cx="6645910" cy="944880"/>
          <wp:effectExtent l="0" t="0" r="0" b="0"/>
          <wp:docPr id="2" name="Imagem 2" descr="Rodapé-Timbre-da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-Timbre-da-prefeitu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944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sdt>
      <w:sdtPr>
        <w:id w:val="4736407"/>
        <w:docPartObj>
          <w:docPartGallery w:val="Page Numbers (Bottom of Page)"/>
          <w:docPartUnique/>
        </w:docPartObj>
      </w:sdtPr>
      <w:sdtContent>
        <w:fldSimple w:instr=" PAGE   \* MERGEFORMAT ">
          <w:r w:rsidR="009E2151">
            <w:rPr>
              <w:noProof/>
            </w:rPr>
            <w:t>1</w:t>
          </w:r>
        </w:fldSimple>
      </w:sdtContent>
    </w:sdt>
  </w:p>
  <w:p w:rsidR="00BF4735" w:rsidRDefault="00BF473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108" w:rsidRDefault="00F74108" w:rsidP="00BF4735">
      <w:r>
        <w:separator/>
      </w:r>
    </w:p>
  </w:footnote>
  <w:footnote w:type="continuationSeparator" w:id="1">
    <w:p w:rsidR="00F74108" w:rsidRDefault="00F74108" w:rsidP="00BF4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6673A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8" o:spid="_x0000_s2059" type="#_x0000_t75" style="position:absolute;margin-left:0;margin-top:0;width:594.85pt;height:841.6pt;z-index:-251657216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4C" w:rsidRDefault="006673A3" w:rsidP="00D7744C">
    <w:pPr>
      <w:pStyle w:val="Cabealho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9" o:spid="_x0000_s2060" type="#_x0000_t75" style="position:absolute;left:0;text-align:left;margin-left:0;margin-top:0;width:594.85pt;height:841.6pt;z-index:-251656192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  <w:r w:rsidR="00D7744C">
      <w:rPr>
        <w:noProof/>
        <w:lang w:eastAsia="pt-BR"/>
      </w:rPr>
      <w:drawing>
        <wp:inline distT="0" distB="0" distL="0" distR="0">
          <wp:extent cx="1356363" cy="1328931"/>
          <wp:effectExtent l="0" t="0" r="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3" cy="1328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6FF1" w:rsidRDefault="00406FF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6673A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7" o:spid="_x0000_s2058" type="#_x0000_t75" style="position:absolute;margin-left:0;margin-top:0;width:594.85pt;height:841.6pt;z-index:-251658240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C8E"/>
    <w:multiLevelType w:val="hybridMultilevel"/>
    <w:tmpl w:val="ED56B5AC"/>
    <w:lvl w:ilvl="0" w:tplc="0742DCA8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C06A3558">
      <w:start w:val="1"/>
      <w:numFmt w:val="lowerLetter"/>
      <w:lvlText w:val="%2)"/>
      <w:lvlJc w:val="left"/>
      <w:pPr>
        <w:ind w:left="612" w:hanging="210"/>
      </w:pPr>
      <w:rPr>
        <w:rFonts w:ascii="Arial" w:eastAsia="Arial" w:hAnsi="Arial" w:cs="Arial" w:hint="default"/>
        <w:b/>
        <w:bCs/>
        <w:i/>
        <w:w w:val="100"/>
        <w:sz w:val="18"/>
        <w:szCs w:val="18"/>
        <w:lang w:val="pt-PT" w:eastAsia="en-US" w:bidi="ar-SA"/>
      </w:rPr>
    </w:lvl>
    <w:lvl w:ilvl="2" w:tplc="D4B4A83C">
      <w:numFmt w:val="bullet"/>
      <w:lvlText w:val="•"/>
      <w:lvlJc w:val="left"/>
      <w:pPr>
        <w:ind w:left="1642" w:hanging="210"/>
      </w:pPr>
      <w:rPr>
        <w:rFonts w:hint="default"/>
        <w:lang w:val="pt-PT" w:eastAsia="en-US" w:bidi="ar-SA"/>
      </w:rPr>
    </w:lvl>
    <w:lvl w:ilvl="3" w:tplc="B490A930">
      <w:numFmt w:val="bullet"/>
      <w:lvlText w:val="•"/>
      <w:lvlJc w:val="left"/>
      <w:pPr>
        <w:ind w:left="2664" w:hanging="210"/>
      </w:pPr>
      <w:rPr>
        <w:rFonts w:hint="default"/>
        <w:lang w:val="pt-PT" w:eastAsia="en-US" w:bidi="ar-SA"/>
      </w:rPr>
    </w:lvl>
    <w:lvl w:ilvl="4" w:tplc="046AA6A6">
      <w:numFmt w:val="bullet"/>
      <w:lvlText w:val="•"/>
      <w:lvlJc w:val="left"/>
      <w:pPr>
        <w:ind w:left="3686" w:hanging="210"/>
      </w:pPr>
      <w:rPr>
        <w:rFonts w:hint="default"/>
        <w:lang w:val="pt-PT" w:eastAsia="en-US" w:bidi="ar-SA"/>
      </w:rPr>
    </w:lvl>
    <w:lvl w:ilvl="5" w:tplc="CAB4F6B0">
      <w:numFmt w:val="bullet"/>
      <w:lvlText w:val="•"/>
      <w:lvlJc w:val="left"/>
      <w:pPr>
        <w:ind w:left="4708" w:hanging="210"/>
      </w:pPr>
      <w:rPr>
        <w:rFonts w:hint="default"/>
        <w:lang w:val="pt-PT" w:eastAsia="en-US" w:bidi="ar-SA"/>
      </w:rPr>
    </w:lvl>
    <w:lvl w:ilvl="6" w:tplc="7034077A">
      <w:numFmt w:val="bullet"/>
      <w:lvlText w:val="•"/>
      <w:lvlJc w:val="left"/>
      <w:pPr>
        <w:ind w:left="5730" w:hanging="210"/>
      </w:pPr>
      <w:rPr>
        <w:rFonts w:hint="default"/>
        <w:lang w:val="pt-PT" w:eastAsia="en-US" w:bidi="ar-SA"/>
      </w:rPr>
    </w:lvl>
    <w:lvl w:ilvl="7" w:tplc="3D22988C">
      <w:numFmt w:val="bullet"/>
      <w:lvlText w:val="•"/>
      <w:lvlJc w:val="left"/>
      <w:pPr>
        <w:ind w:left="6752" w:hanging="210"/>
      </w:pPr>
      <w:rPr>
        <w:rFonts w:hint="default"/>
        <w:lang w:val="pt-PT" w:eastAsia="en-US" w:bidi="ar-SA"/>
      </w:rPr>
    </w:lvl>
    <w:lvl w:ilvl="8" w:tplc="AC7EF5E0">
      <w:numFmt w:val="bullet"/>
      <w:lvlText w:val="•"/>
      <w:lvlJc w:val="left"/>
      <w:pPr>
        <w:ind w:left="7774" w:hanging="210"/>
      </w:pPr>
      <w:rPr>
        <w:rFonts w:hint="default"/>
        <w:lang w:val="pt-PT" w:eastAsia="en-US" w:bidi="ar-SA"/>
      </w:rPr>
    </w:lvl>
  </w:abstractNum>
  <w:abstractNum w:abstractNumId="1">
    <w:nsid w:val="10D731CA"/>
    <w:multiLevelType w:val="hybridMultilevel"/>
    <w:tmpl w:val="925EA5B6"/>
    <w:lvl w:ilvl="0" w:tplc="CB8A0E12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3267F04">
      <w:start w:val="1"/>
      <w:numFmt w:val="upperRoman"/>
      <w:lvlText w:val="%2"/>
      <w:lvlJc w:val="left"/>
      <w:pPr>
        <w:ind w:left="50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2" w:tplc="55BA12A0">
      <w:numFmt w:val="bullet"/>
      <w:lvlText w:val="•"/>
      <w:lvlJc w:val="left"/>
      <w:pPr>
        <w:ind w:left="1535" w:hanging="101"/>
      </w:pPr>
      <w:rPr>
        <w:rFonts w:hint="default"/>
        <w:lang w:val="pt-PT" w:eastAsia="en-US" w:bidi="ar-SA"/>
      </w:rPr>
    </w:lvl>
    <w:lvl w:ilvl="3" w:tplc="D31C910E">
      <w:numFmt w:val="bullet"/>
      <w:lvlText w:val="•"/>
      <w:lvlJc w:val="left"/>
      <w:pPr>
        <w:ind w:left="2570" w:hanging="101"/>
      </w:pPr>
      <w:rPr>
        <w:rFonts w:hint="default"/>
        <w:lang w:val="pt-PT" w:eastAsia="en-US" w:bidi="ar-SA"/>
      </w:rPr>
    </w:lvl>
    <w:lvl w:ilvl="4" w:tplc="5DDC51A8">
      <w:numFmt w:val="bullet"/>
      <w:lvlText w:val="•"/>
      <w:lvlJc w:val="left"/>
      <w:pPr>
        <w:ind w:left="3606" w:hanging="101"/>
      </w:pPr>
      <w:rPr>
        <w:rFonts w:hint="default"/>
        <w:lang w:val="pt-PT" w:eastAsia="en-US" w:bidi="ar-SA"/>
      </w:rPr>
    </w:lvl>
    <w:lvl w:ilvl="5" w:tplc="0DEECF56">
      <w:numFmt w:val="bullet"/>
      <w:lvlText w:val="•"/>
      <w:lvlJc w:val="left"/>
      <w:pPr>
        <w:ind w:left="4641" w:hanging="101"/>
      </w:pPr>
      <w:rPr>
        <w:rFonts w:hint="default"/>
        <w:lang w:val="pt-PT" w:eastAsia="en-US" w:bidi="ar-SA"/>
      </w:rPr>
    </w:lvl>
    <w:lvl w:ilvl="6" w:tplc="A4F6FB5A">
      <w:numFmt w:val="bullet"/>
      <w:lvlText w:val="•"/>
      <w:lvlJc w:val="left"/>
      <w:pPr>
        <w:ind w:left="5677" w:hanging="101"/>
      </w:pPr>
      <w:rPr>
        <w:rFonts w:hint="default"/>
        <w:lang w:val="pt-PT" w:eastAsia="en-US" w:bidi="ar-SA"/>
      </w:rPr>
    </w:lvl>
    <w:lvl w:ilvl="7" w:tplc="727A162E">
      <w:numFmt w:val="bullet"/>
      <w:lvlText w:val="•"/>
      <w:lvlJc w:val="left"/>
      <w:pPr>
        <w:ind w:left="6712" w:hanging="101"/>
      </w:pPr>
      <w:rPr>
        <w:rFonts w:hint="default"/>
        <w:lang w:val="pt-PT" w:eastAsia="en-US" w:bidi="ar-SA"/>
      </w:rPr>
    </w:lvl>
    <w:lvl w:ilvl="8" w:tplc="527021EE">
      <w:numFmt w:val="bullet"/>
      <w:lvlText w:val="•"/>
      <w:lvlJc w:val="left"/>
      <w:pPr>
        <w:ind w:left="7748" w:hanging="101"/>
      </w:pPr>
      <w:rPr>
        <w:rFonts w:hint="default"/>
        <w:lang w:val="pt-PT" w:eastAsia="en-US" w:bidi="ar-SA"/>
      </w:rPr>
    </w:lvl>
  </w:abstractNum>
  <w:abstractNum w:abstractNumId="2">
    <w:nsid w:val="1A5F7423"/>
    <w:multiLevelType w:val="hybridMultilevel"/>
    <w:tmpl w:val="7FDA4870"/>
    <w:lvl w:ilvl="0" w:tplc="6BA61698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D4A91FE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241A4732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B2E486B8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B650B43E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2E5872E6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67A6D5E6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517A490A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CCA20A0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abstractNum w:abstractNumId="3">
    <w:nsid w:val="386B1BB4"/>
    <w:multiLevelType w:val="hybridMultilevel"/>
    <w:tmpl w:val="26920A48"/>
    <w:lvl w:ilvl="0" w:tplc="5F92CB6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20410"/>
    <w:multiLevelType w:val="hybridMultilevel"/>
    <w:tmpl w:val="3104B5CC"/>
    <w:lvl w:ilvl="0" w:tplc="EFD42D22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BCB27806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D960CD80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5F1C2AEE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3DE8806C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4802EF18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0232AD60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EA0C56AC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64C0E9E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34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F4735"/>
    <w:rsid w:val="00014EBE"/>
    <w:rsid w:val="00017D5B"/>
    <w:rsid w:val="00027CF6"/>
    <w:rsid w:val="00031AF0"/>
    <w:rsid w:val="0003636F"/>
    <w:rsid w:val="00044D49"/>
    <w:rsid w:val="000540CD"/>
    <w:rsid w:val="0005556C"/>
    <w:rsid w:val="00062261"/>
    <w:rsid w:val="00066124"/>
    <w:rsid w:val="00067EFB"/>
    <w:rsid w:val="0007130E"/>
    <w:rsid w:val="0007723A"/>
    <w:rsid w:val="00081A17"/>
    <w:rsid w:val="000A37C6"/>
    <w:rsid w:val="000A4578"/>
    <w:rsid w:val="000B5823"/>
    <w:rsid w:val="000D3DB4"/>
    <w:rsid w:val="000D709E"/>
    <w:rsid w:val="000E603F"/>
    <w:rsid w:val="00100D58"/>
    <w:rsid w:val="00124204"/>
    <w:rsid w:val="00127D7C"/>
    <w:rsid w:val="001355D6"/>
    <w:rsid w:val="00135ADC"/>
    <w:rsid w:val="00142532"/>
    <w:rsid w:val="001626E6"/>
    <w:rsid w:val="0017027A"/>
    <w:rsid w:val="00176206"/>
    <w:rsid w:val="0018136E"/>
    <w:rsid w:val="0019384B"/>
    <w:rsid w:val="001A57BD"/>
    <w:rsid w:val="001B2433"/>
    <w:rsid w:val="001B637D"/>
    <w:rsid w:val="001C2A45"/>
    <w:rsid w:val="001C56B5"/>
    <w:rsid w:val="001F2434"/>
    <w:rsid w:val="001F358F"/>
    <w:rsid w:val="001F5E50"/>
    <w:rsid w:val="001F6383"/>
    <w:rsid w:val="00200558"/>
    <w:rsid w:val="002039B0"/>
    <w:rsid w:val="00206E3E"/>
    <w:rsid w:val="002146D9"/>
    <w:rsid w:val="00220E9D"/>
    <w:rsid w:val="002350EA"/>
    <w:rsid w:val="00241C14"/>
    <w:rsid w:val="00267F2E"/>
    <w:rsid w:val="0027166B"/>
    <w:rsid w:val="00282C0D"/>
    <w:rsid w:val="002964D6"/>
    <w:rsid w:val="002A7C8D"/>
    <w:rsid w:val="002D1B14"/>
    <w:rsid w:val="002D3E4B"/>
    <w:rsid w:val="002E3D8B"/>
    <w:rsid w:val="003464F4"/>
    <w:rsid w:val="00351A6C"/>
    <w:rsid w:val="003544EB"/>
    <w:rsid w:val="00357A6A"/>
    <w:rsid w:val="00372D54"/>
    <w:rsid w:val="003863AF"/>
    <w:rsid w:val="003A5622"/>
    <w:rsid w:val="00403D45"/>
    <w:rsid w:val="00406FF1"/>
    <w:rsid w:val="00447243"/>
    <w:rsid w:val="00460687"/>
    <w:rsid w:val="00465D6A"/>
    <w:rsid w:val="00470205"/>
    <w:rsid w:val="00474919"/>
    <w:rsid w:val="004754DF"/>
    <w:rsid w:val="0048160A"/>
    <w:rsid w:val="00486BBB"/>
    <w:rsid w:val="004A11A5"/>
    <w:rsid w:val="004A62CD"/>
    <w:rsid w:val="004A793B"/>
    <w:rsid w:val="004B1B2B"/>
    <w:rsid w:val="004B2E6D"/>
    <w:rsid w:val="004C23C0"/>
    <w:rsid w:val="004D3821"/>
    <w:rsid w:val="004D6453"/>
    <w:rsid w:val="004E26A2"/>
    <w:rsid w:val="004F1E9D"/>
    <w:rsid w:val="005015B3"/>
    <w:rsid w:val="00501755"/>
    <w:rsid w:val="0050342F"/>
    <w:rsid w:val="0050655A"/>
    <w:rsid w:val="00510B10"/>
    <w:rsid w:val="0051219D"/>
    <w:rsid w:val="005322CF"/>
    <w:rsid w:val="00532BB8"/>
    <w:rsid w:val="00546ABD"/>
    <w:rsid w:val="00552DDD"/>
    <w:rsid w:val="00565817"/>
    <w:rsid w:val="00570003"/>
    <w:rsid w:val="005820E5"/>
    <w:rsid w:val="00582A34"/>
    <w:rsid w:val="005A5424"/>
    <w:rsid w:val="005A5AF1"/>
    <w:rsid w:val="005A5D36"/>
    <w:rsid w:val="005C17D2"/>
    <w:rsid w:val="005D46D5"/>
    <w:rsid w:val="005F507A"/>
    <w:rsid w:val="005F5BB2"/>
    <w:rsid w:val="006111DD"/>
    <w:rsid w:val="00620FFA"/>
    <w:rsid w:val="00625711"/>
    <w:rsid w:val="0063073D"/>
    <w:rsid w:val="00635E15"/>
    <w:rsid w:val="0064259D"/>
    <w:rsid w:val="00644DBC"/>
    <w:rsid w:val="00651CDF"/>
    <w:rsid w:val="006673A3"/>
    <w:rsid w:val="00671E4E"/>
    <w:rsid w:val="006A16C3"/>
    <w:rsid w:val="006B7981"/>
    <w:rsid w:val="006C53D3"/>
    <w:rsid w:val="006D08B2"/>
    <w:rsid w:val="006D38B8"/>
    <w:rsid w:val="006E20F0"/>
    <w:rsid w:val="0070742F"/>
    <w:rsid w:val="00713C70"/>
    <w:rsid w:val="00716EE3"/>
    <w:rsid w:val="0073299C"/>
    <w:rsid w:val="0074562A"/>
    <w:rsid w:val="00750CC3"/>
    <w:rsid w:val="0075342C"/>
    <w:rsid w:val="007673B2"/>
    <w:rsid w:val="00773515"/>
    <w:rsid w:val="007832E1"/>
    <w:rsid w:val="0078495F"/>
    <w:rsid w:val="00795165"/>
    <w:rsid w:val="007A5A91"/>
    <w:rsid w:val="007B0570"/>
    <w:rsid w:val="007B2D06"/>
    <w:rsid w:val="007B41A1"/>
    <w:rsid w:val="007D30D3"/>
    <w:rsid w:val="007E1AF1"/>
    <w:rsid w:val="007F236B"/>
    <w:rsid w:val="007F7E81"/>
    <w:rsid w:val="008107EB"/>
    <w:rsid w:val="00822B9D"/>
    <w:rsid w:val="008255F3"/>
    <w:rsid w:val="00847FB7"/>
    <w:rsid w:val="00866158"/>
    <w:rsid w:val="008917A4"/>
    <w:rsid w:val="008B6B46"/>
    <w:rsid w:val="008B7474"/>
    <w:rsid w:val="008C51A5"/>
    <w:rsid w:val="008D1663"/>
    <w:rsid w:val="008D2503"/>
    <w:rsid w:val="008E728E"/>
    <w:rsid w:val="008F173E"/>
    <w:rsid w:val="0090092E"/>
    <w:rsid w:val="00906FE6"/>
    <w:rsid w:val="00913886"/>
    <w:rsid w:val="00917C6C"/>
    <w:rsid w:val="0092068D"/>
    <w:rsid w:val="00924775"/>
    <w:rsid w:val="00935A80"/>
    <w:rsid w:val="0093763E"/>
    <w:rsid w:val="0096121B"/>
    <w:rsid w:val="009659D3"/>
    <w:rsid w:val="0097040F"/>
    <w:rsid w:val="00986C97"/>
    <w:rsid w:val="009A5341"/>
    <w:rsid w:val="009B112C"/>
    <w:rsid w:val="009B514D"/>
    <w:rsid w:val="009D128D"/>
    <w:rsid w:val="009D507D"/>
    <w:rsid w:val="009E16FB"/>
    <w:rsid w:val="009E2151"/>
    <w:rsid w:val="009E2B7D"/>
    <w:rsid w:val="009E3192"/>
    <w:rsid w:val="00A01DBE"/>
    <w:rsid w:val="00A31851"/>
    <w:rsid w:val="00A356F6"/>
    <w:rsid w:val="00A44569"/>
    <w:rsid w:val="00A50510"/>
    <w:rsid w:val="00A51886"/>
    <w:rsid w:val="00A539F7"/>
    <w:rsid w:val="00A5639F"/>
    <w:rsid w:val="00A57B07"/>
    <w:rsid w:val="00A65555"/>
    <w:rsid w:val="00A662F6"/>
    <w:rsid w:val="00A72F62"/>
    <w:rsid w:val="00A777DA"/>
    <w:rsid w:val="00A80F85"/>
    <w:rsid w:val="00AA625F"/>
    <w:rsid w:val="00AA798D"/>
    <w:rsid w:val="00AB420D"/>
    <w:rsid w:val="00AD33D4"/>
    <w:rsid w:val="00AE237E"/>
    <w:rsid w:val="00AE3EA3"/>
    <w:rsid w:val="00AF5446"/>
    <w:rsid w:val="00B02821"/>
    <w:rsid w:val="00B058FC"/>
    <w:rsid w:val="00B546B2"/>
    <w:rsid w:val="00B636CE"/>
    <w:rsid w:val="00B80D2D"/>
    <w:rsid w:val="00B83817"/>
    <w:rsid w:val="00B97A05"/>
    <w:rsid w:val="00BA3EB2"/>
    <w:rsid w:val="00BA4385"/>
    <w:rsid w:val="00BA44EC"/>
    <w:rsid w:val="00BA6550"/>
    <w:rsid w:val="00BB3681"/>
    <w:rsid w:val="00BC137C"/>
    <w:rsid w:val="00BD51A0"/>
    <w:rsid w:val="00BE1C9B"/>
    <w:rsid w:val="00BE48F1"/>
    <w:rsid w:val="00BE56F2"/>
    <w:rsid w:val="00BE6082"/>
    <w:rsid w:val="00BE6ED8"/>
    <w:rsid w:val="00BF0047"/>
    <w:rsid w:val="00BF2152"/>
    <w:rsid w:val="00BF3A78"/>
    <w:rsid w:val="00BF4735"/>
    <w:rsid w:val="00C2229D"/>
    <w:rsid w:val="00C2387B"/>
    <w:rsid w:val="00C26FAF"/>
    <w:rsid w:val="00C4367F"/>
    <w:rsid w:val="00C451F1"/>
    <w:rsid w:val="00C46932"/>
    <w:rsid w:val="00C64AC0"/>
    <w:rsid w:val="00C8389A"/>
    <w:rsid w:val="00C9031C"/>
    <w:rsid w:val="00C95EBE"/>
    <w:rsid w:val="00CC47A1"/>
    <w:rsid w:val="00CF650E"/>
    <w:rsid w:val="00D03578"/>
    <w:rsid w:val="00D15FDC"/>
    <w:rsid w:val="00D20D8A"/>
    <w:rsid w:val="00D27C0D"/>
    <w:rsid w:val="00D3070C"/>
    <w:rsid w:val="00D4113C"/>
    <w:rsid w:val="00D5190C"/>
    <w:rsid w:val="00D53526"/>
    <w:rsid w:val="00D7744C"/>
    <w:rsid w:val="00D77E05"/>
    <w:rsid w:val="00DA72F2"/>
    <w:rsid w:val="00DA7B1C"/>
    <w:rsid w:val="00DA7CEC"/>
    <w:rsid w:val="00DB3BE9"/>
    <w:rsid w:val="00DB5924"/>
    <w:rsid w:val="00DC0DC6"/>
    <w:rsid w:val="00DD378A"/>
    <w:rsid w:val="00DD3BB3"/>
    <w:rsid w:val="00DE067B"/>
    <w:rsid w:val="00DF2F15"/>
    <w:rsid w:val="00DF5136"/>
    <w:rsid w:val="00E02BE2"/>
    <w:rsid w:val="00E05406"/>
    <w:rsid w:val="00E24CCB"/>
    <w:rsid w:val="00E40099"/>
    <w:rsid w:val="00E4162C"/>
    <w:rsid w:val="00E45689"/>
    <w:rsid w:val="00E51EC9"/>
    <w:rsid w:val="00E617DA"/>
    <w:rsid w:val="00E66341"/>
    <w:rsid w:val="00E7034E"/>
    <w:rsid w:val="00E74007"/>
    <w:rsid w:val="00E91366"/>
    <w:rsid w:val="00EA52E5"/>
    <w:rsid w:val="00EA53AC"/>
    <w:rsid w:val="00EA69BC"/>
    <w:rsid w:val="00EE15ED"/>
    <w:rsid w:val="00EF35F3"/>
    <w:rsid w:val="00F071E2"/>
    <w:rsid w:val="00F12028"/>
    <w:rsid w:val="00F26C07"/>
    <w:rsid w:val="00F33A8F"/>
    <w:rsid w:val="00F440ED"/>
    <w:rsid w:val="00F54651"/>
    <w:rsid w:val="00F5649B"/>
    <w:rsid w:val="00F64C85"/>
    <w:rsid w:val="00F6585E"/>
    <w:rsid w:val="00F67056"/>
    <w:rsid w:val="00F74108"/>
    <w:rsid w:val="00F957CC"/>
    <w:rsid w:val="00FA0D33"/>
    <w:rsid w:val="00FA699D"/>
    <w:rsid w:val="00FB3041"/>
    <w:rsid w:val="00FB462F"/>
    <w:rsid w:val="00FB5A87"/>
    <w:rsid w:val="00FC2127"/>
    <w:rsid w:val="00FE17B2"/>
    <w:rsid w:val="00FF2CBC"/>
    <w:rsid w:val="00FF4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A625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A62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A625F"/>
    <w:pPr>
      <w:widowControl w:val="0"/>
      <w:autoSpaceDE w:val="0"/>
      <w:autoSpaceDN w:val="0"/>
      <w:spacing w:before="63"/>
      <w:ind w:left="102" w:hanging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01DBE"/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01DBE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01DBE"/>
    <w:rPr>
      <w:vertAlign w:val="superscript"/>
    </w:rPr>
  </w:style>
  <w:style w:type="character" w:styleId="Forte">
    <w:name w:val="Strong"/>
    <w:basedOn w:val="Fontepargpadro"/>
    <w:uiPriority w:val="22"/>
    <w:qFormat/>
    <w:rsid w:val="00A01DBE"/>
    <w:rPr>
      <w:b/>
      <w:bCs/>
    </w:rPr>
  </w:style>
  <w:style w:type="paragraph" w:styleId="NormalWeb">
    <w:name w:val="Normal (Web)"/>
    <w:basedOn w:val="Normal"/>
    <w:uiPriority w:val="99"/>
    <w:rsid w:val="006A16C3"/>
    <w:pPr>
      <w:spacing w:before="100" w:beforeAutospacing="1" w:after="100" w:afterAutospacing="1"/>
    </w:pPr>
    <w:rPr>
      <w:rFonts w:eastAsia="Calibri"/>
    </w:rPr>
  </w:style>
  <w:style w:type="paragraph" w:customStyle="1" w:styleId="normal0">
    <w:name w:val="normal"/>
    <w:rsid w:val="00C26FAF"/>
    <w:rPr>
      <w:rFonts w:ascii="Calibri" w:eastAsia="Calibri" w:hAnsi="Calibri" w:cs="Calibri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5DC12-A056-42F9-BFA7-3FD74250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620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cp:lastPrinted>2023-06-22T16:36:00Z</cp:lastPrinted>
  <dcterms:created xsi:type="dcterms:W3CDTF">2023-06-22T16:37:00Z</dcterms:created>
  <dcterms:modified xsi:type="dcterms:W3CDTF">2023-06-22T16:37:00Z</dcterms:modified>
</cp:coreProperties>
</file>