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80502" w14:textId="5F3DB1A9" w:rsidR="00C17CA1" w:rsidRPr="0096538E" w:rsidRDefault="00C17CA1" w:rsidP="00C17CA1">
      <w:pPr>
        <w:widowControl w:val="0"/>
        <w:ind w:firstLine="2835"/>
        <w:rPr>
          <w:rFonts w:ascii="Garamond" w:hAnsi="Garamond"/>
          <w:b/>
          <w:sz w:val="26"/>
          <w:szCs w:val="26"/>
        </w:rPr>
      </w:pPr>
      <w:r w:rsidRPr="0096538E">
        <w:rPr>
          <w:rFonts w:ascii="Garamond" w:hAnsi="Garamond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41A8196" wp14:editId="47EA378D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068C95" w14:textId="77777777" w:rsidR="00C17CA1" w:rsidRPr="008C6A8F" w:rsidRDefault="00C17CA1" w:rsidP="00C17CA1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234C2C11" w14:textId="77777777" w:rsidR="00C17CA1" w:rsidRPr="00B4776D" w:rsidRDefault="00C17CA1" w:rsidP="00C17CA1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 xml:space="preserve">PUBLICADO NO ÓRGÃO OFICIAL ELETRÔNICO N° 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3327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6</w:t>
                            </w:r>
                          </w:p>
                          <w:p w14:paraId="3C433D00" w14:textId="77777777" w:rsidR="00C17CA1" w:rsidRPr="0096538E" w:rsidRDefault="00C17CA1" w:rsidP="00C17CA1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03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03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1A8196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71068C95" w14:textId="77777777" w:rsidR="00C17CA1" w:rsidRPr="008C6A8F" w:rsidRDefault="00C17CA1" w:rsidP="00C17CA1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234C2C11" w14:textId="77777777" w:rsidR="00C17CA1" w:rsidRPr="00B4776D" w:rsidRDefault="00C17CA1" w:rsidP="00C17CA1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 xml:space="preserve">PUBLICADO NO ÓRGÃO OFICIAL ELETRÔNICO N° </w:t>
                      </w:r>
                      <w:r>
                        <w:rPr>
                          <w:rFonts w:ascii="Garamond" w:hAnsi="Garamond"/>
                          <w:sz w:val="16"/>
                        </w:rPr>
                        <w:t>3327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6</w:t>
                      </w:r>
                    </w:p>
                    <w:p w14:paraId="3C433D00" w14:textId="77777777" w:rsidR="00C17CA1" w:rsidRPr="0096538E" w:rsidRDefault="00C17CA1" w:rsidP="00C17CA1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03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03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Pr="0096538E">
        <w:rPr>
          <w:rFonts w:ascii="Garamond" w:hAnsi="Garamond"/>
          <w:b/>
          <w:sz w:val="26"/>
          <w:szCs w:val="26"/>
        </w:rPr>
        <w:t xml:space="preserve">L E </w:t>
      </w:r>
      <w:proofErr w:type="gramStart"/>
      <w:r w:rsidRPr="0096538E">
        <w:rPr>
          <w:rFonts w:ascii="Garamond" w:hAnsi="Garamond"/>
          <w:b/>
          <w:sz w:val="26"/>
          <w:szCs w:val="26"/>
        </w:rPr>
        <w:t>I  Nº</w:t>
      </w:r>
      <w:proofErr w:type="gramEnd"/>
      <w:r w:rsidRPr="0096538E">
        <w:rPr>
          <w:rFonts w:ascii="Garamond" w:hAnsi="Garamond"/>
          <w:b/>
          <w:sz w:val="26"/>
          <w:szCs w:val="26"/>
        </w:rPr>
        <w:t xml:space="preserve"> </w:t>
      </w:r>
      <w:r>
        <w:rPr>
          <w:rFonts w:ascii="Garamond" w:hAnsi="Garamond"/>
          <w:b/>
          <w:sz w:val="26"/>
          <w:szCs w:val="26"/>
        </w:rPr>
        <w:t xml:space="preserve">4 9 8 </w:t>
      </w:r>
      <w:r>
        <w:rPr>
          <w:rFonts w:ascii="Garamond" w:hAnsi="Garamond"/>
          <w:b/>
          <w:sz w:val="26"/>
          <w:szCs w:val="26"/>
        </w:rPr>
        <w:t>9</w:t>
      </w:r>
    </w:p>
    <w:p w14:paraId="4F352007" w14:textId="77777777" w:rsidR="00C17CA1" w:rsidRPr="00AE4429" w:rsidRDefault="00C17CA1" w:rsidP="00C17CA1">
      <w:pPr>
        <w:widowControl w:val="0"/>
        <w:ind w:firstLine="2835"/>
        <w:rPr>
          <w:rFonts w:ascii="Arial" w:hAnsi="Arial" w:cs="Arial"/>
          <w:sz w:val="24"/>
          <w:szCs w:val="24"/>
        </w:rPr>
      </w:pPr>
      <w:r w:rsidRPr="00AE4429">
        <w:rPr>
          <w:rFonts w:ascii="Arial" w:hAnsi="Arial" w:cs="Arial"/>
          <w:bCs/>
          <w:sz w:val="24"/>
          <w:szCs w:val="24"/>
        </w:rPr>
        <w:t xml:space="preserve">De </w:t>
      </w:r>
      <w:r>
        <w:rPr>
          <w:rFonts w:ascii="Arial" w:hAnsi="Arial" w:cs="Arial"/>
          <w:bCs/>
          <w:sz w:val="24"/>
          <w:szCs w:val="24"/>
        </w:rPr>
        <w:t>03</w:t>
      </w:r>
      <w:r w:rsidRPr="00AE4429">
        <w:rPr>
          <w:rFonts w:ascii="Arial" w:hAnsi="Arial" w:cs="Arial"/>
          <w:bCs/>
          <w:sz w:val="24"/>
          <w:szCs w:val="24"/>
        </w:rPr>
        <w:t xml:space="preserve"> de </w:t>
      </w:r>
      <w:r>
        <w:rPr>
          <w:rFonts w:ascii="Arial" w:hAnsi="Arial" w:cs="Arial"/>
          <w:bCs/>
          <w:sz w:val="24"/>
          <w:szCs w:val="24"/>
        </w:rPr>
        <w:t>março</w:t>
      </w:r>
      <w:r w:rsidRPr="00AE4429">
        <w:rPr>
          <w:rFonts w:ascii="Arial" w:hAnsi="Arial" w:cs="Arial"/>
          <w:bCs/>
          <w:sz w:val="24"/>
          <w:szCs w:val="24"/>
        </w:rPr>
        <w:t xml:space="preserve"> de 202</w:t>
      </w:r>
      <w:r>
        <w:rPr>
          <w:rFonts w:ascii="Arial" w:hAnsi="Arial" w:cs="Arial"/>
          <w:bCs/>
          <w:sz w:val="24"/>
          <w:szCs w:val="24"/>
        </w:rPr>
        <w:t>6</w:t>
      </w:r>
      <w:r w:rsidRPr="00AE4429">
        <w:rPr>
          <w:rFonts w:ascii="Arial" w:hAnsi="Arial" w:cs="Arial"/>
          <w:bCs/>
          <w:sz w:val="24"/>
          <w:szCs w:val="24"/>
        </w:rPr>
        <w:t>.</w:t>
      </w:r>
    </w:p>
    <w:p w14:paraId="2FFC2780" w14:textId="77777777" w:rsidR="00543306" w:rsidRPr="00543306" w:rsidRDefault="00543306" w:rsidP="00543306">
      <w:pPr>
        <w:widowControl w:val="0"/>
        <w:ind w:left="2835" w:right="-1"/>
        <w:rPr>
          <w:rFonts w:ascii="Arial" w:hAnsi="Arial" w:cs="Arial"/>
          <w:bCs/>
          <w:color w:val="auto"/>
          <w:sz w:val="12"/>
          <w:szCs w:val="12"/>
        </w:rPr>
      </w:pPr>
    </w:p>
    <w:p w14:paraId="77842998" w14:textId="77777777" w:rsidR="00543306" w:rsidRDefault="00543306" w:rsidP="00543306">
      <w:pPr>
        <w:widowControl w:val="0"/>
        <w:ind w:left="2835" w:right="-1"/>
        <w:rPr>
          <w:rFonts w:ascii="Arial" w:hAnsi="Arial" w:cs="Arial"/>
          <w:color w:val="auto"/>
          <w:sz w:val="24"/>
          <w:szCs w:val="24"/>
        </w:rPr>
      </w:pPr>
      <w:r w:rsidRPr="00543306">
        <w:rPr>
          <w:rFonts w:ascii="Arial" w:eastAsia="Arial" w:hAnsi="Arial" w:cs="Arial"/>
          <w:color w:val="auto"/>
          <w:sz w:val="24"/>
          <w:szCs w:val="24"/>
        </w:rPr>
        <w:t xml:space="preserve">Autoriza o Poder Executivo a abrir </w:t>
      </w:r>
      <w:r w:rsidRPr="00543306">
        <w:rPr>
          <w:rFonts w:ascii="Arial" w:eastAsia="Arial" w:hAnsi="Arial" w:cs="Arial"/>
          <w:b/>
          <w:bCs/>
          <w:color w:val="auto"/>
          <w:sz w:val="24"/>
          <w:szCs w:val="24"/>
        </w:rPr>
        <w:t>Crédito Adicional Especial</w:t>
      </w:r>
      <w:r w:rsidRPr="00543306">
        <w:rPr>
          <w:rFonts w:ascii="Arial" w:eastAsia="Arial" w:hAnsi="Arial" w:cs="Arial"/>
          <w:color w:val="auto"/>
          <w:sz w:val="24"/>
          <w:szCs w:val="24"/>
        </w:rPr>
        <w:t xml:space="preserve"> no orçamento do Município, com base em anulação parcial de dotação orçamentária, no valor de </w:t>
      </w:r>
      <w:r w:rsidRPr="00543306">
        <w:rPr>
          <w:rFonts w:ascii="Arial" w:eastAsia="Arial" w:hAnsi="Arial" w:cs="Arial"/>
          <w:b/>
          <w:bCs/>
          <w:color w:val="auto"/>
          <w:sz w:val="24"/>
          <w:szCs w:val="24"/>
        </w:rPr>
        <w:t>R$ 2.800.000,00 (dois milhões e oitocentos mil reais)</w:t>
      </w:r>
      <w:r w:rsidRPr="00543306">
        <w:rPr>
          <w:rFonts w:ascii="Arial" w:eastAsia="Arial" w:hAnsi="Arial" w:cs="Arial"/>
          <w:color w:val="auto"/>
          <w:sz w:val="24"/>
          <w:szCs w:val="24"/>
        </w:rPr>
        <w:t>, na forma em que especifica abaixo</w:t>
      </w:r>
      <w:r w:rsidRPr="00543306">
        <w:rPr>
          <w:rFonts w:ascii="Arial" w:hAnsi="Arial" w:cs="Arial"/>
          <w:color w:val="auto"/>
          <w:sz w:val="24"/>
          <w:szCs w:val="24"/>
        </w:rPr>
        <w:t>.</w:t>
      </w:r>
    </w:p>
    <w:p w14:paraId="243CB317" w14:textId="77777777" w:rsidR="00543306" w:rsidRPr="00C17CA1" w:rsidRDefault="00543306" w:rsidP="00543306">
      <w:pPr>
        <w:widowControl w:val="0"/>
        <w:ind w:left="2835" w:right="-1"/>
        <w:rPr>
          <w:rFonts w:ascii="Arial" w:hAnsi="Arial" w:cs="Arial"/>
          <w:color w:val="auto"/>
          <w:sz w:val="12"/>
          <w:szCs w:val="12"/>
        </w:rPr>
      </w:pPr>
    </w:p>
    <w:p w14:paraId="47AF5165" w14:textId="77777777" w:rsidR="00543306" w:rsidRDefault="00543306" w:rsidP="00543306">
      <w:pPr>
        <w:widowControl w:val="0"/>
        <w:ind w:firstLine="1418"/>
        <w:rPr>
          <w:rFonts w:ascii="Arial" w:eastAsia="Arial" w:hAnsi="Arial" w:cs="Arial"/>
          <w:color w:val="auto"/>
          <w:sz w:val="24"/>
          <w:szCs w:val="24"/>
        </w:rPr>
      </w:pPr>
      <w:r w:rsidRPr="00543306">
        <w:rPr>
          <w:rFonts w:ascii="Arial" w:eastAsia="Arial" w:hAnsi="Arial" w:cs="Arial"/>
          <w:color w:val="auto"/>
          <w:sz w:val="24"/>
          <w:szCs w:val="24"/>
        </w:rPr>
        <w:t xml:space="preserve">O </w:t>
      </w:r>
      <w:r w:rsidRPr="00543306">
        <w:rPr>
          <w:rFonts w:ascii="Arial" w:eastAsia="Arial" w:hAnsi="Arial" w:cs="Arial"/>
          <w:b/>
          <w:bCs/>
          <w:color w:val="auto"/>
          <w:sz w:val="24"/>
          <w:szCs w:val="24"/>
        </w:rPr>
        <w:t>PODER LEGISLATIVO DE CAMPO MOURÃO</w:t>
      </w:r>
      <w:r w:rsidRPr="00543306">
        <w:rPr>
          <w:rFonts w:ascii="Arial" w:eastAsia="Arial" w:hAnsi="Arial" w:cs="Arial"/>
          <w:color w:val="auto"/>
          <w:sz w:val="24"/>
          <w:szCs w:val="24"/>
        </w:rPr>
        <w:t>, aprova e eu, Prefeito Municipal, com fundamento nos arts. 41, I, 42 e 43, § 1º, III da Lei Federal nº 4.320, de 17 de março de 1964, sanciono a seguinte,</w:t>
      </w:r>
    </w:p>
    <w:p w14:paraId="235A3F76" w14:textId="77777777" w:rsidR="00CD1928" w:rsidRPr="00C17CA1" w:rsidRDefault="00CD1928" w:rsidP="00543306">
      <w:pPr>
        <w:widowControl w:val="0"/>
        <w:ind w:firstLine="1418"/>
        <w:rPr>
          <w:rFonts w:ascii="Arial" w:eastAsia="Arial" w:hAnsi="Arial" w:cs="Arial"/>
          <w:color w:val="auto"/>
          <w:sz w:val="6"/>
          <w:szCs w:val="6"/>
        </w:rPr>
      </w:pPr>
    </w:p>
    <w:p w14:paraId="449CDBC1" w14:textId="77777777" w:rsidR="00543306" w:rsidRDefault="00543306" w:rsidP="00543306">
      <w:pPr>
        <w:widowControl w:val="0"/>
        <w:jc w:val="center"/>
        <w:rPr>
          <w:rFonts w:ascii="Garamond" w:hAnsi="Garamond" w:cs="Arial"/>
          <w:b/>
          <w:color w:val="auto"/>
          <w:sz w:val="26"/>
          <w:szCs w:val="26"/>
        </w:rPr>
      </w:pPr>
      <w:r w:rsidRPr="00543306">
        <w:rPr>
          <w:rFonts w:ascii="Garamond" w:hAnsi="Garamond" w:cs="Arial"/>
          <w:b/>
          <w:color w:val="auto"/>
          <w:sz w:val="26"/>
          <w:szCs w:val="26"/>
        </w:rPr>
        <w:t>L E I:</w:t>
      </w:r>
    </w:p>
    <w:p w14:paraId="5EF0A5E4" w14:textId="77777777" w:rsidR="00CD1928" w:rsidRPr="006F64CA" w:rsidRDefault="00CD1928" w:rsidP="00543306">
      <w:pPr>
        <w:widowControl w:val="0"/>
        <w:jc w:val="center"/>
        <w:rPr>
          <w:rFonts w:ascii="Garamond" w:hAnsi="Garamond" w:cs="Arial"/>
          <w:b/>
          <w:color w:val="auto"/>
          <w:sz w:val="18"/>
          <w:szCs w:val="18"/>
        </w:rPr>
      </w:pPr>
    </w:p>
    <w:p w14:paraId="411C27AA" w14:textId="2CB4D6FE" w:rsidR="00543306" w:rsidRPr="00543306" w:rsidRDefault="00543306" w:rsidP="00543306">
      <w:pPr>
        <w:widowControl w:val="0"/>
        <w:ind w:firstLine="1418"/>
        <w:rPr>
          <w:rFonts w:ascii="Arial" w:eastAsia="Arial" w:hAnsi="Arial" w:cs="Arial"/>
          <w:color w:val="auto"/>
          <w:sz w:val="24"/>
          <w:szCs w:val="24"/>
        </w:rPr>
      </w:pPr>
      <w:r w:rsidRPr="00543306">
        <w:rPr>
          <w:rFonts w:ascii="Arial" w:hAnsi="Arial" w:cs="Arial"/>
          <w:b/>
          <w:color w:val="auto"/>
          <w:sz w:val="24"/>
          <w:szCs w:val="24"/>
        </w:rPr>
        <w:t>Art. 1º </w:t>
      </w:r>
      <w:r w:rsidRPr="00543306">
        <w:rPr>
          <w:rFonts w:ascii="Arial" w:eastAsia="Arial" w:hAnsi="Arial" w:cs="Arial"/>
          <w:color w:val="auto"/>
          <w:sz w:val="24"/>
          <w:szCs w:val="24"/>
        </w:rPr>
        <w:t xml:space="preserve">O Poder Executivo Municipal fica autorizado a abrir </w:t>
      </w:r>
      <w:r w:rsidRPr="00543306">
        <w:rPr>
          <w:rFonts w:ascii="Arial" w:eastAsia="Arial" w:hAnsi="Arial" w:cs="Arial"/>
          <w:b/>
          <w:bCs/>
          <w:color w:val="auto"/>
          <w:sz w:val="24"/>
          <w:szCs w:val="24"/>
        </w:rPr>
        <w:t>Crédito Adicional Especial</w:t>
      </w:r>
      <w:r w:rsidRPr="00543306">
        <w:rPr>
          <w:rFonts w:ascii="Arial" w:eastAsia="Arial" w:hAnsi="Arial" w:cs="Arial"/>
          <w:color w:val="auto"/>
          <w:sz w:val="24"/>
          <w:szCs w:val="24"/>
        </w:rPr>
        <w:t xml:space="preserve">, com base em </w:t>
      </w:r>
      <w:r w:rsidR="00CD1928">
        <w:rPr>
          <w:rFonts w:ascii="Arial" w:eastAsia="Arial" w:hAnsi="Arial" w:cs="Arial"/>
          <w:color w:val="auto"/>
          <w:sz w:val="24"/>
          <w:szCs w:val="24"/>
        </w:rPr>
        <w:t>anulação parcial de dotação orçamentária</w:t>
      </w:r>
      <w:r w:rsidRPr="00543306">
        <w:rPr>
          <w:rFonts w:ascii="Arial" w:eastAsia="Arial" w:hAnsi="Arial" w:cs="Arial"/>
          <w:color w:val="auto"/>
          <w:sz w:val="24"/>
          <w:szCs w:val="24"/>
        </w:rPr>
        <w:t xml:space="preserve">, no valor de </w:t>
      </w:r>
      <w:r w:rsidRPr="00543306">
        <w:rPr>
          <w:rFonts w:ascii="Arial" w:eastAsia="Arial" w:hAnsi="Arial" w:cs="Arial"/>
          <w:b/>
          <w:bCs/>
          <w:color w:val="auto"/>
          <w:sz w:val="24"/>
          <w:szCs w:val="24"/>
        </w:rPr>
        <w:t>R$ 2.800.000,00 (dois milhões e oitocentos mil reais)</w:t>
      </w:r>
      <w:r w:rsidRPr="00543306">
        <w:rPr>
          <w:rFonts w:ascii="Arial" w:eastAsia="Arial" w:hAnsi="Arial" w:cs="Arial"/>
          <w:color w:val="auto"/>
          <w:sz w:val="24"/>
          <w:szCs w:val="24"/>
        </w:rPr>
        <w:t>, para reforço no exercício financeiro de 2026 das seguintes dotações orçamentárias e alterações necessárias no Plano Plurianual – PPA, Lei Municipal nº 4974 de 19 de dezembro de 2025 e na Lei de Diretrizes Orçamentárias – LDO, Lei Municipal nº 4975 de 19 de dezembro de 2025.</w:t>
      </w:r>
    </w:p>
    <w:p w14:paraId="702A6C89" w14:textId="77777777" w:rsidR="00543306" w:rsidRPr="00543306" w:rsidRDefault="00543306" w:rsidP="00543306">
      <w:pPr>
        <w:widowControl w:val="0"/>
        <w:ind w:firstLine="1418"/>
        <w:rPr>
          <w:rFonts w:ascii="Arial" w:eastAsia="Arial" w:hAnsi="Arial" w:cs="Arial"/>
          <w:color w:val="auto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2661"/>
        <w:gridCol w:w="4291"/>
        <w:gridCol w:w="1723"/>
      </w:tblGrid>
      <w:tr w:rsidR="00543306" w:rsidRPr="00543306" w14:paraId="6786386D" w14:textId="77777777" w:rsidTr="003648FF">
        <w:trPr>
          <w:trHeight w:val="198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92C46C" w14:textId="77777777" w:rsidR="00543306" w:rsidRPr="00543306" w:rsidRDefault="00543306" w:rsidP="003648FF">
            <w:pPr>
              <w:jc w:val="center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543306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CRÉDITO ADICIONAL ESPECIAL</w:t>
            </w:r>
          </w:p>
        </w:tc>
      </w:tr>
      <w:tr w:rsidR="00543306" w:rsidRPr="00543306" w14:paraId="7470E291" w14:textId="77777777" w:rsidTr="003648FF">
        <w:trPr>
          <w:trHeight w:val="198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2F9B98" w14:textId="77777777" w:rsidR="00543306" w:rsidRPr="00543306" w:rsidRDefault="00543306" w:rsidP="003648FF">
            <w:pPr>
              <w:jc w:val="center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543306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Secretaria Municipal da Saúde - SESAU</w:t>
            </w:r>
          </w:p>
        </w:tc>
      </w:tr>
      <w:tr w:rsidR="00543306" w:rsidRPr="00543306" w14:paraId="16A7FF24" w14:textId="77777777" w:rsidTr="003648FF">
        <w:trPr>
          <w:trHeight w:val="193"/>
        </w:trPr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B0D867" w14:textId="77777777" w:rsidR="00543306" w:rsidRPr="00543306" w:rsidRDefault="00543306" w:rsidP="003648FF">
            <w:pPr>
              <w:rPr>
                <w:color w:val="auto"/>
              </w:rPr>
            </w:pPr>
            <w:r w:rsidRPr="00543306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 xml:space="preserve">Unidade Orçamentária: </w:t>
            </w:r>
            <w:r w:rsidRPr="00543306">
              <w:rPr>
                <w:rFonts w:ascii="Arial" w:eastAsia="Arial" w:hAnsi="Arial" w:cs="Arial"/>
                <w:color w:val="auto"/>
                <w:sz w:val="16"/>
                <w:szCs w:val="16"/>
              </w:rPr>
              <w:t>11.004</w:t>
            </w:r>
          </w:p>
        </w:tc>
        <w:tc>
          <w:tcPr>
            <w:tcW w:w="346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6AA77C" w14:textId="77777777" w:rsidR="00543306" w:rsidRPr="00543306" w:rsidRDefault="00543306" w:rsidP="003648FF">
            <w:pPr>
              <w:rPr>
                <w:rFonts w:ascii="Arial" w:eastAsia="Arial" w:hAnsi="Arial" w:cs="Arial"/>
                <w:color w:val="auto"/>
                <w:sz w:val="16"/>
                <w:szCs w:val="16"/>
              </w:rPr>
            </w:pPr>
            <w:r w:rsidRPr="00543306">
              <w:rPr>
                <w:rFonts w:ascii="Arial" w:eastAsia="Arial" w:hAnsi="Arial" w:cs="Arial"/>
                <w:color w:val="auto"/>
                <w:sz w:val="16"/>
                <w:szCs w:val="16"/>
              </w:rPr>
              <w:t>Gerência de Auditoria - GEAUD</w:t>
            </w:r>
          </w:p>
        </w:tc>
      </w:tr>
      <w:tr w:rsidR="00543306" w:rsidRPr="00543306" w14:paraId="7E1578C1" w14:textId="77777777" w:rsidTr="003648FF">
        <w:trPr>
          <w:trHeight w:val="387"/>
        </w:trPr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F3B94F" w14:textId="77777777" w:rsidR="00543306" w:rsidRPr="00543306" w:rsidRDefault="00543306" w:rsidP="003648FF">
            <w:pPr>
              <w:rPr>
                <w:color w:val="auto"/>
              </w:rPr>
            </w:pPr>
            <w:r w:rsidRPr="00543306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 xml:space="preserve">Funcional Programática: </w:t>
            </w:r>
            <w:r w:rsidRPr="00543306">
              <w:rPr>
                <w:rFonts w:ascii="Arial" w:eastAsia="Arial" w:hAnsi="Arial" w:cs="Arial"/>
                <w:color w:val="auto"/>
                <w:sz w:val="16"/>
                <w:szCs w:val="16"/>
              </w:rPr>
              <w:t>11.004.0010.0302.0052.2157</w:t>
            </w:r>
          </w:p>
        </w:tc>
        <w:tc>
          <w:tcPr>
            <w:tcW w:w="346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18D7A4" w14:textId="77777777" w:rsidR="00543306" w:rsidRPr="00543306" w:rsidRDefault="00543306" w:rsidP="003648FF">
            <w:pPr>
              <w:rPr>
                <w:color w:val="auto"/>
              </w:rPr>
            </w:pPr>
            <w:r w:rsidRPr="00543306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Atividade:</w:t>
            </w:r>
            <w:r w:rsidRPr="00543306">
              <w:rPr>
                <w:color w:val="auto"/>
              </w:rPr>
              <w:t xml:space="preserve"> </w:t>
            </w:r>
            <w:r w:rsidRPr="00543306">
              <w:rPr>
                <w:rFonts w:ascii="Arial" w:eastAsia="Arial" w:hAnsi="Arial" w:cs="Arial"/>
                <w:color w:val="auto"/>
                <w:sz w:val="16"/>
                <w:szCs w:val="16"/>
              </w:rPr>
              <w:t>Manter a Execução de Auditoria e Faturamento em Saúde na Média e Alta Complexidade</w:t>
            </w:r>
          </w:p>
        </w:tc>
      </w:tr>
      <w:tr w:rsidR="00543306" w:rsidRPr="00543306" w14:paraId="09A250D4" w14:textId="77777777" w:rsidTr="003648FF">
        <w:trPr>
          <w:trHeight w:val="209"/>
        </w:trPr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C67D93" w14:textId="77777777" w:rsidR="00543306" w:rsidRPr="00543306" w:rsidRDefault="00543306" w:rsidP="003648FF">
            <w:pPr>
              <w:jc w:val="center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543306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Elemento de Despesa</w:t>
            </w:r>
          </w:p>
        </w:tc>
        <w:tc>
          <w:tcPr>
            <w:tcW w:w="24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CC34D1" w14:textId="77777777" w:rsidR="00543306" w:rsidRPr="00543306" w:rsidRDefault="00543306" w:rsidP="003648FF">
            <w:pPr>
              <w:jc w:val="center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543306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12E32E" w14:textId="77777777" w:rsidR="00543306" w:rsidRPr="00543306" w:rsidRDefault="00543306" w:rsidP="003648FF">
            <w:pPr>
              <w:jc w:val="center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543306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Valor</w:t>
            </w:r>
          </w:p>
        </w:tc>
      </w:tr>
      <w:tr w:rsidR="00543306" w:rsidRPr="00543306" w14:paraId="5E1FFC20" w14:textId="77777777" w:rsidTr="003648FF">
        <w:trPr>
          <w:trHeight w:val="159"/>
        </w:trPr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0384D2" w14:textId="77777777" w:rsidR="00543306" w:rsidRPr="00543306" w:rsidRDefault="00543306" w:rsidP="003648FF">
            <w:pPr>
              <w:rPr>
                <w:rFonts w:ascii="Arial" w:eastAsia="Arial" w:hAnsi="Arial" w:cs="Arial"/>
                <w:color w:val="auto"/>
                <w:sz w:val="16"/>
                <w:szCs w:val="16"/>
              </w:rPr>
            </w:pPr>
            <w:r w:rsidRPr="00543306">
              <w:rPr>
                <w:rFonts w:ascii="Arial" w:eastAsia="Arial" w:hAnsi="Arial" w:cs="Arial"/>
                <w:color w:val="auto"/>
                <w:sz w:val="16"/>
                <w:szCs w:val="16"/>
              </w:rPr>
              <w:t>4450510000 - Obras e instalações</w:t>
            </w:r>
          </w:p>
        </w:tc>
        <w:tc>
          <w:tcPr>
            <w:tcW w:w="24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0B41C9" w14:textId="4476FA8A" w:rsidR="00543306" w:rsidRPr="00543306" w:rsidRDefault="00543306" w:rsidP="003648FF">
            <w:pPr>
              <w:rPr>
                <w:rFonts w:ascii="Arial" w:eastAsia="Arial" w:hAnsi="Arial" w:cs="Arial"/>
                <w:color w:val="auto"/>
                <w:sz w:val="16"/>
                <w:szCs w:val="16"/>
              </w:rPr>
            </w:pPr>
            <w:r w:rsidRPr="00543306">
              <w:rPr>
                <w:rFonts w:ascii="Arial" w:eastAsia="Arial" w:hAnsi="Arial" w:cs="Arial"/>
                <w:color w:val="auto"/>
                <w:sz w:val="16"/>
                <w:szCs w:val="16"/>
              </w:rPr>
              <w:t>00303 - 40111-0/40112-9 - Saúde - Rec.</w:t>
            </w:r>
            <w:r w:rsidR="0009279E">
              <w:rPr>
                <w:rFonts w:ascii="Arial" w:eastAsia="Arial" w:hAnsi="Arial" w:cs="Arial"/>
                <w:color w:val="auto"/>
                <w:sz w:val="16"/>
                <w:szCs w:val="16"/>
              </w:rPr>
              <w:t xml:space="preserve"> </w:t>
            </w:r>
            <w:r w:rsidRPr="00543306">
              <w:rPr>
                <w:rFonts w:ascii="Arial" w:eastAsia="Arial" w:hAnsi="Arial" w:cs="Arial"/>
                <w:color w:val="auto"/>
                <w:sz w:val="16"/>
                <w:szCs w:val="16"/>
              </w:rPr>
              <w:t>Vinculadas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E7792A" w14:textId="77777777" w:rsidR="00543306" w:rsidRPr="00543306" w:rsidRDefault="00543306" w:rsidP="003648FF">
            <w:pPr>
              <w:jc w:val="right"/>
              <w:rPr>
                <w:rFonts w:ascii="Arial" w:eastAsia="Arial" w:hAnsi="Arial" w:cs="Arial"/>
                <w:color w:val="auto"/>
                <w:sz w:val="16"/>
                <w:szCs w:val="16"/>
              </w:rPr>
            </w:pPr>
            <w:r w:rsidRPr="00543306">
              <w:rPr>
                <w:rFonts w:ascii="Arial" w:eastAsia="Arial" w:hAnsi="Arial" w:cs="Arial"/>
                <w:color w:val="auto"/>
                <w:sz w:val="16"/>
                <w:szCs w:val="16"/>
              </w:rPr>
              <w:t>R$ 2.800.000,00</w:t>
            </w:r>
          </w:p>
        </w:tc>
      </w:tr>
      <w:tr w:rsidR="00543306" w:rsidRPr="00543306" w14:paraId="17EF0B3E" w14:textId="77777777" w:rsidTr="003648FF">
        <w:trPr>
          <w:trHeight w:val="198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18367D" w14:textId="77777777" w:rsidR="00543306" w:rsidRPr="00543306" w:rsidRDefault="00543306" w:rsidP="003648FF">
            <w:pPr>
              <w:jc w:val="right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543306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VALOR TOTAL DA SUPLEMENTAÇÃO:  R$ 2.800.000,00</w:t>
            </w:r>
          </w:p>
        </w:tc>
      </w:tr>
    </w:tbl>
    <w:p w14:paraId="488EF4FB" w14:textId="77777777" w:rsidR="00543306" w:rsidRPr="00543306" w:rsidRDefault="00543306" w:rsidP="00543306">
      <w:pPr>
        <w:widowControl w:val="0"/>
        <w:ind w:firstLine="1418"/>
        <w:rPr>
          <w:rFonts w:ascii="Arial" w:hAnsi="Arial" w:cs="Arial"/>
          <w:color w:val="auto"/>
          <w:sz w:val="16"/>
          <w:szCs w:val="16"/>
        </w:rPr>
      </w:pPr>
    </w:p>
    <w:p w14:paraId="2F592883" w14:textId="77777777" w:rsidR="00543306" w:rsidRPr="00543306" w:rsidRDefault="00543306" w:rsidP="00543306">
      <w:pPr>
        <w:widowControl w:val="0"/>
        <w:ind w:right="-1" w:firstLine="1418"/>
        <w:rPr>
          <w:rFonts w:ascii="Arial" w:hAnsi="Arial" w:cs="Arial"/>
          <w:color w:val="auto"/>
          <w:sz w:val="24"/>
          <w:szCs w:val="24"/>
        </w:rPr>
      </w:pPr>
      <w:r w:rsidRPr="00543306">
        <w:rPr>
          <w:rFonts w:ascii="Arial" w:hAnsi="Arial" w:cs="Arial"/>
          <w:b/>
          <w:color w:val="auto"/>
          <w:sz w:val="24"/>
          <w:szCs w:val="24"/>
        </w:rPr>
        <w:t>Art. 2º </w:t>
      </w:r>
      <w:r w:rsidRPr="00543306">
        <w:rPr>
          <w:rFonts w:ascii="Arial" w:eastAsia="Arial" w:hAnsi="Arial" w:cs="Arial"/>
          <w:color w:val="auto"/>
          <w:sz w:val="24"/>
          <w:szCs w:val="24"/>
        </w:rPr>
        <w:t>Para dar cobertura aos créditos indicados no artigo anterior serão anuladas parcialmente as seguintes dotações especificadas</w:t>
      </w:r>
      <w:r w:rsidRPr="00543306">
        <w:rPr>
          <w:rFonts w:ascii="Arial" w:hAnsi="Arial" w:cs="Arial"/>
          <w:color w:val="auto"/>
          <w:sz w:val="24"/>
          <w:szCs w:val="24"/>
        </w:rPr>
        <w:t xml:space="preserve">: </w:t>
      </w:r>
    </w:p>
    <w:p w14:paraId="0A73EF94" w14:textId="77777777" w:rsidR="00543306" w:rsidRPr="00543306" w:rsidRDefault="00543306" w:rsidP="00543306">
      <w:pPr>
        <w:widowControl w:val="0"/>
        <w:ind w:right="-1" w:firstLine="1418"/>
        <w:rPr>
          <w:rFonts w:ascii="Arial" w:hAnsi="Arial" w:cs="Arial"/>
          <w:color w:val="auto"/>
          <w:sz w:val="8"/>
          <w:szCs w:val="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597"/>
        <w:gridCol w:w="3770"/>
        <w:gridCol w:w="1308"/>
      </w:tblGrid>
      <w:tr w:rsidR="00543306" w:rsidRPr="00543306" w14:paraId="3FA1D737" w14:textId="77777777" w:rsidTr="003648F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BAA6E8" w14:textId="77777777" w:rsidR="00543306" w:rsidRPr="00543306" w:rsidRDefault="00543306" w:rsidP="003648FF">
            <w:pPr>
              <w:jc w:val="center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543306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ANULAÇÃO DE DOTAÇÃO</w:t>
            </w:r>
          </w:p>
        </w:tc>
      </w:tr>
      <w:tr w:rsidR="00543306" w:rsidRPr="00543306" w14:paraId="6EAD6CB7" w14:textId="77777777" w:rsidTr="003648F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CA3704" w14:textId="77777777" w:rsidR="00543306" w:rsidRPr="00543306" w:rsidRDefault="00543306" w:rsidP="003648FF">
            <w:pPr>
              <w:jc w:val="center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543306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Secretaria Municipal da Saúde - SESAU</w:t>
            </w:r>
          </w:p>
        </w:tc>
      </w:tr>
      <w:tr w:rsidR="00543306" w:rsidRPr="00543306" w14:paraId="244C46AE" w14:textId="77777777" w:rsidTr="003648FF">
        <w:tc>
          <w:tcPr>
            <w:tcW w:w="20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30A7A3" w14:textId="77777777" w:rsidR="00543306" w:rsidRPr="00543306" w:rsidRDefault="00543306" w:rsidP="003648FF">
            <w:pPr>
              <w:rPr>
                <w:color w:val="auto"/>
              </w:rPr>
            </w:pPr>
            <w:r w:rsidRPr="00543306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 xml:space="preserve">Unidade Orçamentária: </w:t>
            </w:r>
            <w:r w:rsidRPr="00543306">
              <w:rPr>
                <w:rFonts w:ascii="Arial" w:eastAsia="Arial" w:hAnsi="Arial" w:cs="Arial"/>
                <w:color w:val="auto"/>
                <w:sz w:val="16"/>
                <w:szCs w:val="16"/>
              </w:rPr>
              <w:t>11.005</w:t>
            </w:r>
          </w:p>
        </w:tc>
        <w:tc>
          <w:tcPr>
            <w:tcW w:w="292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9BD521" w14:textId="77777777" w:rsidR="00543306" w:rsidRPr="00543306" w:rsidRDefault="00543306" w:rsidP="003648FF">
            <w:pPr>
              <w:rPr>
                <w:rFonts w:ascii="Arial" w:eastAsia="Arial" w:hAnsi="Arial" w:cs="Arial"/>
                <w:color w:val="auto"/>
                <w:sz w:val="16"/>
                <w:szCs w:val="16"/>
              </w:rPr>
            </w:pPr>
            <w:r w:rsidRPr="00543306">
              <w:rPr>
                <w:rFonts w:ascii="Arial" w:eastAsia="Arial" w:hAnsi="Arial" w:cs="Arial"/>
                <w:color w:val="auto"/>
                <w:sz w:val="16"/>
                <w:szCs w:val="16"/>
              </w:rPr>
              <w:t>Gerência de Serviços Especializados - GERSE</w:t>
            </w:r>
          </w:p>
        </w:tc>
      </w:tr>
      <w:tr w:rsidR="00543306" w:rsidRPr="00543306" w14:paraId="6343D1B1" w14:textId="77777777" w:rsidTr="003648FF">
        <w:tc>
          <w:tcPr>
            <w:tcW w:w="20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404613" w14:textId="77777777" w:rsidR="00543306" w:rsidRPr="00543306" w:rsidRDefault="00543306" w:rsidP="003648FF">
            <w:pPr>
              <w:rPr>
                <w:color w:val="auto"/>
              </w:rPr>
            </w:pPr>
            <w:r w:rsidRPr="00543306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 xml:space="preserve">Funcional Programática: </w:t>
            </w:r>
            <w:r w:rsidRPr="00543306">
              <w:rPr>
                <w:rFonts w:ascii="Arial" w:eastAsia="Arial" w:hAnsi="Arial" w:cs="Arial"/>
                <w:color w:val="auto"/>
                <w:sz w:val="16"/>
                <w:szCs w:val="16"/>
              </w:rPr>
              <w:t>11.005.0010.0302.0048.2162</w:t>
            </w:r>
          </w:p>
        </w:tc>
        <w:tc>
          <w:tcPr>
            <w:tcW w:w="292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CCF79B" w14:textId="77777777" w:rsidR="00543306" w:rsidRPr="00543306" w:rsidRDefault="00543306" w:rsidP="003648FF">
            <w:pPr>
              <w:rPr>
                <w:color w:val="auto"/>
              </w:rPr>
            </w:pPr>
            <w:r w:rsidRPr="00543306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 xml:space="preserve">Atividade: </w:t>
            </w:r>
            <w:r w:rsidRPr="00543306">
              <w:rPr>
                <w:rFonts w:ascii="Arial" w:eastAsia="Arial" w:hAnsi="Arial" w:cs="Arial"/>
                <w:color w:val="auto"/>
                <w:sz w:val="16"/>
                <w:szCs w:val="16"/>
              </w:rPr>
              <w:t>Manter o Consórcio Intermunicipal de Saúde - CISCOMCAM</w:t>
            </w:r>
          </w:p>
        </w:tc>
      </w:tr>
      <w:tr w:rsidR="00543306" w:rsidRPr="00543306" w14:paraId="5C255144" w14:textId="77777777" w:rsidTr="003648FF">
        <w:tc>
          <w:tcPr>
            <w:tcW w:w="20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D07214" w14:textId="77777777" w:rsidR="00543306" w:rsidRPr="00543306" w:rsidRDefault="00543306" w:rsidP="003648FF">
            <w:pPr>
              <w:jc w:val="center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543306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Elemento de Despesa</w:t>
            </w:r>
          </w:p>
        </w:tc>
        <w:tc>
          <w:tcPr>
            <w:tcW w:w="21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B54FFE" w14:textId="77777777" w:rsidR="00543306" w:rsidRPr="00543306" w:rsidRDefault="00543306" w:rsidP="003648FF">
            <w:pPr>
              <w:jc w:val="center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543306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Fonte de Recurso</w:t>
            </w:r>
          </w:p>
        </w:tc>
        <w:tc>
          <w:tcPr>
            <w:tcW w:w="7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CA9E3D" w14:textId="77777777" w:rsidR="00543306" w:rsidRPr="00543306" w:rsidRDefault="00543306" w:rsidP="003648FF">
            <w:pPr>
              <w:jc w:val="center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543306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Valor</w:t>
            </w:r>
          </w:p>
        </w:tc>
      </w:tr>
      <w:tr w:rsidR="00543306" w:rsidRPr="00543306" w14:paraId="6D04A072" w14:textId="77777777" w:rsidTr="003648FF">
        <w:tc>
          <w:tcPr>
            <w:tcW w:w="20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AB8601" w14:textId="77777777" w:rsidR="00543306" w:rsidRPr="00543306" w:rsidRDefault="00543306" w:rsidP="003648FF">
            <w:pPr>
              <w:rPr>
                <w:rFonts w:ascii="Arial" w:eastAsia="Arial" w:hAnsi="Arial" w:cs="Arial"/>
                <w:color w:val="auto"/>
                <w:sz w:val="16"/>
                <w:szCs w:val="16"/>
              </w:rPr>
            </w:pPr>
            <w:r w:rsidRPr="00543306">
              <w:rPr>
                <w:rFonts w:ascii="Arial" w:eastAsia="Arial" w:hAnsi="Arial" w:cs="Arial"/>
                <w:color w:val="auto"/>
                <w:sz w:val="16"/>
                <w:szCs w:val="16"/>
              </w:rPr>
              <w:t>3372390000 - Outros serviços de terceiros - pessoa jurídica</w:t>
            </w:r>
          </w:p>
        </w:tc>
        <w:tc>
          <w:tcPr>
            <w:tcW w:w="21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40A836" w14:textId="23765DF2" w:rsidR="00543306" w:rsidRPr="00543306" w:rsidRDefault="00543306" w:rsidP="003648FF">
            <w:pPr>
              <w:rPr>
                <w:rFonts w:ascii="Arial" w:eastAsia="Arial" w:hAnsi="Arial" w:cs="Arial"/>
                <w:color w:val="auto"/>
                <w:sz w:val="16"/>
                <w:szCs w:val="16"/>
              </w:rPr>
            </w:pPr>
            <w:r w:rsidRPr="00543306">
              <w:rPr>
                <w:rFonts w:ascii="Arial" w:eastAsia="Arial" w:hAnsi="Arial" w:cs="Arial"/>
                <w:color w:val="auto"/>
                <w:sz w:val="16"/>
                <w:szCs w:val="16"/>
              </w:rPr>
              <w:t>00303 - 40111-0/40112-9 - Saúde - Rec.</w:t>
            </w:r>
            <w:r w:rsidR="0009279E">
              <w:rPr>
                <w:rFonts w:ascii="Arial" w:eastAsia="Arial" w:hAnsi="Arial" w:cs="Arial"/>
                <w:color w:val="auto"/>
                <w:sz w:val="16"/>
                <w:szCs w:val="16"/>
              </w:rPr>
              <w:t xml:space="preserve"> </w:t>
            </w:r>
            <w:r w:rsidRPr="00543306">
              <w:rPr>
                <w:rFonts w:ascii="Arial" w:eastAsia="Arial" w:hAnsi="Arial" w:cs="Arial"/>
                <w:color w:val="auto"/>
                <w:sz w:val="16"/>
                <w:szCs w:val="16"/>
              </w:rPr>
              <w:t>Vinculadas</w:t>
            </w:r>
          </w:p>
        </w:tc>
        <w:tc>
          <w:tcPr>
            <w:tcW w:w="7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81DCE9" w14:textId="77777777" w:rsidR="00543306" w:rsidRPr="00543306" w:rsidRDefault="00543306" w:rsidP="003648FF">
            <w:pPr>
              <w:jc w:val="right"/>
              <w:rPr>
                <w:rFonts w:ascii="Arial" w:eastAsia="Arial" w:hAnsi="Arial" w:cs="Arial"/>
                <w:color w:val="auto"/>
                <w:sz w:val="16"/>
                <w:szCs w:val="16"/>
              </w:rPr>
            </w:pPr>
            <w:r w:rsidRPr="00543306">
              <w:rPr>
                <w:rFonts w:ascii="Arial" w:eastAsia="Arial" w:hAnsi="Arial" w:cs="Arial"/>
                <w:color w:val="auto"/>
                <w:sz w:val="16"/>
                <w:szCs w:val="16"/>
              </w:rPr>
              <w:t>R$ 2.800.000,00</w:t>
            </w:r>
          </w:p>
        </w:tc>
      </w:tr>
      <w:tr w:rsidR="00543306" w:rsidRPr="00543306" w14:paraId="4E7625A1" w14:textId="77777777" w:rsidTr="003648F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8C3264" w14:textId="77777777" w:rsidR="00543306" w:rsidRPr="00543306" w:rsidRDefault="00543306" w:rsidP="003648FF">
            <w:pPr>
              <w:jc w:val="right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543306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VALOR TOTAL DA ANULAÇÃO:  R$ 2.800.000,00</w:t>
            </w:r>
          </w:p>
        </w:tc>
      </w:tr>
    </w:tbl>
    <w:p w14:paraId="258E82A2" w14:textId="77777777" w:rsidR="00543306" w:rsidRPr="00543306" w:rsidRDefault="00543306" w:rsidP="00543306">
      <w:pPr>
        <w:widowControl w:val="0"/>
        <w:ind w:right="-1"/>
        <w:contextualSpacing/>
        <w:rPr>
          <w:rFonts w:ascii="Arial" w:hAnsi="Arial" w:cs="Arial"/>
          <w:color w:val="auto"/>
          <w:sz w:val="12"/>
          <w:szCs w:val="12"/>
        </w:rPr>
      </w:pPr>
    </w:p>
    <w:p w14:paraId="67363EF7" w14:textId="02E3C2DB" w:rsidR="00543306" w:rsidRPr="00543306" w:rsidRDefault="00543306" w:rsidP="00543306">
      <w:pPr>
        <w:widowControl w:val="0"/>
        <w:tabs>
          <w:tab w:val="left" w:pos="709"/>
          <w:tab w:val="left" w:pos="993"/>
          <w:tab w:val="left" w:pos="2410"/>
        </w:tabs>
        <w:ind w:firstLine="1418"/>
        <w:rPr>
          <w:rFonts w:ascii="Arial" w:hAnsi="Arial" w:cs="Arial"/>
          <w:bCs/>
          <w:color w:val="auto"/>
          <w:sz w:val="24"/>
          <w:szCs w:val="24"/>
        </w:rPr>
      </w:pPr>
      <w:r w:rsidRPr="00543306">
        <w:rPr>
          <w:rFonts w:ascii="Arial" w:hAnsi="Arial" w:cs="Arial"/>
          <w:b/>
          <w:bCs/>
          <w:color w:val="auto"/>
          <w:sz w:val="24"/>
          <w:szCs w:val="24"/>
        </w:rPr>
        <w:t xml:space="preserve">Art. 3º </w:t>
      </w:r>
      <w:r w:rsidRPr="00543306">
        <w:rPr>
          <w:rFonts w:ascii="Arial" w:hAnsi="Arial" w:cs="Arial"/>
          <w:bCs/>
          <w:color w:val="auto"/>
          <w:sz w:val="24"/>
          <w:szCs w:val="24"/>
        </w:rPr>
        <w:t>A justificativa prevista na Lei nº 4.954, de 27 de novembro de 2025</w:t>
      </w:r>
      <w:r w:rsidR="00CD1928">
        <w:rPr>
          <w:rFonts w:ascii="Arial" w:hAnsi="Arial" w:cs="Arial"/>
          <w:bCs/>
          <w:color w:val="auto"/>
          <w:sz w:val="24"/>
          <w:szCs w:val="24"/>
        </w:rPr>
        <w:t>, e</w:t>
      </w:r>
      <w:r w:rsidRPr="00543306">
        <w:rPr>
          <w:rFonts w:ascii="Arial" w:hAnsi="Arial" w:cs="Arial"/>
          <w:bCs/>
          <w:color w:val="auto"/>
          <w:sz w:val="24"/>
          <w:szCs w:val="24"/>
        </w:rPr>
        <w:t xml:space="preserve">stão no </w:t>
      </w:r>
      <w:r w:rsidR="00CD1928">
        <w:rPr>
          <w:rFonts w:ascii="Arial" w:hAnsi="Arial" w:cs="Arial"/>
          <w:bCs/>
          <w:color w:val="auto"/>
          <w:sz w:val="24"/>
          <w:szCs w:val="24"/>
        </w:rPr>
        <w:t>A</w:t>
      </w:r>
      <w:r w:rsidRPr="00543306">
        <w:rPr>
          <w:rFonts w:ascii="Arial" w:hAnsi="Arial" w:cs="Arial"/>
          <w:bCs/>
          <w:color w:val="auto"/>
          <w:sz w:val="24"/>
          <w:szCs w:val="24"/>
        </w:rPr>
        <w:t>nexo</w:t>
      </w:r>
      <w:r w:rsidR="00CD1928">
        <w:rPr>
          <w:rFonts w:ascii="Arial" w:hAnsi="Arial" w:cs="Arial"/>
          <w:bCs/>
          <w:color w:val="auto"/>
          <w:sz w:val="24"/>
          <w:szCs w:val="24"/>
        </w:rPr>
        <w:t xml:space="preserve"> Único desta Lei.</w:t>
      </w:r>
    </w:p>
    <w:p w14:paraId="271A79D3" w14:textId="77777777" w:rsidR="00543306" w:rsidRPr="00C17CA1" w:rsidRDefault="00543306" w:rsidP="00543306">
      <w:pPr>
        <w:widowControl w:val="0"/>
        <w:ind w:right="-1"/>
        <w:contextualSpacing/>
        <w:rPr>
          <w:rFonts w:ascii="Arial" w:hAnsi="Arial" w:cs="Arial"/>
          <w:color w:val="auto"/>
          <w:sz w:val="8"/>
          <w:szCs w:val="8"/>
        </w:rPr>
      </w:pPr>
    </w:p>
    <w:p w14:paraId="3DC0634D" w14:textId="77777777" w:rsidR="00543306" w:rsidRDefault="00543306" w:rsidP="00543306">
      <w:pPr>
        <w:widowControl w:val="0"/>
        <w:ind w:right="-1" w:firstLine="1418"/>
        <w:rPr>
          <w:rFonts w:ascii="Arial" w:hAnsi="Arial" w:cs="Arial"/>
          <w:color w:val="auto"/>
          <w:sz w:val="24"/>
          <w:szCs w:val="24"/>
        </w:rPr>
      </w:pPr>
      <w:r w:rsidRPr="00543306">
        <w:rPr>
          <w:rFonts w:ascii="Arial" w:hAnsi="Arial" w:cs="Arial"/>
          <w:b/>
          <w:color w:val="auto"/>
          <w:sz w:val="24"/>
          <w:szCs w:val="24"/>
        </w:rPr>
        <w:t>Art. 4º</w:t>
      </w:r>
      <w:r w:rsidRPr="00543306">
        <w:rPr>
          <w:rFonts w:ascii="Arial" w:hAnsi="Arial" w:cs="Arial"/>
          <w:color w:val="auto"/>
          <w:sz w:val="24"/>
          <w:szCs w:val="24"/>
        </w:rPr>
        <w:t> Esta Lei entra em vigor na data de sua publicação.</w:t>
      </w:r>
    </w:p>
    <w:p w14:paraId="199A9CD7" w14:textId="77777777" w:rsidR="006F64CA" w:rsidRPr="00C17CA1" w:rsidRDefault="006F64CA" w:rsidP="006F64CA">
      <w:pPr>
        <w:widowControl w:val="0"/>
        <w:ind w:right="-1" w:firstLine="1418"/>
        <w:rPr>
          <w:rFonts w:ascii="Arial" w:hAnsi="Arial" w:cs="Arial"/>
          <w:sz w:val="8"/>
          <w:szCs w:val="8"/>
        </w:rPr>
      </w:pPr>
    </w:p>
    <w:p w14:paraId="5B7F91BC" w14:textId="77777777" w:rsidR="006F64CA" w:rsidRPr="00AE4429" w:rsidRDefault="006F64CA" w:rsidP="006F64CA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AE4429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4806CAE3" w14:textId="263E24D5" w:rsidR="006F64CA" w:rsidRPr="00AE4429" w:rsidRDefault="006F64CA" w:rsidP="006F64CA">
      <w:pPr>
        <w:jc w:val="center"/>
        <w:rPr>
          <w:rFonts w:ascii="Arial" w:hAnsi="Arial" w:cs="Arial"/>
          <w:sz w:val="24"/>
          <w:szCs w:val="24"/>
        </w:rPr>
      </w:pPr>
      <w:r w:rsidRPr="00AE4429">
        <w:rPr>
          <w:rFonts w:ascii="Arial" w:hAnsi="Arial" w:cs="Arial"/>
          <w:sz w:val="24"/>
          <w:szCs w:val="24"/>
        </w:rPr>
        <w:t xml:space="preserve">Campo Mourão, </w:t>
      </w:r>
      <w:r w:rsidR="00C17CA1">
        <w:rPr>
          <w:rFonts w:ascii="Arial" w:hAnsi="Arial" w:cs="Arial"/>
          <w:sz w:val="24"/>
          <w:szCs w:val="24"/>
        </w:rPr>
        <w:t>03</w:t>
      </w:r>
      <w:r w:rsidRPr="00AE4429">
        <w:rPr>
          <w:rFonts w:ascii="Arial" w:hAnsi="Arial" w:cs="Arial"/>
          <w:sz w:val="24"/>
          <w:szCs w:val="24"/>
        </w:rPr>
        <w:t xml:space="preserve"> de </w:t>
      </w:r>
      <w:r w:rsidR="00C17CA1">
        <w:rPr>
          <w:rFonts w:ascii="Arial" w:hAnsi="Arial" w:cs="Arial"/>
          <w:sz w:val="24"/>
          <w:szCs w:val="24"/>
        </w:rPr>
        <w:t>març</w:t>
      </w:r>
      <w:r>
        <w:rPr>
          <w:rFonts w:ascii="Arial" w:hAnsi="Arial" w:cs="Arial"/>
          <w:sz w:val="24"/>
          <w:szCs w:val="24"/>
        </w:rPr>
        <w:t>o</w:t>
      </w:r>
      <w:r w:rsidRPr="00AE4429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6</w:t>
      </w:r>
    </w:p>
    <w:p w14:paraId="599A638F" w14:textId="77777777" w:rsidR="006F64CA" w:rsidRDefault="006F64CA" w:rsidP="006F64CA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62AD2E3F" w14:textId="77777777" w:rsidR="00C17CA1" w:rsidRDefault="00C17CA1" w:rsidP="006F64CA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0608A557" w14:textId="77777777" w:rsidR="00C17CA1" w:rsidRDefault="00C17CA1" w:rsidP="006F64CA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428859C0" w14:textId="77777777" w:rsidR="006F64CA" w:rsidRPr="00AE4429" w:rsidRDefault="006F64CA" w:rsidP="006F64CA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AE4429">
        <w:rPr>
          <w:rFonts w:ascii="Arial" w:hAnsi="Arial" w:cs="Arial"/>
          <w:sz w:val="24"/>
          <w:szCs w:val="24"/>
        </w:rPr>
        <w:t>João Douglas Fabrício</w:t>
      </w:r>
    </w:p>
    <w:p w14:paraId="03E7E7A1" w14:textId="77777777" w:rsidR="006F64CA" w:rsidRPr="00AE4429" w:rsidRDefault="006F64CA" w:rsidP="006F64CA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  <w:r w:rsidRPr="00AE4429">
        <w:rPr>
          <w:rFonts w:ascii="Arial" w:hAnsi="Arial" w:cs="Arial"/>
          <w:b/>
          <w:sz w:val="24"/>
          <w:szCs w:val="24"/>
        </w:rPr>
        <w:t>Prefeito Municipal</w:t>
      </w:r>
    </w:p>
    <w:p w14:paraId="43CE4105" w14:textId="77777777" w:rsidR="00CD1928" w:rsidRPr="00322A60" w:rsidRDefault="00CD1928" w:rsidP="00CD1928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ÚNICO: </w:t>
      </w:r>
      <w:r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5AA1390D" w14:textId="77777777" w:rsidR="00CD1928" w:rsidRPr="00322A60" w:rsidRDefault="00CD1928" w:rsidP="00CD1928">
      <w:pPr>
        <w:pStyle w:val="Tpico"/>
        <w:numPr>
          <w:ilvl w:val="0"/>
          <w:numId w:val="0"/>
        </w:numPr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76169890" w14:textId="77777777" w:rsidR="00CD1928" w:rsidRDefault="00CD1928" w:rsidP="00CD1928"/>
    <w:p w14:paraId="5BE7BB48" w14:textId="77777777" w:rsidR="00CD1928" w:rsidRPr="009F3255" w:rsidRDefault="00CD1928" w:rsidP="00CD1928">
      <w:pPr>
        <w:rPr>
          <w:rFonts w:ascii="Arial" w:hAnsi="Arial" w:cs="Arial"/>
          <w:b/>
          <w:bCs/>
          <w:sz w:val="24"/>
          <w:szCs w:val="24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Secretaria Municipal de Saúde</w:t>
      </w:r>
    </w:p>
    <w:p w14:paraId="380D5189" w14:textId="746C70B3" w:rsidR="00CD1928" w:rsidRDefault="00CD1928" w:rsidP="00CD1928">
      <w:pPr>
        <w:rPr>
          <w:rFonts w:ascii="Arial" w:eastAsia="Arial" w:hAnsi="Arial" w:cs="Arial"/>
          <w:b/>
          <w:bCs/>
          <w:color w:val="auto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</w:rPr>
        <w:t xml:space="preserve"> </w:t>
      </w:r>
      <w:r w:rsidRPr="00CD1928">
        <w:rPr>
          <w:rFonts w:ascii="Arial" w:eastAsia="Arial" w:hAnsi="Arial" w:cs="Arial"/>
          <w:color w:val="auto"/>
          <w:sz w:val="24"/>
          <w:szCs w:val="24"/>
        </w:rPr>
        <w:t>R$ 2.800.000,00</w:t>
      </w:r>
    </w:p>
    <w:p w14:paraId="6962C3CD" w14:textId="77777777" w:rsidR="00CD1928" w:rsidRPr="009F3255" w:rsidRDefault="00CD1928" w:rsidP="00CD1928">
      <w:pPr>
        <w:rPr>
          <w:rFonts w:ascii="Arial" w:hAnsi="Arial" w:cs="Arial"/>
          <w:b/>
          <w:bCs/>
          <w:color w:val="000000" w:themeColor="text1"/>
          <w:sz w:val="24"/>
        </w:rPr>
      </w:pPr>
    </w:p>
    <w:p w14:paraId="2D2633CC" w14:textId="66D9146E" w:rsidR="00CD1928" w:rsidRDefault="00CD1928" w:rsidP="00CD1928">
      <w:pPr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C17CA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11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>
        <w:rPr>
          <w:rFonts w:ascii="Arial" w:hAnsi="Arial" w:cs="Arial"/>
          <w:color w:val="000000" w:themeColor="text1"/>
          <w:sz w:val="24"/>
          <w:szCs w:val="24"/>
        </w:rPr>
        <w:t>5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>
        <w:rPr>
          <w:rFonts w:ascii="Arial" w:hAnsi="Arial" w:cs="Arial"/>
          <w:color w:val="000000" w:themeColor="text1"/>
          <w:sz w:val="24"/>
          <w:szCs w:val="24"/>
        </w:rPr>
        <w:t>1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0.0</w:t>
      </w:r>
      <w:r>
        <w:rPr>
          <w:rFonts w:ascii="Arial" w:hAnsi="Arial" w:cs="Arial"/>
          <w:color w:val="000000" w:themeColor="text1"/>
          <w:sz w:val="24"/>
          <w:szCs w:val="24"/>
        </w:rPr>
        <w:t>302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>
        <w:rPr>
          <w:rFonts w:ascii="Arial" w:hAnsi="Arial" w:cs="Arial"/>
          <w:color w:val="000000" w:themeColor="text1"/>
          <w:sz w:val="24"/>
          <w:szCs w:val="24"/>
        </w:rPr>
        <w:t>48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.2</w:t>
      </w:r>
      <w:r>
        <w:rPr>
          <w:rFonts w:ascii="Arial" w:hAnsi="Arial" w:cs="Arial"/>
          <w:color w:val="000000" w:themeColor="text1"/>
          <w:sz w:val="24"/>
          <w:szCs w:val="24"/>
        </w:rPr>
        <w:t>162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–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Manter o Consórcio Intermunicipal de Saúde – CISCOMCAM</w:t>
      </w:r>
    </w:p>
    <w:p w14:paraId="2D9DF63F" w14:textId="77777777" w:rsidR="00CD1928" w:rsidRDefault="00CD1928" w:rsidP="00CD1928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3.3.72.39.00 – Outros Serviços de Terceiros Pessoa Jurídica R$ 2.800.000,00</w:t>
      </w:r>
    </w:p>
    <w:p w14:paraId="1FFCA043" w14:textId="77777777" w:rsidR="00CD1928" w:rsidRPr="009F3255" w:rsidRDefault="00CD1928" w:rsidP="00CD1928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99CE7DB" w14:textId="77777777" w:rsidR="00CD1928" w:rsidRDefault="00CD1928" w:rsidP="00CD1928">
      <w:pPr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11.004.0010.0302.0052.2157 – Manter a Execução de Auditoria e Faturamento em Saúde na Média e Alta Complexidade</w:t>
      </w:r>
    </w:p>
    <w:p w14:paraId="53779B44" w14:textId="77777777" w:rsidR="00CD1928" w:rsidRDefault="00CD1928" w:rsidP="00CD1928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4.4.50.51.00 – Obras e Instalações R$ 2.800.000,00</w:t>
      </w:r>
    </w:p>
    <w:p w14:paraId="2E8C7052" w14:textId="77777777" w:rsidR="00CD1928" w:rsidRPr="009F3255" w:rsidRDefault="00CD1928" w:rsidP="00CD1928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CBDD3DA" w14:textId="77777777" w:rsidR="00CD1928" w:rsidRPr="009F3255" w:rsidRDefault="00CD1928" w:rsidP="00CD1928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Redução de dotação</w:t>
      </w:r>
    </w:p>
    <w:p w14:paraId="797538C5" w14:textId="77777777" w:rsidR="00CD1928" w:rsidRPr="009F3255" w:rsidRDefault="00CD1928" w:rsidP="00CD1928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10FD0F5" w14:textId="77777777" w:rsidR="00CD1928" w:rsidRPr="00A9059A" w:rsidRDefault="00CD1928" w:rsidP="00CD1928">
      <w:pPr>
        <w:rPr>
          <w:rFonts w:ascii="Arial" w:eastAsia="Times New Roman" w:hAnsi="Arial" w:cs="Arial"/>
          <w:color w:val="000000" w:themeColor="text1"/>
          <w:sz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Finalidade da suplementação: </w:t>
      </w:r>
      <w:r>
        <w:rPr>
          <w:rFonts w:ascii="Arial" w:hAnsi="Arial" w:cs="Arial"/>
          <w:color w:val="000000" w:themeColor="text1"/>
          <w:sz w:val="24"/>
        </w:rPr>
        <w:t>R</w:t>
      </w:r>
      <w:r w:rsidRPr="00A9059A">
        <w:rPr>
          <w:rFonts w:ascii="Arial" w:eastAsia="Times New Roman" w:hAnsi="Arial" w:cs="Arial"/>
          <w:color w:val="000000" w:themeColor="text1"/>
          <w:sz w:val="24"/>
        </w:rPr>
        <w:t xml:space="preserve">epasse de recursos para o Hospital Santa Casa </w:t>
      </w:r>
    </w:p>
    <w:p w14:paraId="3223E5ED" w14:textId="41412CA7" w:rsidR="00CD1928" w:rsidRPr="00A9059A" w:rsidRDefault="00CD1928" w:rsidP="00CD1928">
      <w:pPr>
        <w:rPr>
          <w:rFonts w:ascii="Arial" w:eastAsia="Times New Roman" w:hAnsi="Arial" w:cs="Arial"/>
          <w:color w:val="000000" w:themeColor="text1"/>
          <w:sz w:val="24"/>
        </w:rPr>
      </w:pPr>
      <w:r w:rsidRPr="00A9059A">
        <w:rPr>
          <w:rFonts w:ascii="Arial" w:eastAsia="Times New Roman" w:hAnsi="Arial" w:cs="Arial"/>
          <w:color w:val="000000" w:themeColor="text1"/>
          <w:sz w:val="24"/>
        </w:rPr>
        <w:t>da Misericórdia de Campo Mourão para reforma estrutural no telhado, tendo em vista que a referida estrutura foi danificada em decorrência de temporal, com chuvas intensas, queda de granizo e ventos de grande magnitude.</w:t>
      </w:r>
    </w:p>
    <w:p w14:paraId="2638832D" w14:textId="77777777" w:rsidR="00CD1928" w:rsidRDefault="00CD1928" w:rsidP="00CD1928">
      <w:pPr>
        <w:rPr>
          <w:rFonts w:ascii="Arial" w:eastAsia="Times New Roman" w:hAnsi="Arial" w:cs="Arial"/>
          <w:color w:val="000000" w:themeColor="text1"/>
          <w:sz w:val="24"/>
        </w:rPr>
      </w:pPr>
    </w:p>
    <w:p w14:paraId="6EB228A5" w14:textId="610D1329" w:rsidR="00CD1928" w:rsidRPr="00543306" w:rsidRDefault="00CD1928" w:rsidP="00C17CA1">
      <w:pPr>
        <w:widowControl w:val="0"/>
        <w:ind w:right="-1"/>
        <w:rPr>
          <w:rFonts w:ascii="Arial" w:hAnsi="Arial" w:cs="Arial"/>
          <w:color w:val="auto"/>
          <w:sz w:val="24"/>
          <w:szCs w:val="24"/>
        </w:rPr>
      </w:pPr>
      <w:r w:rsidRPr="0036742E">
        <w:rPr>
          <w:rFonts w:ascii="Arial" w:hAnsi="Arial" w:cs="Arial"/>
          <w:b/>
          <w:bCs/>
          <w:color w:val="000000" w:themeColor="text1"/>
          <w:sz w:val="24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 w:val="24"/>
        </w:rPr>
        <w:t xml:space="preserve"> </w:t>
      </w:r>
      <w:r>
        <w:rPr>
          <w:rFonts w:ascii="Arial" w:hAnsi="Arial" w:cs="Arial"/>
          <w:color w:val="000000" w:themeColor="text1"/>
          <w:sz w:val="24"/>
        </w:rPr>
        <w:t>M</w:t>
      </w:r>
      <w:r w:rsidRPr="004061A7">
        <w:rPr>
          <w:rFonts w:ascii="Arial" w:eastAsia="Times New Roman" w:hAnsi="Arial" w:cs="Arial"/>
          <w:color w:val="000000" w:themeColor="text1"/>
          <w:sz w:val="24"/>
        </w:rPr>
        <w:t>elhorar a qualidade na prestação de serviços de média e alta complexidade em</w:t>
      </w:r>
      <w:r>
        <w:rPr>
          <w:rFonts w:ascii="Arial" w:eastAsia="Times New Roman" w:hAnsi="Arial" w:cs="Arial"/>
          <w:color w:val="000000" w:themeColor="text1"/>
          <w:sz w:val="24"/>
        </w:rPr>
        <w:t xml:space="preserve"> </w:t>
      </w:r>
      <w:r w:rsidRPr="004061A7">
        <w:rPr>
          <w:rFonts w:ascii="Arial" w:eastAsia="Times New Roman" w:hAnsi="Arial" w:cs="Arial"/>
          <w:color w:val="000000" w:themeColor="text1"/>
          <w:sz w:val="24"/>
        </w:rPr>
        <w:t>saúde no Hospital Santa Casa da Misericórdia de Campo Mourão,</w:t>
      </w:r>
      <w:r>
        <w:rPr>
          <w:rFonts w:ascii="Arial" w:eastAsia="Times New Roman" w:hAnsi="Arial" w:cs="Arial"/>
          <w:color w:val="000000" w:themeColor="text1"/>
          <w:sz w:val="24"/>
        </w:rPr>
        <w:t xml:space="preserve"> </w:t>
      </w:r>
      <w:r w:rsidRPr="004061A7">
        <w:rPr>
          <w:rFonts w:ascii="Arial" w:eastAsia="Times New Roman" w:hAnsi="Arial" w:cs="Arial"/>
          <w:color w:val="000000" w:themeColor="text1"/>
          <w:sz w:val="24"/>
        </w:rPr>
        <w:t>refletindo</w:t>
      </w:r>
      <w:r>
        <w:rPr>
          <w:rFonts w:ascii="Arial" w:eastAsia="Times New Roman" w:hAnsi="Arial" w:cs="Arial"/>
          <w:color w:val="000000" w:themeColor="text1"/>
          <w:sz w:val="24"/>
        </w:rPr>
        <w:t xml:space="preserve"> </w:t>
      </w:r>
      <w:r w:rsidRPr="004061A7">
        <w:rPr>
          <w:rFonts w:ascii="Arial" w:eastAsia="Times New Roman" w:hAnsi="Arial" w:cs="Arial"/>
          <w:color w:val="000000" w:themeColor="text1"/>
          <w:sz w:val="24"/>
        </w:rPr>
        <w:t>diretamente na: segurança dos pacientes, profissionais e na integridade do</w:t>
      </w:r>
      <w:r>
        <w:rPr>
          <w:rFonts w:ascii="Arial" w:eastAsia="Times New Roman" w:hAnsi="Arial" w:cs="Arial"/>
          <w:color w:val="000000" w:themeColor="text1"/>
          <w:sz w:val="24"/>
        </w:rPr>
        <w:t xml:space="preserve"> </w:t>
      </w:r>
      <w:r w:rsidRPr="004061A7">
        <w:rPr>
          <w:rFonts w:ascii="Arial" w:eastAsia="Times New Roman" w:hAnsi="Arial" w:cs="Arial"/>
          <w:color w:val="000000" w:themeColor="text1"/>
          <w:sz w:val="24"/>
        </w:rPr>
        <w:t>patrimônio público; proteção de áreas assistenciais críticas, especialmente em</w:t>
      </w:r>
      <w:r>
        <w:rPr>
          <w:rFonts w:ascii="Arial" w:eastAsia="Times New Roman" w:hAnsi="Arial" w:cs="Arial"/>
          <w:color w:val="000000" w:themeColor="text1"/>
          <w:sz w:val="24"/>
        </w:rPr>
        <w:t xml:space="preserve"> </w:t>
      </w:r>
      <w:r w:rsidRPr="004061A7">
        <w:rPr>
          <w:rFonts w:ascii="Arial" w:eastAsia="Times New Roman" w:hAnsi="Arial" w:cs="Arial"/>
          <w:color w:val="000000" w:themeColor="text1"/>
          <w:sz w:val="24"/>
        </w:rPr>
        <w:t>áreas como UTI, maternidade, pediatria e pronto atendimento; proteção dos</w:t>
      </w:r>
      <w:r>
        <w:rPr>
          <w:rFonts w:ascii="Arial" w:eastAsia="Times New Roman" w:hAnsi="Arial" w:cs="Arial"/>
          <w:color w:val="000000" w:themeColor="text1"/>
          <w:sz w:val="24"/>
        </w:rPr>
        <w:t xml:space="preserve"> </w:t>
      </w:r>
      <w:r w:rsidRPr="004061A7">
        <w:rPr>
          <w:rFonts w:ascii="Arial" w:eastAsia="Times New Roman" w:hAnsi="Arial" w:cs="Arial"/>
          <w:color w:val="000000" w:themeColor="text1"/>
          <w:sz w:val="24"/>
        </w:rPr>
        <w:t>princípios básicos de biossegurança e controle de infecção hospitalar</w:t>
      </w:r>
      <w:r>
        <w:rPr>
          <w:rFonts w:ascii="Arial" w:eastAsia="Times New Roman" w:hAnsi="Arial" w:cs="Arial"/>
          <w:color w:val="000000" w:themeColor="text1"/>
          <w:sz w:val="24"/>
        </w:rPr>
        <w:t>.</w:t>
      </w:r>
    </w:p>
    <w:p w14:paraId="1924935A" w14:textId="77777777" w:rsidR="0027091F" w:rsidRPr="00543306" w:rsidRDefault="0027091F">
      <w:pPr>
        <w:rPr>
          <w:color w:val="auto"/>
        </w:rPr>
      </w:pPr>
    </w:p>
    <w:sectPr w:rsidR="0027091F" w:rsidRPr="00543306" w:rsidSect="007443DF">
      <w:headerReference w:type="default" r:id="rId7"/>
      <w:pgSz w:w="11906" w:h="16838"/>
      <w:pgMar w:top="2268" w:right="1418" w:bottom="1418" w:left="179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9F7EA" w14:textId="77777777" w:rsidR="00912359" w:rsidRDefault="00912359" w:rsidP="00543306">
      <w:r>
        <w:separator/>
      </w:r>
    </w:p>
  </w:endnote>
  <w:endnote w:type="continuationSeparator" w:id="0">
    <w:p w14:paraId="41942DD8" w14:textId="77777777" w:rsidR="00912359" w:rsidRDefault="00912359" w:rsidP="00543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4E2BF" w14:textId="77777777" w:rsidR="00912359" w:rsidRDefault="00912359" w:rsidP="00543306">
      <w:r>
        <w:separator/>
      </w:r>
    </w:p>
  </w:footnote>
  <w:footnote w:type="continuationSeparator" w:id="0">
    <w:p w14:paraId="3C1B77C4" w14:textId="77777777" w:rsidR="00912359" w:rsidRDefault="00912359" w:rsidP="005433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15970" w14:textId="77777777" w:rsidR="006F64CA" w:rsidRDefault="006F64CA" w:rsidP="006F64CA">
    <w:pPr>
      <w:pStyle w:val="Cabealho"/>
      <w:rPr>
        <w:rFonts w:ascii="Arial" w:hAnsi="Arial" w:cs="Arial"/>
        <w:bCs/>
        <w:sz w:val="16"/>
        <w:szCs w:val="16"/>
      </w:rPr>
    </w:pPr>
  </w:p>
  <w:p w14:paraId="2BD0C57A" w14:textId="77777777" w:rsidR="006F64CA" w:rsidRDefault="006F64CA" w:rsidP="006F64CA">
    <w:pPr>
      <w:pStyle w:val="Cabealho"/>
      <w:rPr>
        <w:rFonts w:ascii="Arial" w:hAnsi="Arial" w:cs="Arial"/>
        <w:bCs/>
        <w:sz w:val="16"/>
        <w:szCs w:val="16"/>
      </w:rPr>
    </w:pPr>
  </w:p>
  <w:p w14:paraId="03349E1C" w14:textId="77777777" w:rsidR="006F64CA" w:rsidRDefault="006F64CA" w:rsidP="006F64CA">
    <w:pPr>
      <w:pStyle w:val="Cabealho"/>
      <w:rPr>
        <w:rFonts w:ascii="Arial" w:hAnsi="Arial" w:cs="Arial"/>
        <w:bCs/>
        <w:sz w:val="16"/>
        <w:szCs w:val="16"/>
      </w:rPr>
    </w:pPr>
  </w:p>
  <w:p w14:paraId="14A24D69" w14:textId="77777777" w:rsidR="006F64CA" w:rsidRDefault="006F64CA" w:rsidP="006F64CA">
    <w:pPr>
      <w:pStyle w:val="Cabealho"/>
      <w:rPr>
        <w:rFonts w:ascii="Arial" w:hAnsi="Arial" w:cs="Arial"/>
        <w:bCs/>
        <w:sz w:val="16"/>
        <w:szCs w:val="16"/>
      </w:rPr>
    </w:pPr>
  </w:p>
  <w:p w14:paraId="31807DF1" w14:textId="77777777" w:rsidR="006F64CA" w:rsidRDefault="006F64CA" w:rsidP="006F64CA">
    <w:pPr>
      <w:pStyle w:val="Cabealho"/>
      <w:rPr>
        <w:rFonts w:ascii="Arial" w:hAnsi="Arial" w:cs="Arial"/>
        <w:bCs/>
        <w:sz w:val="16"/>
        <w:szCs w:val="16"/>
      </w:rPr>
    </w:pPr>
  </w:p>
  <w:p w14:paraId="296C4FA5" w14:textId="77777777" w:rsidR="006F64CA" w:rsidRDefault="006F64CA" w:rsidP="006F64CA">
    <w:pPr>
      <w:pStyle w:val="Cabealho"/>
      <w:rPr>
        <w:rFonts w:ascii="Arial" w:hAnsi="Arial" w:cs="Arial"/>
        <w:bCs/>
        <w:sz w:val="16"/>
        <w:szCs w:val="16"/>
      </w:rPr>
    </w:pPr>
  </w:p>
  <w:p w14:paraId="3B383AE8" w14:textId="7C15C3E1" w:rsidR="006F64CA" w:rsidRDefault="006F64CA" w:rsidP="006F64CA">
    <w:pPr>
      <w:pStyle w:val="Cabealho"/>
      <w:rPr>
        <w:rFonts w:ascii="Arial" w:hAnsi="Arial" w:cs="Arial"/>
        <w:bCs/>
        <w:sz w:val="16"/>
        <w:szCs w:val="16"/>
      </w:rPr>
    </w:pPr>
    <w:r w:rsidRPr="002B5264">
      <w:rPr>
        <w:rFonts w:ascii="Arial" w:hAnsi="Arial" w:cs="Arial"/>
        <w:bCs/>
        <w:sz w:val="16"/>
        <w:szCs w:val="16"/>
      </w:rPr>
      <w:t xml:space="preserve">Lei n° </w:t>
    </w:r>
    <w:r w:rsidR="00C17CA1">
      <w:rPr>
        <w:rFonts w:ascii="Arial" w:hAnsi="Arial" w:cs="Arial"/>
        <w:bCs/>
        <w:sz w:val="16"/>
        <w:szCs w:val="16"/>
      </w:rPr>
      <w:t>4989/2026</w:t>
    </w:r>
    <w:r w:rsidRPr="002B5264">
      <w:rPr>
        <w:rFonts w:ascii="Arial" w:hAnsi="Arial" w:cs="Arial"/>
        <w:bCs/>
        <w:sz w:val="16"/>
        <w:szCs w:val="16"/>
      </w:rPr>
      <w:tab/>
      <w:t xml:space="preserve">fls. n° </w:t>
    </w:r>
    <w:r w:rsidRPr="002B5264">
      <w:rPr>
        <w:rFonts w:ascii="Arial" w:hAnsi="Arial" w:cs="Arial"/>
        <w:bCs/>
        <w:sz w:val="16"/>
        <w:szCs w:val="16"/>
      </w:rPr>
      <w:fldChar w:fldCharType="begin"/>
    </w:r>
    <w:r w:rsidRPr="002B5264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2B5264">
      <w:rPr>
        <w:rFonts w:ascii="Arial" w:hAnsi="Arial" w:cs="Arial"/>
        <w:bCs/>
        <w:sz w:val="16"/>
        <w:szCs w:val="16"/>
      </w:rPr>
      <w:fldChar w:fldCharType="separate"/>
    </w:r>
    <w:r>
      <w:rPr>
        <w:rFonts w:ascii="Arial" w:hAnsi="Arial" w:cs="Arial"/>
        <w:bCs/>
        <w:sz w:val="16"/>
        <w:szCs w:val="16"/>
      </w:rPr>
      <w:t>2</w:t>
    </w:r>
    <w:r w:rsidRPr="002B5264">
      <w:rPr>
        <w:rFonts w:ascii="Arial" w:hAnsi="Arial" w:cs="Arial"/>
        <w:bCs/>
        <w:sz w:val="16"/>
        <w:szCs w:val="16"/>
      </w:rPr>
      <w:fldChar w:fldCharType="end"/>
    </w:r>
  </w:p>
  <w:p w14:paraId="77389CD3" w14:textId="77777777" w:rsidR="006F64CA" w:rsidRPr="00E323B9" w:rsidRDefault="006F64CA" w:rsidP="006F64CA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294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306"/>
    <w:rsid w:val="00090AD7"/>
    <w:rsid w:val="0009279E"/>
    <w:rsid w:val="000D54F7"/>
    <w:rsid w:val="0027091F"/>
    <w:rsid w:val="004000FD"/>
    <w:rsid w:val="004E3419"/>
    <w:rsid w:val="00543306"/>
    <w:rsid w:val="00555CEA"/>
    <w:rsid w:val="00565F20"/>
    <w:rsid w:val="00692DD2"/>
    <w:rsid w:val="006C11E5"/>
    <w:rsid w:val="006F64CA"/>
    <w:rsid w:val="007443DF"/>
    <w:rsid w:val="00863EE6"/>
    <w:rsid w:val="00912359"/>
    <w:rsid w:val="00B2276A"/>
    <w:rsid w:val="00BA66A3"/>
    <w:rsid w:val="00BD25F6"/>
    <w:rsid w:val="00C17CA1"/>
    <w:rsid w:val="00CD1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4094016"/>
  <w15:chartTrackingRefBased/>
  <w15:docId w15:val="{1BEA73F0-06D4-4B08-B9DA-4F85C5769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3306"/>
    <w:pPr>
      <w:spacing w:after="0" w:line="240" w:lineRule="auto"/>
      <w:jc w:val="both"/>
    </w:pPr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5433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433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4330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433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4330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433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433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433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433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4330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433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4330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4330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4330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4330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4330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4330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4330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433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433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433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5433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433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4330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4330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4330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4330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4330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4330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54330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43306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4330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43306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543306"/>
    <w:rPr>
      <w:color w:val="0563C1" w:themeColor="hyperlink"/>
      <w:u w:val="single"/>
    </w:rPr>
  </w:style>
  <w:style w:type="paragraph" w:customStyle="1" w:styleId="Tpico">
    <w:name w:val="Tópico"/>
    <w:basedOn w:val="PargrafodaLista"/>
    <w:link w:val="TpicoChar"/>
    <w:qFormat/>
    <w:rsid w:val="00CD1928"/>
    <w:pPr>
      <w:numPr>
        <w:numId w:val="1"/>
      </w:numPr>
      <w:ind w:left="426" w:hanging="426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CD1928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Legenda">
    <w:name w:val="caption"/>
    <w:basedOn w:val="Normal"/>
    <w:next w:val="Normal"/>
    <w:qFormat/>
    <w:rsid w:val="006F64CA"/>
    <w:pPr>
      <w:spacing w:before="120" w:after="120"/>
      <w:jc w:val="left"/>
    </w:pPr>
    <w:rPr>
      <w:rFonts w:ascii="Arial" w:eastAsia="Times New Roman" w:hAnsi="Arial"/>
      <w:b/>
      <w:color w:val="auto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598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5</cp:revision>
  <dcterms:created xsi:type="dcterms:W3CDTF">2026-02-13T12:08:00Z</dcterms:created>
  <dcterms:modified xsi:type="dcterms:W3CDTF">2026-03-03T13:53:00Z</dcterms:modified>
</cp:coreProperties>
</file>