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6A7BB071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7F76D6">
        <w:rPr>
          <w:rFonts w:ascii="Arial" w:hAnsi="Arial" w:cs="Arial"/>
          <w:b/>
          <w:bCs/>
          <w:sz w:val="24"/>
          <w:szCs w:val="24"/>
          <w:u w:val="single"/>
        </w:rPr>
        <w:t>04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7F76D6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7F76D6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7F76D6">
        <w:rPr>
          <w:rFonts w:ascii="Arial" w:hAnsi="Arial" w:cs="Arial"/>
          <w:b/>
          <w:bCs/>
          <w:sz w:val="24"/>
          <w:szCs w:val="24"/>
          <w:u w:val="single"/>
        </w:rPr>
        <w:t>FEVEREIRO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7F76D6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4E77A62B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7F76D6">
        <w:rPr>
          <w:rFonts w:ascii="Arial" w:hAnsi="Arial" w:cs="Arial"/>
          <w:b/>
          <w:bCs/>
          <w:sz w:val="24"/>
          <w:szCs w:val="24"/>
        </w:rPr>
        <w:t>03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7F76D6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09F815A6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7F76D6">
        <w:rPr>
          <w:rFonts w:ascii="Arial" w:hAnsi="Arial" w:cs="Arial"/>
          <w:b/>
          <w:sz w:val="24"/>
          <w:szCs w:val="24"/>
        </w:rPr>
        <w:t>04</w:t>
      </w:r>
      <w:r>
        <w:rPr>
          <w:rFonts w:ascii="Arial" w:hAnsi="Arial" w:cs="Arial"/>
          <w:b/>
          <w:sz w:val="24"/>
          <w:szCs w:val="24"/>
        </w:rPr>
        <w:t>/202</w:t>
      </w:r>
      <w:r w:rsidR="007F76D6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7F76D6">
        <w:rPr>
          <w:rFonts w:ascii="Arial" w:hAnsi="Arial" w:cs="Arial"/>
          <w:b/>
          <w:sz w:val="24"/>
          <w:szCs w:val="24"/>
        </w:rPr>
        <w:t>19</w:t>
      </w:r>
      <w:r w:rsidR="001D5978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de </w:t>
      </w:r>
      <w:r w:rsidR="007F76D6">
        <w:rPr>
          <w:rFonts w:ascii="Arial" w:hAnsi="Arial" w:cs="Arial"/>
          <w:b/>
          <w:sz w:val="24"/>
          <w:szCs w:val="24"/>
        </w:rPr>
        <w:t xml:space="preserve">janeiro </w:t>
      </w:r>
      <w:r>
        <w:rPr>
          <w:rFonts w:ascii="Arial" w:hAnsi="Arial" w:cs="Arial"/>
          <w:b/>
          <w:sz w:val="24"/>
          <w:szCs w:val="24"/>
        </w:rPr>
        <w:t>de 202</w:t>
      </w:r>
      <w:r w:rsidR="007F76D6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381429BC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C41F45">
        <w:rPr>
          <w:rFonts w:ascii="Arial" w:hAnsi="Arial" w:cs="Arial"/>
          <w:b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73A31121" w14:textId="3ACCCFD6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7D5B9E">
        <w:rPr>
          <w:rFonts w:ascii="Arial" w:hAnsi="Arial" w:cs="Arial"/>
          <w:i/>
          <w:sz w:val="22"/>
          <w:szCs w:val="22"/>
        </w:rPr>
        <w:t>“</w:t>
      </w:r>
      <w:r w:rsidR="007F76D6" w:rsidRPr="00127CA6">
        <w:rPr>
          <w:rStyle w:val="Forte"/>
          <w:rFonts w:ascii="Arial" w:hAnsi="Arial" w:cs="Arial"/>
          <w:i/>
          <w:color w:val="000000"/>
        </w:rPr>
        <w:t xml:space="preserve">Altera a redação do Art. 1° e seu inciso I da Lei Municipal n° 826 de 15 de fevereiro de 2023 </w:t>
      </w:r>
      <w:r w:rsidR="007F76D6" w:rsidRPr="00127CA6">
        <w:rPr>
          <w:rFonts w:ascii="Arial" w:hAnsi="Arial" w:cs="Arial"/>
          <w:b/>
          <w:i/>
        </w:rPr>
        <w:t xml:space="preserve">e </w:t>
      </w:r>
      <w:r w:rsidR="007F76D6" w:rsidRPr="00127CA6">
        <w:rPr>
          <w:rStyle w:val="Forte"/>
          <w:rFonts w:ascii="Arial" w:hAnsi="Arial" w:cs="Arial"/>
          <w:i/>
          <w:color w:val="000000"/>
        </w:rPr>
        <w:t>dá outras providências</w:t>
      </w:r>
      <w:r w:rsidRPr="007D5B9E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2E1B694E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7F76D6">
        <w:rPr>
          <w:rFonts w:ascii="Arial" w:hAnsi="Arial" w:cs="Arial"/>
          <w:b/>
          <w:sz w:val="24"/>
          <w:szCs w:val="24"/>
        </w:rPr>
        <w:t xml:space="preserve">Projeto de Lei n° 04/2024 </w:t>
      </w:r>
      <w:r w:rsidR="007F76D6">
        <w:rPr>
          <w:rFonts w:ascii="Arial" w:hAnsi="Arial" w:cs="Arial"/>
          <w:sz w:val="24"/>
          <w:szCs w:val="24"/>
        </w:rPr>
        <w:t xml:space="preserve">de autoria do </w:t>
      </w:r>
      <w:r w:rsidR="007F76D6">
        <w:rPr>
          <w:rFonts w:ascii="Arial" w:hAnsi="Arial" w:cs="Arial"/>
          <w:b/>
          <w:sz w:val="24"/>
          <w:szCs w:val="24"/>
        </w:rPr>
        <w:t xml:space="preserve">Executivo Municipal de Acrelândia/AC, </w:t>
      </w:r>
      <w:r w:rsidR="007F76D6">
        <w:rPr>
          <w:rFonts w:ascii="Arial" w:hAnsi="Arial" w:cs="Arial"/>
          <w:sz w:val="24"/>
          <w:szCs w:val="24"/>
        </w:rPr>
        <w:t>datado de 19 de janeiro de 2024</w:t>
      </w:r>
      <w:r w:rsidR="007F76D6">
        <w:rPr>
          <w:rFonts w:ascii="Arial" w:hAnsi="Arial" w:cs="Arial"/>
          <w:b/>
          <w:sz w:val="24"/>
          <w:szCs w:val="24"/>
        </w:rPr>
        <w:t xml:space="preserve">, </w:t>
      </w:r>
      <w:r w:rsidR="007F76D6">
        <w:rPr>
          <w:rFonts w:ascii="Arial" w:hAnsi="Arial" w:cs="Arial"/>
          <w:sz w:val="24"/>
          <w:szCs w:val="24"/>
        </w:rPr>
        <w:t xml:space="preserve">que, </w:t>
      </w:r>
      <w:r w:rsidR="007F76D6">
        <w:rPr>
          <w:rFonts w:ascii="Arial" w:hAnsi="Arial" w:cs="Arial"/>
          <w:b/>
          <w:i/>
          <w:sz w:val="24"/>
          <w:szCs w:val="24"/>
        </w:rPr>
        <w:t>“</w:t>
      </w:r>
      <w:r w:rsidR="007F76D6">
        <w:rPr>
          <w:rStyle w:val="Forte"/>
          <w:rFonts w:ascii="Arial" w:hAnsi="Arial" w:cs="Arial"/>
          <w:color w:val="000000"/>
          <w:sz w:val="24"/>
          <w:szCs w:val="24"/>
        </w:rPr>
        <w:t xml:space="preserve">Altera a redação do Art. 1° e seu inciso I da Lei Municipal n° 826 de 15 de fevereiro de 2023 </w:t>
      </w:r>
      <w:r w:rsidR="007F76D6">
        <w:rPr>
          <w:rFonts w:ascii="Arial" w:hAnsi="Arial" w:cs="Arial"/>
          <w:b/>
          <w:sz w:val="24"/>
          <w:szCs w:val="24"/>
        </w:rPr>
        <w:t xml:space="preserve">e </w:t>
      </w:r>
      <w:r w:rsidR="007F76D6">
        <w:rPr>
          <w:rStyle w:val="Forte"/>
          <w:rFonts w:ascii="Arial" w:hAnsi="Arial" w:cs="Arial"/>
          <w:color w:val="000000"/>
          <w:sz w:val="24"/>
          <w:szCs w:val="24"/>
        </w:rPr>
        <w:t>dá outras providências</w:t>
      </w:r>
      <w:r w:rsidR="007F76D6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49D819DF" w14:textId="77777777" w:rsidR="001D5978" w:rsidRDefault="001D5978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61227EA" w14:textId="77777777" w:rsidR="001D5978" w:rsidRDefault="001D5978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4FC8377" w14:textId="77777777" w:rsidR="001D5978" w:rsidRDefault="001D5978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6C2964A" w14:textId="77777777" w:rsidR="001D5978" w:rsidRDefault="001D5978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764C4366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2B1FAF0" w14:textId="7D3055BD" w:rsidR="00D84604" w:rsidRDefault="006F3680" w:rsidP="00D84604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D84604">
        <w:rPr>
          <w:rFonts w:ascii="Arial" w:hAnsi="Arial" w:cs="Arial"/>
          <w:sz w:val="24"/>
          <w:szCs w:val="24"/>
        </w:rPr>
        <w:t xml:space="preserve">Ante o exposto, a </w:t>
      </w:r>
      <w:r w:rsidR="00D84604">
        <w:rPr>
          <w:rFonts w:ascii="Arial" w:hAnsi="Arial" w:cs="Arial"/>
          <w:b/>
          <w:sz w:val="24"/>
          <w:szCs w:val="24"/>
        </w:rPr>
        <w:t xml:space="preserve">Comissão </w:t>
      </w:r>
      <w:r w:rsidR="00D84604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D84604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="00D84604">
        <w:rPr>
          <w:rFonts w:ascii="Arial" w:hAnsi="Arial" w:cs="Arial"/>
          <w:sz w:val="24"/>
          <w:szCs w:val="24"/>
        </w:rPr>
        <w:t xml:space="preserve">opinou unanimemente pela constitucionalidade, juridicidade e técnica legislativa, e no mérito, votou pela continuidade do </w:t>
      </w:r>
      <w:r w:rsidR="00D84604">
        <w:rPr>
          <w:rFonts w:ascii="Arial" w:hAnsi="Arial" w:cs="Arial"/>
          <w:b/>
          <w:sz w:val="24"/>
          <w:szCs w:val="24"/>
        </w:rPr>
        <w:t>Processo/CMA nº0</w:t>
      </w:r>
      <w:r w:rsidR="00D84604">
        <w:rPr>
          <w:rFonts w:ascii="Arial" w:hAnsi="Arial" w:cs="Arial"/>
          <w:b/>
          <w:sz w:val="24"/>
          <w:szCs w:val="24"/>
        </w:rPr>
        <w:t>3</w:t>
      </w:r>
      <w:r w:rsidR="00D84604">
        <w:rPr>
          <w:rFonts w:ascii="Arial" w:hAnsi="Arial" w:cs="Arial"/>
          <w:b/>
          <w:sz w:val="24"/>
          <w:szCs w:val="24"/>
        </w:rPr>
        <w:t>/202</w:t>
      </w:r>
      <w:r w:rsidR="00D84604">
        <w:rPr>
          <w:rFonts w:ascii="Arial" w:hAnsi="Arial" w:cs="Arial"/>
          <w:b/>
          <w:sz w:val="24"/>
          <w:szCs w:val="24"/>
        </w:rPr>
        <w:t>4</w:t>
      </w:r>
      <w:r w:rsidR="00D84604">
        <w:rPr>
          <w:rFonts w:ascii="Arial" w:hAnsi="Arial" w:cs="Arial"/>
          <w:sz w:val="24"/>
          <w:szCs w:val="24"/>
        </w:rPr>
        <w:t>.</w:t>
      </w:r>
    </w:p>
    <w:p w14:paraId="00F4868F" w14:textId="77777777" w:rsidR="00D84604" w:rsidRDefault="00D84604" w:rsidP="00D84604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3FDAC65C" w14:textId="77777777" w:rsidR="00D84604" w:rsidRDefault="00D84604" w:rsidP="00D84604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46F8A0EA" w14:textId="77777777" w:rsidR="00D84604" w:rsidRDefault="00D84604" w:rsidP="00D84604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B421483" w14:textId="77777777" w:rsidR="00D84604" w:rsidRDefault="00D84604" w:rsidP="00D84604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os fundamentos legais e constitucionais, esta Comissão resolve exarar </w:t>
      </w:r>
      <w:r>
        <w:rPr>
          <w:rFonts w:ascii="Arial" w:hAnsi="Arial" w:cs="Arial"/>
          <w:b/>
          <w:sz w:val="24"/>
          <w:szCs w:val="24"/>
        </w:rPr>
        <w:t xml:space="preserve">parecer favorável à tramitação e conclusão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>
        <w:rPr>
          <w:rFonts w:ascii="Arial" w:hAnsi="Arial" w:cs="Arial"/>
          <w:b/>
          <w:sz w:val="24"/>
          <w:szCs w:val="24"/>
        </w:rPr>
        <w:t>Projeto de Lei nº 06/2023</w:t>
      </w:r>
      <w:r>
        <w:rPr>
          <w:rFonts w:ascii="Arial" w:hAnsi="Arial" w:cs="Arial"/>
          <w:sz w:val="24"/>
          <w:szCs w:val="24"/>
        </w:rPr>
        <w:t xml:space="preserve">, que </w:t>
      </w:r>
      <w:r>
        <w:rPr>
          <w:rFonts w:ascii="Arial" w:hAnsi="Arial" w:cs="Arial"/>
          <w:b/>
          <w:i/>
        </w:rPr>
        <w:t>“</w:t>
      </w:r>
      <w:r>
        <w:rPr>
          <w:rFonts w:ascii="Arial" w:hAnsi="Arial" w:cs="Arial"/>
          <w:b/>
          <w:bCs/>
          <w:i/>
          <w:sz w:val="24"/>
          <w:szCs w:val="24"/>
          <w:u w:val="single"/>
        </w:rPr>
        <w:t>Modifica dispositivos da Lei Municipal n° 634 de 21 de novembro de 2017 e Lei Municipal n° 789 de 13 de abril de 2022</w:t>
      </w:r>
      <w:r>
        <w:rPr>
          <w:rFonts w:ascii="Arial" w:hAnsi="Arial" w:cs="Arial"/>
          <w:b/>
          <w:i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em tese.</w:t>
      </w:r>
    </w:p>
    <w:p w14:paraId="4119C7D2" w14:textId="03D9E6ED" w:rsidR="00D84604" w:rsidRDefault="00D84604" w:rsidP="00D84604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>
        <w:rPr>
          <w:rFonts w:ascii="Arial" w:hAnsi="Arial" w:cs="Arial"/>
          <w:b/>
          <w:sz w:val="24"/>
          <w:szCs w:val="24"/>
        </w:rPr>
        <w:t xml:space="preserve">Comissão </w:t>
      </w:r>
      <w:r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>
        <w:rPr>
          <w:rFonts w:ascii="Arial" w:eastAsia="Times New Roman" w:hAnsi="Arial" w:cs="Arial"/>
          <w:bCs/>
          <w:sz w:val="24"/>
          <w:szCs w:val="24"/>
        </w:rPr>
        <w:t xml:space="preserve">não atendendo </w:t>
      </w:r>
      <w:r>
        <w:rPr>
          <w:rFonts w:ascii="Arial" w:eastAsia="Times New Roman" w:hAnsi="Arial" w:cs="Arial"/>
          <w:sz w:val="24"/>
          <w:szCs w:val="24"/>
        </w:rPr>
        <w:t xml:space="preserve">as recomendações da assessoria jurídica, vota favorável a matéria e acompanha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2D4063FF" w:rsidR="006F3680" w:rsidRDefault="00D84604" w:rsidP="00D84604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229A3C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D84604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 de </w:t>
      </w:r>
      <w:r w:rsidR="00D84604">
        <w:rPr>
          <w:rFonts w:ascii="Arial" w:hAnsi="Arial" w:cs="Arial"/>
          <w:sz w:val="24"/>
          <w:szCs w:val="24"/>
        </w:rPr>
        <w:t>fevereiro</w:t>
      </w:r>
      <w:r>
        <w:rPr>
          <w:rFonts w:ascii="Arial" w:hAnsi="Arial" w:cs="Arial"/>
          <w:sz w:val="24"/>
          <w:szCs w:val="24"/>
        </w:rPr>
        <w:t xml:space="preserve"> de 202</w:t>
      </w:r>
      <w:r w:rsidR="00D84604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054DCB2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Alves/SD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6DA0F690" w:rsidR="006F3680" w:rsidRPr="004628DB" w:rsidRDefault="006F3680" w:rsidP="006F3680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 w:rsidRPr="004628DB">
        <w:rPr>
          <w:rFonts w:ascii="Arial" w:hAnsi="Arial" w:cs="Arial"/>
          <w:b/>
        </w:rPr>
        <w:t>_________________________________</w:t>
      </w:r>
      <w:r>
        <w:rPr>
          <w:rFonts w:ascii="Arial" w:hAnsi="Arial" w:cs="Arial"/>
          <w:b/>
        </w:rPr>
        <w:t xml:space="preserve">                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5D95E00D" w:rsidR="006F3680" w:rsidRPr="00912D6A" w:rsidRDefault="006F3680" w:rsidP="006F3680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</w:t>
      </w:r>
      <w:r w:rsidRPr="004628DB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 xml:space="preserve">PP                         </w:t>
      </w:r>
      <w:r w:rsidRPr="00912D6A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Ivanir Vasconcelos de Souza/MDB</w:t>
      </w:r>
    </w:p>
    <w:p w14:paraId="0640D7DC" w14:textId="76C21318" w:rsidR="006F3680" w:rsidRPr="00052FF7" w:rsidRDefault="006F3680" w:rsidP="006F3680">
      <w:pPr>
        <w:ind w:right="-426"/>
        <w:rPr>
          <w:i/>
          <w:iCs/>
        </w:rPr>
      </w:pPr>
      <w:r>
        <w:rPr>
          <w:rFonts w:ascii="Arial" w:hAnsi="Arial" w:cs="Arial"/>
          <w:b/>
        </w:rPr>
        <w:t xml:space="preserve">                         </w:t>
      </w:r>
      <w:r w:rsidR="0060649F">
        <w:rPr>
          <w:rFonts w:ascii="Arial" w:hAnsi="Arial" w:cs="Arial"/>
          <w:b/>
        </w:rPr>
        <w:t xml:space="preserve">      Membro</w:t>
      </w:r>
      <w:r w:rsidRPr="00912D6A">
        <w:rPr>
          <w:rFonts w:ascii="Arial" w:hAnsi="Arial" w:cs="Arial"/>
          <w:b/>
        </w:rPr>
        <w:t xml:space="preserve">                                        </w:t>
      </w:r>
      <w:r>
        <w:rPr>
          <w:rFonts w:ascii="Arial" w:hAnsi="Arial" w:cs="Arial"/>
          <w:b/>
        </w:rPr>
        <w:t xml:space="preserve">            </w:t>
      </w:r>
      <w:r w:rsidR="0060649F">
        <w:rPr>
          <w:rFonts w:ascii="Arial" w:hAnsi="Arial" w:cs="Arial"/>
          <w:b/>
        </w:rPr>
        <w:t xml:space="preserve">                Relator</w:t>
      </w:r>
    </w:p>
    <w:p w14:paraId="00A5CCB2" w14:textId="77777777" w:rsidR="00A06587" w:rsidRPr="006F3680" w:rsidRDefault="00A06587" w:rsidP="006F3680">
      <w:pPr>
        <w:ind w:right="-426"/>
      </w:pP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14C00" w14:textId="77777777" w:rsidR="00BE2CBE" w:rsidRDefault="00BE2CBE" w:rsidP="008B1D5A">
      <w:r>
        <w:separator/>
      </w:r>
    </w:p>
  </w:endnote>
  <w:endnote w:type="continuationSeparator" w:id="0">
    <w:p w14:paraId="4F758397" w14:textId="77777777" w:rsidR="00BE2CBE" w:rsidRDefault="00BE2CBE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00220" w14:textId="77777777" w:rsidR="00BE2CBE" w:rsidRDefault="00BE2CBE" w:rsidP="008B1D5A">
      <w:r>
        <w:separator/>
      </w:r>
    </w:p>
  </w:footnote>
  <w:footnote w:type="continuationSeparator" w:id="0">
    <w:p w14:paraId="4F92EBA8" w14:textId="77777777" w:rsidR="00BE2CBE" w:rsidRDefault="00BE2CBE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1407C8"/>
    <w:rsid w:val="00143907"/>
    <w:rsid w:val="00144864"/>
    <w:rsid w:val="00184DA5"/>
    <w:rsid w:val="001C33FB"/>
    <w:rsid w:val="001D5978"/>
    <w:rsid w:val="00223945"/>
    <w:rsid w:val="0023629D"/>
    <w:rsid w:val="00262898"/>
    <w:rsid w:val="00264FB1"/>
    <w:rsid w:val="0029480F"/>
    <w:rsid w:val="002A693D"/>
    <w:rsid w:val="002A7820"/>
    <w:rsid w:val="002B003C"/>
    <w:rsid w:val="0033172C"/>
    <w:rsid w:val="00341C87"/>
    <w:rsid w:val="003A281E"/>
    <w:rsid w:val="003B2031"/>
    <w:rsid w:val="003E22F5"/>
    <w:rsid w:val="00456E09"/>
    <w:rsid w:val="00462772"/>
    <w:rsid w:val="004A2460"/>
    <w:rsid w:val="005073F1"/>
    <w:rsid w:val="00516663"/>
    <w:rsid w:val="00542A90"/>
    <w:rsid w:val="0055293C"/>
    <w:rsid w:val="0056061F"/>
    <w:rsid w:val="005A6B26"/>
    <w:rsid w:val="005B6EB6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53FBB"/>
    <w:rsid w:val="00792584"/>
    <w:rsid w:val="007F76D6"/>
    <w:rsid w:val="00813693"/>
    <w:rsid w:val="0085162E"/>
    <w:rsid w:val="008B1D5A"/>
    <w:rsid w:val="00903ECD"/>
    <w:rsid w:val="00945D4D"/>
    <w:rsid w:val="0098083E"/>
    <w:rsid w:val="009A440A"/>
    <w:rsid w:val="00A06587"/>
    <w:rsid w:val="00AA2477"/>
    <w:rsid w:val="00AE33E1"/>
    <w:rsid w:val="00AE7909"/>
    <w:rsid w:val="00B1313D"/>
    <w:rsid w:val="00B4324E"/>
    <w:rsid w:val="00B6677A"/>
    <w:rsid w:val="00B92A25"/>
    <w:rsid w:val="00BB7158"/>
    <w:rsid w:val="00BE148C"/>
    <w:rsid w:val="00BE14CD"/>
    <w:rsid w:val="00BE2CBE"/>
    <w:rsid w:val="00C41F45"/>
    <w:rsid w:val="00C93066"/>
    <w:rsid w:val="00CC02F9"/>
    <w:rsid w:val="00D35F7F"/>
    <w:rsid w:val="00D46C09"/>
    <w:rsid w:val="00D47774"/>
    <w:rsid w:val="00D77954"/>
    <w:rsid w:val="00D83854"/>
    <w:rsid w:val="00D84604"/>
    <w:rsid w:val="00EC45BC"/>
    <w:rsid w:val="00F3730E"/>
    <w:rsid w:val="00F37D2C"/>
    <w:rsid w:val="00F45376"/>
    <w:rsid w:val="00F7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7F76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93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685</Words>
  <Characters>3702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2024-02-20T17:01:00Z</cp:lastPrinted>
  <dcterms:created xsi:type="dcterms:W3CDTF">2024-02-20T17:05:00Z</dcterms:created>
  <dcterms:modified xsi:type="dcterms:W3CDTF">2024-02-20T17:05:00Z</dcterms:modified>
</cp:coreProperties>
</file>