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754" w:rsidRPr="00D12747" w:rsidRDefault="00596754" w:rsidP="00C0186D">
      <w:pPr>
        <w:ind w:right="-2"/>
        <w:rPr>
          <w:rFonts w:ascii="Baskerville Old Face" w:hAnsi="Baskerville Old Face" w:cs="Arial"/>
          <w:b/>
          <w:u w:val="single"/>
        </w:rPr>
      </w:pPr>
    </w:p>
    <w:p w:rsidR="00155614" w:rsidRPr="00D12747" w:rsidRDefault="00D12747" w:rsidP="00D12747">
      <w:pPr>
        <w:pBdr>
          <w:top w:val="thinThickThinLargeGap" w:sz="24" w:space="1" w:color="auto"/>
          <w:bottom w:val="thinThickThinLargeGap" w:sz="24" w:space="1" w:color="auto"/>
        </w:pBdr>
        <w:ind w:right="-2"/>
        <w:jc w:val="center"/>
        <w:rPr>
          <w:rFonts w:ascii="Baskerville Old Face" w:hAnsi="Baskerville Old Face" w:cstheme="minorHAnsi"/>
          <w:b/>
          <w:sz w:val="44"/>
          <w:szCs w:val="44"/>
        </w:rPr>
      </w:pPr>
      <w:r w:rsidRPr="00D12747">
        <w:rPr>
          <w:rFonts w:ascii="Baskerville Old Face" w:hAnsi="Baskerville Old Face" w:cstheme="minorHAnsi"/>
          <w:b/>
          <w:sz w:val="44"/>
          <w:szCs w:val="44"/>
        </w:rPr>
        <w:t>LEI COMPLEMENTAR Nº 001/2019</w:t>
      </w:r>
    </w:p>
    <w:p w:rsidR="00E07016" w:rsidRPr="00D12747" w:rsidRDefault="00E07016" w:rsidP="00C0186D">
      <w:pPr>
        <w:ind w:left="4956" w:right="-2"/>
        <w:jc w:val="both"/>
        <w:rPr>
          <w:rFonts w:ascii="Baskerville Old Face" w:hAnsi="Baskerville Old Face" w:cstheme="minorHAnsi"/>
          <w:b/>
        </w:rPr>
      </w:pPr>
    </w:p>
    <w:p w:rsidR="00623FAD" w:rsidRPr="00D12747" w:rsidRDefault="00623FAD" w:rsidP="00C0186D">
      <w:pPr>
        <w:ind w:left="4956" w:right="-2"/>
        <w:jc w:val="both"/>
        <w:rPr>
          <w:rFonts w:ascii="Baskerville Old Face" w:hAnsi="Baskerville Old Face" w:cstheme="minorHAnsi"/>
          <w:b/>
        </w:rPr>
      </w:pPr>
    </w:p>
    <w:p w:rsidR="0081081C" w:rsidRPr="00D12747" w:rsidRDefault="0081081C" w:rsidP="00802B25">
      <w:pPr>
        <w:ind w:left="4956" w:right="-2"/>
        <w:jc w:val="both"/>
        <w:rPr>
          <w:rFonts w:ascii="Baskerville Old Face" w:hAnsi="Baskerville Old Face" w:cs="Arial"/>
          <w:b/>
        </w:rPr>
      </w:pPr>
      <w:r w:rsidRPr="00D12747">
        <w:rPr>
          <w:rFonts w:ascii="Baskerville Old Face" w:hAnsi="Baskerville Old Face" w:cs="Arial"/>
          <w:b/>
        </w:rPr>
        <w:t>“</w:t>
      </w:r>
      <w:r w:rsidR="00335583" w:rsidRPr="00D12747">
        <w:rPr>
          <w:rFonts w:ascii="Baskerville Old Face" w:hAnsi="Baskerville Old Face" w:cs="Arial"/>
          <w:b/>
        </w:rPr>
        <w:t>DISPÕE SOBRE A CRIAÇÃO DO FUNDO ESPECIAL DA CÂMARA MUNICIPAL DE CARAPEBUS E FIXA SEU PLANO DE AÇÃO, E DÁ OUTRAS PROVIDÊNCIAS</w:t>
      </w:r>
      <w:r w:rsidRPr="00D12747">
        <w:rPr>
          <w:rFonts w:ascii="Baskerville Old Face" w:hAnsi="Baskerville Old Face" w:cs="Arial"/>
          <w:b/>
        </w:rPr>
        <w:t>”</w:t>
      </w:r>
    </w:p>
    <w:p w:rsidR="0081081C" w:rsidRPr="00D12747" w:rsidRDefault="0081081C" w:rsidP="00C0186D">
      <w:pPr>
        <w:ind w:right="-2"/>
        <w:jc w:val="both"/>
        <w:rPr>
          <w:rFonts w:ascii="Baskerville Old Face" w:hAnsi="Baskerville Old Face" w:cs="Arial"/>
          <w:b/>
        </w:rPr>
      </w:pPr>
    </w:p>
    <w:p w:rsidR="00AF7213" w:rsidRPr="00D12747" w:rsidRDefault="00AF7213" w:rsidP="00C0186D">
      <w:pPr>
        <w:ind w:right="-2"/>
        <w:jc w:val="both"/>
        <w:rPr>
          <w:rFonts w:ascii="Baskerville Old Face" w:hAnsi="Baskerville Old Face" w:cs="Aharoni"/>
          <w:b/>
        </w:rPr>
      </w:pPr>
    </w:p>
    <w:p w:rsidR="00E07016" w:rsidRPr="00D12747" w:rsidRDefault="00E07016" w:rsidP="00C0186D">
      <w:pPr>
        <w:ind w:right="-2"/>
        <w:jc w:val="both"/>
        <w:rPr>
          <w:rFonts w:ascii="Baskerville Old Face" w:hAnsi="Baskerville Old Face" w:cs="Arial"/>
          <w:b/>
          <w:i/>
          <w:color w:val="000000"/>
        </w:rPr>
      </w:pPr>
    </w:p>
    <w:p w:rsidR="00D6598A" w:rsidRPr="00D12747" w:rsidRDefault="006D19ED" w:rsidP="00D6598A">
      <w:pPr>
        <w:pStyle w:val="Cabealho"/>
        <w:tabs>
          <w:tab w:val="left" w:pos="1134"/>
        </w:tabs>
        <w:ind w:right="-2"/>
        <w:jc w:val="both"/>
        <w:rPr>
          <w:rFonts w:ascii="Baskerville Old Face" w:eastAsia="Arial" w:hAnsi="Baskerville Old Face" w:cs="Arial"/>
          <w:b/>
          <w:bCs/>
          <w:color w:val="000000"/>
        </w:rPr>
      </w:pPr>
      <w:r>
        <w:rPr>
          <w:rFonts w:ascii="Baskerville Old Face" w:hAnsi="Baskerville Old Face" w:cstheme="minorHAnsi"/>
        </w:rPr>
        <w:t>Faço saber que a</w:t>
      </w:r>
      <w:r w:rsidR="00E07016" w:rsidRPr="00D12747">
        <w:rPr>
          <w:rFonts w:ascii="Baskerville Old Face" w:hAnsi="Baskerville Old Face" w:cstheme="minorHAnsi"/>
        </w:rPr>
        <w:t xml:space="preserve"> </w:t>
      </w:r>
      <w:r w:rsidR="00E07016" w:rsidRPr="00D12747">
        <w:rPr>
          <w:rFonts w:ascii="Baskerville Old Face" w:hAnsi="Baskerville Old Face" w:cstheme="minorHAnsi"/>
          <w:b/>
          <w:i/>
        </w:rPr>
        <w:t xml:space="preserve">CÂMARA MUNICIPAL DE </w:t>
      </w:r>
      <w:proofErr w:type="gramStart"/>
      <w:r w:rsidR="00E07016" w:rsidRPr="00D12747">
        <w:rPr>
          <w:rFonts w:ascii="Baskerville Old Face" w:hAnsi="Baskerville Old Face" w:cstheme="minorHAnsi"/>
          <w:b/>
          <w:i/>
        </w:rPr>
        <w:t>CARAPEBUS</w:t>
      </w:r>
      <w:r w:rsidR="00E07016" w:rsidRPr="00D12747">
        <w:rPr>
          <w:rFonts w:ascii="Baskerville Old Face" w:hAnsi="Baskerville Old Face" w:cstheme="minorHAnsi"/>
        </w:rPr>
        <w:t xml:space="preserve"> </w:t>
      </w:r>
      <w:r>
        <w:rPr>
          <w:rFonts w:ascii="Baskerville Old Face" w:hAnsi="Baskerville Old Face" w:cstheme="minorHAnsi"/>
        </w:rPr>
        <w:t xml:space="preserve"> aprovou</w:t>
      </w:r>
      <w:proofErr w:type="gramEnd"/>
      <w:r>
        <w:rPr>
          <w:rFonts w:ascii="Baskerville Old Face" w:hAnsi="Baskerville Old Face" w:cstheme="minorHAnsi"/>
        </w:rPr>
        <w:t xml:space="preserve"> eu Promulgo a Seguinte Lei: (Sanção Tácita)</w:t>
      </w:r>
    </w:p>
    <w:p w:rsidR="00AF7213" w:rsidRPr="00D12747" w:rsidRDefault="00AF7213" w:rsidP="00AF7213">
      <w:pPr>
        <w:pStyle w:val="Textodocorpo1"/>
        <w:shd w:val="clear" w:color="auto" w:fill="auto"/>
        <w:spacing w:before="0" w:line="240" w:lineRule="auto"/>
        <w:ind w:firstLine="1701"/>
        <w:jc w:val="both"/>
        <w:rPr>
          <w:rStyle w:val="TextodocorpoNegrito"/>
          <w:rFonts w:ascii="Baskerville Old Face" w:hAnsi="Baskerville Old Face" w:cs="Arial"/>
          <w:color w:val="000000"/>
          <w:sz w:val="24"/>
          <w:szCs w:val="24"/>
        </w:rPr>
      </w:pPr>
    </w:p>
    <w:p w:rsidR="00643E96" w:rsidRPr="00D12747" w:rsidRDefault="00643E96" w:rsidP="00643E96">
      <w:pPr>
        <w:pStyle w:val="Artigo"/>
        <w:tabs>
          <w:tab w:val="clear" w:pos="360"/>
          <w:tab w:val="left" w:pos="708"/>
        </w:tabs>
        <w:spacing w:after="0" w:line="360" w:lineRule="auto"/>
        <w:ind w:left="0" w:firstLine="0"/>
        <w:jc w:val="center"/>
        <w:rPr>
          <w:rFonts w:ascii="Baskerville Old Face" w:hAnsi="Baskerville Old Face" w:cs="Arial"/>
          <w:b/>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1º - Fica instituído o Fundo Especial da Câmara Municipal de Carapebus, de natureza contábil e financeira, sem personalidade jurídica e de duração indeterminada.</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2º - O Fundo tem por finalidade assegurar recursos para a expansão e o aperfeiçoamento das atividades desenvolvidas no âmbito da Câmara Municipal de Carapebus, em especial para as seguintes:</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a)–</w:t>
      </w:r>
      <w:proofErr w:type="gramEnd"/>
      <w:r w:rsidRPr="00D12747">
        <w:rPr>
          <w:rFonts w:ascii="Baskerville Old Face" w:hAnsi="Baskerville Old Face" w:cs="Arial"/>
        </w:rPr>
        <w:t xml:space="preserve"> modernização e reestruturação</w:t>
      </w:r>
      <w:r w:rsidRPr="00D12747">
        <w:rPr>
          <w:rFonts w:ascii="Baskerville Old Face" w:hAnsi="Baskerville Old Face" w:cs="Arial"/>
          <w:spacing w:val="-4"/>
        </w:rPr>
        <w:t xml:space="preserve"> </w:t>
      </w:r>
      <w:r w:rsidRPr="00D12747">
        <w:rPr>
          <w:rFonts w:ascii="Baskerville Old Face" w:hAnsi="Baskerville Old Face" w:cs="Arial"/>
        </w:rPr>
        <w:t>administrativa;</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b)–</w:t>
      </w:r>
      <w:proofErr w:type="gramEnd"/>
      <w:r w:rsidRPr="00D12747">
        <w:rPr>
          <w:rFonts w:ascii="Baskerville Old Face" w:hAnsi="Baskerville Old Face" w:cs="Arial"/>
        </w:rPr>
        <w:t xml:space="preserve"> despesas relativas a treinamento, aperfeiçoamento, capacitação e qualificação profissional de seus servidores, compreendendo o custeio de</w:t>
      </w:r>
      <w:r w:rsidRPr="00D12747">
        <w:rPr>
          <w:rFonts w:ascii="Baskerville Old Face" w:hAnsi="Baskerville Old Face" w:cs="Arial"/>
          <w:spacing w:val="-8"/>
        </w:rPr>
        <w:t xml:space="preserve"> </w:t>
      </w:r>
      <w:r w:rsidRPr="00D12747">
        <w:rPr>
          <w:rFonts w:ascii="Baskerville Old Face" w:hAnsi="Baskerville Old Face" w:cs="Arial"/>
        </w:rPr>
        <w:t>cursos;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c)–</w:t>
      </w:r>
      <w:proofErr w:type="gramEnd"/>
      <w:r w:rsidRPr="00D12747">
        <w:rPr>
          <w:rFonts w:ascii="Baskerville Old Face" w:hAnsi="Baskerville Old Face" w:cs="Arial"/>
        </w:rPr>
        <w:t xml:space="preserve"> aquisição de serviços e materiais que se fizerem necessários ao desenvolvimento das suas</w:t>
      </w:r>
      <w:r w:rsidRPr="00D12747">
        <w:rPr>
          <w:rFonts w:ascii="Baskerville Old Face" w:hAnsi="Baskerville Old Face" w:cs="Arial"/>
          <w:spacing w:val="-1"/>
        </w:rPr>
        <w:t xml:space="preserve"> </w:t>
      </w:r>
      <w:r w:rsidRPr="00D12747">
        <w:rPr>
          <w:rFonts w:ascii="Baskerville Old Face" w:hAnsi="Baskerville Old Face" w:cs="Arial"/>
        </w:rPr>
        <w:t>atividades;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d)–</w:t>
      </w:r>
      <w:proofErr w:type="gramEnd"/>
      <w:r w:rsidRPr="00D12747">
        <w:rPr>
          <w:rFonts w:ascii="Baskerville Old Face" w:hAnsi="Baskerville Old Face" w:cs="Arial"/>
        </w:rPr>
        <w:t xml:space="preserve"> construção, recuperação e readequação de edifício e dos bens que compõem o seu patrimônio;</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e)–</w:t>
      </w:r>
      <w:proofErr w:type="gramEnd"/>
      <w:r w:rsidRPr="00D12747">
        <w:rPr>
          <w:rFonts w:ascii="Baskerville Old Face" w:hAnsi="Baskerville Old Face" w:cs="Arial"/>
        </w:rPr>
        <w:t xml:space="preserve"> despesas relativas ao desenvolvimento de programas de qualidade e</w:t>
      </w:r>
      <w:r w:rsidRPr="00D12747">
        <w:rPr>
          <w:rFonts w:ascii="Baskerville Old Face" w:hAnsi="Baskerville Old Face" w:cs="Arial"/>
          <w:spacing w:val="-39"/>
        </w:rPr>
        <w:t xml:space="preserve"> </w:t>
      </w:r>
      <w:r w:rsidRPr="00D12747">
        <w:rPr>
          <w:rFonts w:ascii="Baskerville Old Face" w:hAnsi="Baskerville Old Face" w:cs="Arial"/>
        </w:rPr>
        <w:t xml:space="preserve">produtividade; </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f)–</w:t>
      </w:r>
      <w:proofErr w:type="gramEnd"/>
      <w:r w:rsidRPr="00D12747">
        <w:rPr>
          <w:rFonts w:ascii="Baskerville Old Face" w:hAnsi="Baskerville Old Face" w:cs="Arial"/>
        </w:rPr>
        <w:t xml:space="preserve"> implementação dos serviços de</w:t>
      </w:r>
      <w:r w:rsidRPr="00D12747">
        <w:rPr>
          <w:rFonts w:ascii="Baskerville Old Face" w:hAnsi="Baskerville Old Face" w:cs="Arial"/>
          <w:spacing w:val="-2"/>
        </w:rPr>
        <w:t xml:space="preserve"> </w:t>
      </w:r>
      <w:r w:rsidRPr="00D12747">
        <w:rPr>
          <w:rFonts w:ascii="Baskerville Old Face" w:hAnsi="Baskerville Old Face" w:cs="Arial"/>
        </w:rPr>
        <w:t>informática;</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lastRenderedPageBreak/>
        <w:t>g)–</w:t>
      </w:r>
      <w:proofErr w:type="gramEnd"/>
      <w:r w:rsidRPr="00D12747">
        <w:rPr>
          <w:rFonts w:ascii="Baskerville Old Face" w:hAnsi="Baskerville Old Face" w:cs="Arial"/>
        </w:rPr>
        <w:t xml:space="preserve"> elaboração e execução de programas e projetos de atuação para implementar sua política institucional, inclusive as desenvolvidas através da Câmara</w:t>
      </w:r>
      <w:r w:rsidRPr="00D12747">
        <w:rPr>
          <w:rFonts w:ascii="Baskerville Old Face" w:hAnsi="Baskerville Old Face" w:cs="Arial"/>
          <w:spacing w:val="-8"/>
        </w:rPr>
        <w:t xml:space="preserve"> </w:t>
      </w:r>
      <w:r w:rsidRPr="00D12747">
        <w:rPr>
          <w:rFonts w:ascii="Baskerville Old Face" w:hAnsi="Baskerville Old Face" w:cs="Arial"/>
        </w:rPr>
        <w:t>Itinerante;</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h)–</w:t>
      </w:r>
      <w:proofErr w:type="gramEnd"/>
      <w:r w:rsidRPr="00D12747">
        <w:rPr>
          <w:rFonts w:ascii="Baskerville Old Face" w:hAnsi="Baskerville Old Face" w:cs="Arial"/>
        </w:rPr>
        <w:t xml:space="preserve"> programas de esclarecimentos aos munícipes quanto às atividades desenvolvidas pelo Poder Legislativo</w:t>
      </w:r>
      <w:r w:rsidRPr="00D12747">
        <w:rPr>
          <w:rFonts w:ascii="Baskerville Old Face" w:hAnsi="Baskerville Old Face" w:cs="Arial"/>
          <w:spacing w:val="1"/>
        </w:rPr>
        <w:t xml:space="preserve"> </w:t>
      </w:r>
      <w:r w:rsidRPr="00D12747">
        <w:rPr>
          <w:rFonts w:ascii="Baskerville Old Face" w:hAnsi="Baskerville Old Face" w:cs="Arial"/>
        </w:rPr>
        <w:t>local.</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3º - Constituem receitas do Fundo os recursos provenientes de:</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a)–</w:t>
      </w:r>
      <w:proofErr w:type="gramEnd"/>
      <w:r w:rsidRPr="00D12747">
        <w:rPr>
          <w:rFonts w:ascii="Baskerville Old Face" w:hAnsi="Baskerville Old Face" w:cs="Arial"/>
        </w:rPr>
        <w:t xml:space="preserve"> rendimento financeiro originado da aplicação do</w:t>
      </w:r>
      <w:r w:rsidRPr="00D12747">
        <w:rPr>
          <w:rFonts w:ascii="Baskerville Old Face" w:hAnsi="Baskerville Old Face" w:cs="Arial"/>
          <w:spacing w:val="-7"/>
        </w:rPr>
        <w:t xml:space="preserve"> </w:t>
      </w:r>
      <w:r w:rsidRPr="00D12747">
        <w:rPr>
          <w:rFonts w:ascii="Baskerville Old Face" w:hAnsi="Baskerville Old Face" w:cs="Arial"/>
        </w:rPr>
        <w:t>duodécimo;</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b)–</w:t>
      </w:r>
      <w:proofErr w:type="gramEnd"/>
      <w:r w:rsidRPr="00D12747">
        <w:rPr>
          <w:rFonts w:ascii="Baskerville Old Face" w:hAnsi="Baskerville Old Face" w:cs="Arial"/>
        </w:rPr>
        <w:t xml:space="preserve"> taxas remuneratórias decorrentes do pagamento de consignações relativas aos descontos efetuados na folha de pagamento dos servidores da Câmara Municipal de Carapebus;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c)–</w:t>
      </w:r>
      <w:proofErr w:type="gramEnd"/>
      <w:r w:rsidRPr="00D12747">
        <w:rPr>
          <w:rFonts w:ascii="Baskerville Old Face" w:hAnsi="Baskerville Old Face" w:cs="Arial"/>
        </w:rPr>
        <w:t xml:space="preserve"> receitas oriundas de alienação de bens e materiais que não sejam mais utilizáveis pela Câmara Municipal de Carapebus;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d)–</w:t>
      </w:r>
      <w:proofErr w:type="gramEnd"/>
      <w:r w:rsidRPr="00D12747">
        <w:rPr>
          <w:rFonts w:ascii="Baskerville Old Face" w:hAnsi="Baskerville Old Face" w:cs="Arial"/>
        </w:rPr>
        <w:t xml:space="preserve"> receitas decorrentes da administração da conta –</w:t>
      </w:r>
      <w:r w:rsidRPr="00D12747">
        <w:rPr>
          <w:rFonts w:ascii="Baskerville Old Face" w:hAnsi="Baskerville Old Face" w:cs="Arial"/>
          <w:spacing w:val="-4"/>
        </w:rPr>
        <w:t xml:space="preserve"> </w:t>
      </w:r>
      <w:r w:rsidRPr="00D12747">
        <w:rPr>
          <w:rFonts w:ascii="Baskerville Old Face" w:hAnsi="Baskerville Old Face" w:cs="Arial"/>
        </w:rPr>
        <w:t>Câmara;</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e)–</w:t>
      </w:r>
      <w:proofErr w:type="gramEnd"/>
      <w:r w:rsidRPr="00D12747">
        <w:rPr>
          <w:rFonts w:ascii="Baskerville Old Face" w:hAnsi="Baskerville Old Face" w:cs="Arial"/>
        </w:rPr>
        <w:t xml:space="preserve"> receitas decorrentes da devolução de eventual pagamento indevido aos servidores da Câmara Municipal de Carapebus;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f)–</w:t>
      </w:r>
      <w:proofErr w:type="gramEnd"/>
      <w:r w:rsidRPr="00D12747">
        <w:rPr>
          <w:rFonts w:ascii="Baskerville Old Face" w:hAnsi="Baskerville Old Face" w:cs="Arial"/>
        </w:rPr>
        <w:t xml:space="preserve"> descontos condicionais e multas contratuais aplicadas no âmbito administrativo da Câmara Municipal de Carapebus;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g)–</w:t>
      </w:r>
      <w:proofErr w:type="gramEnd"/>
      <w:r w:rsidRPr="00D12747">
        <w:rPr>
          <w:rFonts w:ascii="Baskerville Old Face" w:hAnsi="Baskerville Old Face" w:cs="Arial"/>
        </w:rPr>
        <w:t xml:space="preserve"> valores cobrados para inscrição em concursos públicos de ingresso no quadro da Câmara Municipal de Carapebus;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h)–</w:t>
      </w:r>
      <w:proofErr w:type="gramEnd"/>
      <w:r w:rsidRPr="00D12747">
        <w:rPr>
          <w:rFonts w:ascii="Baskerville Old Face" w:hAnsi="Baskerville Old Face" w:cs="Arial"/>
        </w:rPr>
        <w:t xml:space="preserve"> indenizações e restituições no âmbito da Câmara Municipal de Carapebus;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i)–</w:t>
      </w:r>
      <w:proofErr w:type="gramEnd"/>
      <w:r w:rsidRPr="00D12747">
        <w:rPr>
          <w:rFonts w:ascii="Baskerville Old Face" w:hAnsi="Baskerville Old Face" w:cs="Arial"/>
          <w:spacing w:val="13"/>
        </w:rPr>
        <w:t xml:space="preserve"> </w:t>
      </w:r>
      <w:r w:rsidRPr="00D12747">
        <w:rPr>
          <w:rFonts w:ascii="Baskerville Old Face" w:hAnsi="Baskerville Old Face" w:cs="Arial"/>
        </w:rPr>
        <w:t>garantias</w:t>
      </w:r>
      <w:r w:rsidRPr="00D12747">
        <w:rPr>
          <w:rFonts w:ascii="Baskerville Old Face" w:hAnsi="Baskerville Old Face" w:cs="Arial"/>
          <w:spacing w:val="14"/>
        </w:rPr>
        <w:t xml:space="preserve"> </w:t>
      </w:r>
      <w:r w:rsidRPr="00D12747">
        <w:rPr>
          <w:rFonts w:ascii="Baskerville Old Face" w:hAnsi="Baskerville Old Face" w:cs="Arial"/>
        </w:rPr>
        <w:t>retidas</w:t>
      </w:r>
      <w:r w:rsidRPr="00D12747">
        <w:rPr>
          <w:rFonts w:ascii="Baskerville Old Face" w:hAnsi="Baskerville Old Face" w:cs="Arial"/>
          <w:spacing w:val="15"/>
        </w:rPr>
        <w:t xml:space="preserve"> </w:t>
      </w:r>
      <w:r w:rsidRPr="00D12747">
        <w:rPr>
          <w:rFonts w:ascii="Baskerville Old Face" w:hAnsi="Baskerville Old Face" w:cs="Arial"/>
        </w:rPr>
        <w:t>dos</w:t>
      </w:r>
      <w:r w:rsidRPr="00D12747">
        <w:rPr>
          <w:rFonts w:ascii="Baskerville Old Face" w:hAnsi="Baskerville Old Face" w:cs="Arial"/>
          <w:spacing w:val="17"/>
        </w:rPr>
        <w:t xml:space="preserve"> </w:t>
      </w:r>
      <w:r w:rsidRPr="00D12747">
        <w:rPr>
          <w:rFonts w:ascii="Baskerville Old Face" w:hAnsi="Baskerville Old Face" w:cs="Arial"/>
        </w:rPr>
        <w:t>contratos</w:t>
      </w:r>
      <w:r w:rsidRPr="00D12747">
        <w:rPr>
          <w:rFonts w:ascii="Baskerville Old Face" w:hAnsi="Baskerville Old Face" w:cs="Arial"/>
          <w:spacing w:val="14"/>
        </w:rPr>
        <w:t xml:space="preserve"> </w:t>
      </w:r>
      <w:r w:rsidRPr="00D12747">
        <w:rPr>
          <w:rFonts w:ascii="Baskerville Old Face" w:hAnsi="Baskerville Old Face" w:cs="Arial"/>
        </w:rPr>
        <w:t>administrativos</w:t>
      </w:r>
      <w:r w:rsidRPr="00D12747">
        <w:rPr>
          <w:rFonts w:ascii="Baskerville Old Face" w:hAnsi="Baskerville Old Face" w:cs="Arial"/>
          <w:spacing w:val="14"/>
        </w:rPr>
        <w:t xml:space="preserve"> </w:t>
      </w:r>
      <w:r w:rsidRPr="00D12747">
        <w:rPr>
          <w:rFonts w:ascii="Baskerville Old Face" w:hAnsi="Baskerville Old Face" w:cs="Arial"/>
        </w:rPr>
        <w:t>da</w:t>
      </w:r>
      <w:r w:rsidRPr="00D12747">
        <w:rPr>
          <w:rFonts w:ascii="Baskerville Old Face" w:hAnsi="Baskerville Old Face" w:cs="Arial"/>
          <w:spacing w:val="14"/>
        </w:rPr>
        <w:t xml:space="preserve"> </w:t>
      </w:r>
      <w:r w:rsidRPr="00D12747">
        <w:rPr>
          <w:rFonts w:ascii="Baskerville Old Face" w:hAnsi="Baskerville Old Face" w:cs="Arial"/>
        </w:rPr>
        <w:t>Câmara</w:t>
      </w:r>
      <w:r w:rsidRPr="00D12747">
        <w:rPr>
          <w:rFonts w:ascii="Baskerville Old Face" w:hAnsi="Baskerville Old Face" w:cs="Arial"/>
          <w:spacing w:val="13"/>
        </w:rPr>
        <w:t xml:space="preserve"> </w:t>
      </w:r>
      <w:r w:rsidRPr="00D12747">
        <w:rPr>
          <w:rFonts w:ascii="Baskerville Old Face" w:hAnsi="Baskerville Old Face" w:cs="Arial"/>
        </w:rPr>
        <w:t>Municipal</w:t>
      </w:r>
      <w:r w:rsidRPr="00D12747">
        <w:rPr>
          <w:rFonts w:ascii="Baskerville Old Face" w:hAnsi="Baskerville Old Face" w:cs="Arial"/>
          <w:spacing w:val="13"/>
        </w:rPr>
        <w:t xml:space="preserve"> </w:t>
      </w:r>
      <w:r w:rsidRPr="00D12747">
        <w:rPr>
          <w:rFonts w:ascii="Baskerville Old Face" w:hAnsi="Baskerville Old Face" w:cs="Arial"/>
        </w:rPr>
        <w:t>de</w:t>
      </w:r>
      <w:r w:rsidRPr="00D12747">
        <w:rPr>
          <w:rFonts w:ascii="Baskerville Old Face" w:hAnsi="Baskerville Old Face" w:cs="Arial"/>
          <w:spacing w:val="13"/>
        </w:rPr>
        <w:t xml:space="preserve"> </w:t>
      </w:r>
      <w:r w:rsidRPr="00D12747">
        <w:rPr>
          <w:rFonts w:ascii="Baskerville Old Face" w:hAnsi="Baskerville Old Face" w:cs="Arial"/>
        </w:rPr>
        <w:t>Carapebus;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lastRenderedPageBreak/>
        <w:t>j)–</w:t>
      </w:r>
      <w:proofErr w:type="gramEnd"/>
      <w:r w:rsidRPr="00D12747">
        <w:rPr>
          <w:rFonts w:ascii="Baskerville Old Face" w:hAnsi="Baskerville Old Face" w:cs="Arial"/>
          <w:spacing w:val="5"/>
        </w:rPr>
        <w:t xml:space="preserve"> </w:t>
      </w:r>
      <w:r w:rsidRPr="00D12747">
        <w:rPr>
          <w:rFonts w:ascii="Baskerville Old Face" w:hAnsi="Baskerville Old Face" w:cs="Arial"/>
        </w:rPr>
        <w:t>doações,</w:t>
      </w:r>
      <w:r w:rsidRPr="00D12747">
        <w:rPr>
          <w:rFonts w:ascii="Baskerville Old Face" w:hAnsi="Baskerville Old Face" w:cs="Arial"/>
          <w:spacing w:val="8"/>
        </w:rPr>
        <w:t xml:space="preserve"> </w:t>
      </w:r>
      <w:r w:rsidRPr="00D12747">
        <w:rPr>
          <w:rFonts w:ascii="Baskerville Old Face" w:hAnsi="Baskerville Old Face" w:cs="Arial"/>
        </w:rPr>
        <w:t>legados</w:t>
      </w:r>
      <w:r w:rsidRPr="00D12747">
        <w:rPr>
          <w:rFonts w:ascii="Baskerville Old Face" w:hAnsi="Baskerville Old Face" w:cs="Arial"/>
          <w:spacing w:val="9"/>
        </w:rPr>
        <w:t xml:space="preserve"> </w:t>
      </w:r>
      <w:r w:rsidRPr="00D12747">
        <w:rPr>
          <w:rFonts w:ascii="Baskerville Old Face" w:hAnsi="Baskerville Old Face" w:cs="Arial"/>
        </w:rPr>
        <w:t>e</w:t>
      </w:r>
      <w:r w:rsidRPr="00D12747">
        <w:rPr>
          <w:rFonts w:ascii="Baskerville Old Face" w:hAnsi="Baskerville Old Face" w:cs="Arial"/>
          <w:spacing w:val="6"/>
        </w:rPr>
        <w:t xml:space="preserve"> </w:t>
      </w:r>
      <w:r w:rsidRPr="00D12747">
        <w:rPr>
          <w:rFonts w:ascii="Baskerville Old Face" w:hAnsi="Baskerville Old Face" w:cs="Arial"/>
        </w:rPr>
        <w:t>contribuições</w:t>
      </w:r>
      <w:r w:rsidRPr="00D12747">
        <w:rPr>
          <w:rFonts w:ascii="Baskerville Old Face" w:hAnsi="Baskerville Old Face" w:cs="Arial"/>
          <w:spacing w:val="7"/>
        </w:rPr>
        <w:t xml:space="preserve"> </w:t>
      </w:r>
      <w:r w:rsidRPr="00D12747">
        <w:rPr>
          <w:rFonts w:ascii="Baskerville Old Face" w:hAnsi="Baskerville Old Face" w:cs="Arial"/>
        </w:rPr>
        <w:t>de</w:t>
      </w:r>
      <w:r w:rsidRPr="00D12747">
        <w:rPr>
          <w:rFonts w:ascii="Baskerville Old Face" w:hAnsi="Baskerville Old Face" w:cs="Arial"/>
          <w:spacing w:val="5"/>
        </w:rPr>
        <w:t xml:space="preserve"> </w:t>
      </w:r>
      <w:r w:rsidRPr="00D12747">
        <w:rPr>
          <w:rFonts w:ascii="Baskerville Old Face" w:hAnsi="Baskerville Old Face" w:cs="Arial"/>
        </w:rPr>
        <w:t>pessoas</w:t>
      </w:r>
      <w:r w:rsidRPr="00D12747">
        <w:rPr>
          <w:rFonts w:ascii="Baskerville Old Face" w:hAnsi="Baskerville Old Face" w:cs="Arial"/>
          <w:spacing w:val="8"/>
        </w:rPr>
        <w:t xml:space="preserve"> </w:t>
      </w:r>
      <w:r w:rsidRPr="00D12747">
        <w:rPr>
          <w:rFonts w:ascii="Baskerville Old Face" w:hAnsi="Baskerville Old Face" w:cs="Arial"/>
        </w:rPr>
        <w:t>físicas</w:t>
      </w:r>
      <w:r w:rsidRPr="00D12747">
        <w:rPr>
          <w:rFonts w:ascii="Baskerville Old Face" w:hAnsi="Baskerville Old Face" w:cs="Arial"/>
          <w:spacing w:val="7"/>
        </w:rPr>
        <w:t xml:space="preserve"> </w:t>
      </w:r>
      <w:r w:rsidRPr="00D12747">
        <w:rPr>
          <w:rFonts w:ascii="Baskerville Old Face" w:hAnsi="Baskerville Old Face" w:cs="Arial"/>
        </w:rPr>
        <w:t>ou</w:t>
      </w:r>
      <w:r w:rsidRPr="00D12747">
        <w:rPr>
          <w:rFonts w:ascii="Baskerville Old Face" w:hAnsi="Baskerville Old Face" w:cs="Arial"/>
          <w:spacing w:val="5"/>
        </w:rPr>
        <w:t xml:space="preserve"> </w:t>
      </w:r>
      <w:r w:rsidRPr="00D12747">
        <w:rPr>
          <w:rFonts w:ascii="Baskerville Old Face" w:hAnsi="Baskerville Old Face" w:cs="Arial"/>
        </w:rPr>
        <w:t>jurídicas</w:t>
      </w:r>
      <w:r w:rsidRPr="00D12747">
        <w:rPr>
          <w:rFonts w:ascii="Baskerville Old Face" w:hAnsi="Baskerville Old Face" w:cs="Arial"/>
          <w:spacing w:val="8"/>
        </w:rPr>
        <w:t xml:space="preserve"> </w:t>
      </w:r>
      <w:r w:rsidRPr="00D12747">
        <w:rPr>
          <w:rFonts w:ascii="Baskerville Old Face" w:hAnsi="Baskerville Old Face" w:cs="Arial"/>
        </w:rPr>
        <w:t>de</w:t>
      </w:r>
      <w:r w:rsidRPr="00D12747">
        <w:rPr>
          <w:rFonts w:ascii="Baskerville Old Face" w:hAnsi="Baskerville Old Face" w:cs="Arial"/>
          <w:spacing w:val="8"/>
        </w:rPr>
        <w:t xml:space="preserve"> </w:t>
      </w:r>
      <w:r w:rsidRPr="00D12747">
        <w:rPr>
          <w:rFonts w:ascii="Baskerville Old Face" w:hAnsi="Baskerville Old Face" w:cs="Arial"/>
        </w:rPr>
        <w:t>direito</w:t>
      </w:r>
      <w:r w:rsidRPr="00D12747">
        <w:rPr>
          <w:rFonts w:ascii="Baskerville Old Face" w:hAnsi="Baskerville Old Face" w:cs="Arial"/>
          <w:spacing w:val="8"/>
        </w:rPr>
        <w:t xml:space="preserve"> </w:t>
      </w:r>
      <w:r w:rsidRPr="00D12747">
        <w:rPr>
          <w:rFonts w:ascii="Baskerville Old Face" w:hAnsi="Baskerville Old Face" w:cs="Arial"/>
        </w:rPr>
        <w:t>público</w:t>
      </w:r>
      <w:r w:rsidRPr="00D12747">
        <w:rPr>
          <w:rFonts w:ascii="Baskerville Old Face" w:hAnsi="Baskerville Old Face" w:cs="Arial"/>
          <w:spacing w:val="5"/>
        </w:rPr>
        <w:t xml:space="preserve"> </w:t>
      </w:r>
      <w:r w:rsidRPr="00D12747">
        <w:rPr>
          <w:rFonts w:ascii="Baskerville Old Face" w:hAnsi="Baskerville Old Face" w:cs="Arial"/>
        </w:rPr>
        <w:t>ou privado, de órgãos ou Entidades Federais, Estaduais ou de outros Municípios, bem como de Entidades Internacionais;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k)–</w:t>
      </w:r>
      <w:proofErr w:type="gramEnd"/>
      <w:r w:rsidRPr="00D12747">
        <w:rPr>
          <w:rFonts w:ascii="Baskerville Old Face" w:hAnsi="Baskerville Old Face" w:cs="Arial"/>
        </w:rPr>
        <w:t xml:space="preserve"> resultados de aplicações</w:t>
      </w:r>
      <w:r w:rsidRPr="00D12747">
        <w:rPr>
          <w:rFonts w:ascii="Baskerville Old Face" w:hAnsi="Baskerville Old Face" w:cs="Arial"/>
          <w:spacing w:val="-3"/>
        </w:rPr>
        <w:t xml:space="preserve"> </w:t>
      </w:r>
      <w:r w:rsidRPr="00D12747">
        <w:rPr>
          <w:rFonts w:ascii="Baskerville Old Face" w:hAnsi="Baskerville Old Face" w:cs="Arial"/>
        </w:rPr>
        <w:t>financeiras;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l)–</w:t>
      </w:r>
      <w:proofErr w:type="gramEnd"/>
      <w:r w:rsidRPr="00D12747">
        <w:rPr>
          <w:rFonts w:ascii="Baskerville Old Face" w:hAnsi="Baskerville Old Face" w:cs="Arial"/>
        </w:rPr>
        <w:t xml:space="preserve"> receitas oriundas da remuneração da permissão de uso do espaço físico da Câmara Municipal de Carapebus| por quaisquer entidades, incluindo postos de atendimento bancário;</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m)–</w:t>
      </w:r>
      <w:proofErr w:type="gramEnd"/>
      <w:r w:rsidRPr="00D12747">
        <w:rPr>
          <w:rFonts w:ascii="Baskerville Old Face" w:hAnsi="Baskerville Old Face" w:cs="Arial"/>
        </w:rPr>
        <w:t xml:space="preserve"> quaisquer outras receitas que legalmente lhe possam ser incorporadas e especialmente as provenientes da sobra do</w:t>
      </w:r>
      <w:r w:rsidRPr="00D12747">
        <w:rPr>
          <w:rFonts w:ascii="Baskerville Old Face" w:hAnsi="Baskerville Old Face" w:cs="Arial"/>
          <w:spacing w:val="-3"/>
        </w:rPr>
        <w:t xml:space="preserve"> </w:t>
      </w:r>
      <w:r w:rsidRPr="00D12747">
        <w:rPr>
          <w:rFonts w:ascii="Baskerville Old Face" w:hAnsi="Baskerville Old Face" w:cs="Arial"/>
        </w:rPr>
        <w:t>duodécimo.</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 1º - Os recursos do Fundo serão recolhidos em conta específica junto à instituição financeira oficial.</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 2º - O saldo financeiro, apurado em balanço anual, será transferido para o exercício seguinte, a crédito do mesmo Fundo.</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4º - As receitas próprias, discriminadas no art. 3º, serão utilizadas para o pagamento de despesas inerentes aos objetivos do Fundo.</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Parágrafo único – A prestação de contas da aplicação e da gestão financeira do Fundo será consolidada por ocasião do encerramento do respectivo exercício financeiro, à qual será dada a devida</w:t>
      </w:r>
      <w:r w:rsidRPr="00D12747">
        <w:rPr>
          <w:rFonts w:ascii="Baskerville Old Face" w:hAnsi="Baskerville Old Face" w:cs="Arial"/>
          <w:spacing w:val="-2"/>
        </w:rPr>
        <w:t xml:space="preserve"> </w:t>
      </w:r>
      <w:r w:rsidRPr="00D12747">
        <w:rPr>
          <w:rFonts w:ascii="Baskerville Old Face" w:hAnsi="Baskerville Old Face" w:cs="Arial"/>
        </w:rPr>
        <w:t>publicidade.</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5º - Compete ao Presidente da Câmara Municipal de Carapebus, ou autoridade por ele delegada, coordenar a administração do Fundo, fixando as suas diretrizes operacionais e a publicação trimestral de seu relatório e balancete.</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Parágrafo único – Atendida à legislação vigente, deverá o Presidente da Câmara, por ato próprio, fixar o plano de aplicação e utilização dos recursos do Fundo.</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lastRenderedPageBreak/>
        <w:t>Art. 6º - Os equipamentos e materiais permanentes adquiridos com recursos do Fundo serão incorporados ao patrimônio da Câmara Municipal de Carapebus.</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Parágrafo único – As aquisições de que trata o caput deste artigo serão efetuadas mediante procedimentos licitatórios.</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7º - Fica autorizada a adequação orçamentária, mediante a transposição de recursos do orçamento vigente para o do próximo exercício financeiro, a fim de fazer face às despesas do Fundo instituído por esta Lei.</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8º - Para desempenho das atribuições de Gestão, o Fundo Especial da Câmara Municipal de Carapebus será composto pelos seguintes integrantes: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a)–</w:t>
      </w:r>
      <w:proofErr w:type="gramEnd"/>
      <w:r w:rsidRPr="00D12747">
        <w:rPr>
          <w:rFonts w:ascii="Baskerville Old Face" w:hAnsi="Baskerville Old Face" w:cs="Arial"/>
        </w:rPr>
        <w:t xml:space="preserve"> 1 (um)</w:t>
      </w:r>
      <w:r w:rsidRPr="00D12747">
        <w:rPr>
          <w:rFonts w:ascii="Baskerville Old Face" w:hAnsi="Baskerville Old Face" w:cs="Arial"/>
          <w:spacing w:val="-3"/>
        </w:rPr>
        <w:t xml:space="preserve"> </w:t>
      </w:r>
      <w:r w:rsidRPr="00D12747">
        <w:rPr>
          <w:rFonts w:ascii="Baskerville Old Face" w:hAnsi="Baskerville Old Face" w:cs="Arial"/>
        </w:rPr>
        <w:t>Gestor;</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b)–</w:t>
      </w:r>
      <w:proofErr w:type="gramEnd"/>
      <w:r w:rsidRPr="00D12747">
        <w:rPr>
          <w:rFonts w:ascii="Baskerville Old Face" w:hAnsi="Baskerville Old Face" w:cs="Arial"/>
        </w:rPr>
        <w:t xml:space="preserve"> 1 (um) Responsável pela Contabilidade do Fundo, a ser exercido por servidor com formação contábil (Contabilidade ou Técnico em Contabilidade), devidamente registrado junto ao Conselho Regional de</w:t>
      </w:r>
      <w:r w:rsidRPr="00D12747">
        <w:rPr>
          <w:rFonts w:ascii="Baskerville Old Face" w:hAnsi="Baskerville Old Face" w:cs="Arial"/>
          <w:spacing w:val="-2"/>
        </w:rPr>
        <w:t xml:space="preserve"> </w:t>
      </w:r>
      <w:r w:rsidRPr="00D12747">
        <w:rPr>
          <w:rFonts w:ascii="Baskerville Old Face" w:hAnsi="Baskerville Old Face" w:cs="Arial"/>
        </w:rPr>
        <w:t>Contabilidade;</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c)–</w:t>
      </w:r>
      <w:proofErr w:type="gramEnd"/>
      <w:r w:rsidRPr="00D12747">
        <w:rPr>
          <w:rFonts w:ascii="Baskerville Old Face" w:hAnsi="Baskerville Old Face" w:cs="Arial"/>
        </w:rPr>
        <w:t xml:space="preserve"> 1 (um) Membro da Procuradoria ou Assessoria Jurídica da</w:t>
      </w:r>
      <w:r w:rsidRPr="00D12747">
        <w:rPr>
          <w:rFonts w:ascii="Baskerville Old Face" w:hAnsi="Baskerville Old Face" w:cs="Arial"/>
          <w:spacing w:val="-9"/>
        </w:rPr>
        <w:t xml:space="preserve"> </w:t>
      </w:r>
      <w:r w:rsidRPr="00D12747">
        <w:rPr>
          <w:rFonts w:ascii="Baskerville Old Face" w:hAnsi="Baskerville Old Face" w:cs="Arial"/>
        </w:rPr>
        <w:t>Câmara;</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d)–</w:t>
      </w:r>
      <w:proofErr w:type="gramEnd"/>
      <w:r w:rsidRPr="00D12747">
        <w:rPr>
          <w:rFonts w:ascii="Baskerville Old Face" w:hAnsi="Baskerville Old Face" w:cs="Arial"/>
        </w:rPr>
        <w:t>1 (um) Responsável pela Tesouraria do Fundo, a ser exercido por servidor com formação contábil (Contabilidade ou Técnico em Contabilidade), devidamente registrado junto ao Conselho Regional de</w:t>
      </w:r>
      <w:r w:rsidRPr="00D12747">
        <w:rPr>
          <w:rFonts w:ascii="Baskerville Old Face" w:hAnsi="Baskerville Old Face" w:cs="Arial"/>
          <w:spacing w:val="-2"/>
        </w:rPr>
        <w:t xml:space="preserve"> </w:t>
      </w:r>
      <w:r w:rsidRPr="00D12747">
        <w:rPr>
          <w:rFonts w:ascii="Baskerville Old Face" w:hAnsi="Baskerville Old Face" w:cs="Arial"/>
        </w:rPr>
        <w:t>Contabilidade;</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e)–</w:t>
      </w:r>
      <w:proofErr w:type="gramEnd"/>
      <w:r w:rsidRPr="00D12747">
        <w:rPr>
          <w:rFonts w:ascii="Baskerville Old Face" w:hAnsi="Baskerville Old Face" w:cs="Arial"/>
        </w:rPr>
        <w:t xml:space="preserve"> até 2 (dois) Técnicos</w:t>
      </w:r>
      <w:r w:rsidRPr="00D12747">
        <w:rPr>
          <w:rFonts w:ascii="Baskerville Old Face" w:hAnsi="Baskerville Old Face" w:cs="Arial"/>
          <w:spacing w:val="-1"/>
        </w:rPr>
        <w:t xml:space="preserve"> </w:t>
      </w:r>
      <w:r w:rsidRPr="00D12747">
        <w:rPr>
          <w:rFonts w:ascii="Baskerville Old Face" w:hAnsi="Baskerville Old Face" w:cs="Arial"/>
        </w:rPr>
        <w:t>Legislativos.</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9º - São atribuições dos Membros do Fundo Especial da Câmara Municipal de Carapebus:</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a)–</w:t>
      </w:r>
      <w:proofErr w:type="gramEnd"/>
      <w:r w:rsidRPr="00D12747">
        <w:rPr>
          <w:rFonts w:ascii="Baskerville Old Face" w:hAnsi="Baskerville Old Face" w:cs="Arial"/>
        </w:rPr>
        <w:t xml:space="preserve"> A Gestão do Fundo compete ao Presidente da Câmara Municipal de Carapebus ou pessoa por ele designada, que exercerá as funções de direção, coordenando as atividades dos demais membros, ficando sob sua responsabilidade todos os atos praticados na gestão do</w:t>
      </w:r>
      <w:r w:rsidRPr="00D12747">
        <w:rPr>
          <w:rFonts w:ascii="Baskerville Old Face" w:hAnsi="Baskerville Old Face" w:cs="Arial"/>
          <w:spacing w:val="-40"/>
        </w:rPr>
        <w:t xml:space="preserve"> </w:t>
      </w:r>
      <w:r w:rsidRPr="00D12747">
        <w:rPr>
          <w:rFonts w:ascii="Baskerville Old Face" w:hAnsi="Baskerville Old Face" w:cs="Arial"/>
        </w:rPr>
        <w:t>Fundo;</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b)–</w:t>
      </w:r>
      <w:proofErr w:type="gramEnd"/>
      <w:r w:rsidRPr="00D12747">
        <w:rPr>
          <w:rFonts w:ascii="Baskerville Old Face" w:hAnsi="Baskerville Old Face" w:cs="Arial"/>
        </w:rPr>
        <w:t xml:space="preserve"> Ao Responsável pela Contabilidade compete realizar as tarefas referentes à contabilidade do Fundo, devendo, ainda, orientar o Gestor sobre a disponibilidade orçamentária e outras atividades concernentes à sua</w:t>
      </w:r>
      <w:r w:rsidRPr="00D12747">
        <w:rPr>
          <w:rFonts w:ascii="Baskerville Old Face" w:hAnsi="Baskerville Old Face" w:cs="Arial"/>
          <w:spacing w:val="-4"/>
        </w:rPr>
        <w:t xml:space="preserve"> </w:t>
      </w:r>
      <w:r w:rsidRPr="00D12747">
        <w:rPr>
          <w:rFonts w:ascii="Baskerville Old Face" w:hAnsi="Baskerville Old Face" w:cs="Arial"/>
        </w:rPr>
        <w:t>função;</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c)–</w:t>
      </w:r>
      <w:proofErr w:type="gramEnd"/>
      <w:r w:rsidRPr="00D12747">
        <w:rPr>
          <w:rFonts w:ascii="Baskerville Old Face" w:hAnsi="Baskerville Old Face" w:cs="Arial"/>
        </w:rPr>
        <w:t xml:space="preserve"> Ao Procurador ou Assessor Jurídico compete prestar orientação jurídica ao Gestor do Fundo, devendo, ainda, quando solicitado, elaborar pareceres e estudos técnico-jurídicos, bem como representar judicial ou extrajudicialmente a gestão do</w:t>
      </w:r>
      <w:r w:rsidRPr="00D12747">
        <w:rPr>
          <w:rFonts w:ascii="Baskerville Old Face" w:hAnsi="Baskerville Old Face" w:cs="Arial"/>
          <w:spacing w:val="-9"/>
        </w:rPr>
        <w:t xml:space="preserve"> </w:t>
      </w:r>
      <w:r w:rsidRPr="00D12747">
        <w:rPr>
          <w:rFonts w:ascii="Baskerville Old Face" w:hAnsi="Baskerville Old Face" w:cs="Arial"/>
        </w:rPr>
        <w:t>Fundo;</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d)–</w:t>
      </w:r>
      <w:proofErr w:type="gramEnd"/>
      <w:r w:rsidRPr="00D12747">
        <w:rPr>
          <w:rFonts w:ascii="Baskerville Old Face" w:hAnsi="Baskerville Old Face" w:cs="Arial"/>
        </w:rPr>
        <w:t xml:space="preserve"> Ao Responsável pela Tesouraria compete receber as importâncias devidas, efetuar o pagamento de despesa de acordo com a disponibilidade do numerário, mantendo em dia a escrituração e movimento de caixa, incumbindo-se dos contatos com estabelecimentos bancários em assuntos de sua competência, preparar cheques para efetuar pagamentos, e outras funções que lhe forem designadas pelo Gestor do</w:t>
      </w:r>
      <w:r w:rsidRPr="00D12747">
        <w:rPr>
          <w:rFonts w:ascii="Baskerville Old Face" w:hAnsi="Baskerville Old Face" w:cs="Arial"/>
          <w:spacing w:val="4"/>
        </w:rPr>
        <w:t xml:space="preserve"> </w:t>
      </w:r>
      <w:r w:rsidRPr="00D12747">
        <w:rPr>
          <w:rFonts w:ascii="Baskerville Old Face" w:hAnsi="Baskerville Old Face" w:cs="Arial"/>
        </w:rPr>
        <w:t>Fundo;</w:t>
      </w:r>
    </w:p>
    <w:p w:rsidR="005D55C5" w:rsidRPr="00D12747" w:rsidRDefault="005D55C5" w:rsidP="005D55C5">
      <w:pPr>
        <w:spacing w:line="360" w:lineRule="auto"/>
        <w:ind w:left="1416"/>
        <w:jc w:val="both"/>
        <w:rPr>
          <w:rFonts w:ascii="Baskerville Old Face" w:hAnsi="Baskerville Old Face" w:cs="Arial"/>
        </w:rPr>
      </w:pPr>
    </w:p>
    <w:p w:rsidR="005D55C5" w:rsidRPr="00D12747" w:rsidRDefault="005D55C5" w:rsidP="005D55C5">
      <w:pPr>
        <w:spacing w:line="360" w:lineRule="auto"/>
        <w:ind w:left="1416"/>
        <w:jc w:val="both"/>
        <w:rPr>
          <w:rFonts w:ascii="Baskerville Old Face" w:hAnsi="Baskerville Old Face" w:cs="Arial"/>
        </w:rPr>
      </w:pPr>
      <w:proofErr w:type="gramStart"/>
      <w:r w:rsidRPr="00D12747">
        <w:rPr>
          <w:rFonts w:ascii="Baskerville Old Face" w:hAnsi="Baskerville Old Face" w:cs="Arial"/>
        </w:rPr>
        <w:t>e)–</w:t>
      </w:r>
      <w:proofErr w:type="gramEnd"/>
      <w:r w:rsidRPr="00D12747">
        <w:rPr>
          <w:rFonts w:ascii="Baskerville Old Face" w:hAnsi="Baskerville Old Face" w:cs="Arial"/>
        </w:rPr>
        <w:t xml:space="preserve"> Ao Técnico Legislativo compete realizar as tarefas administrativas, ofícios, relatórios e demais atividades quando solicitadas pelos Membros do</w:t>
      </w:r>
      <w:r w:rsidRPr="00D12747">
        <w:rPr>
          <w:rFonts w:ascii="Baskerville Old Face" w:hAnsi="Baskerville Old Face" w:cs="Arial"/>
          <w:spacing w:val="1"/>
        </w:rPr>
        <w:t xml:space="preserve"> </w:t>
      </w:r>
      <w:r w:rsidRPr="00D12747">
        <w:rPr>
          <w:rFonts w:ascii="Baskerville Old Face" w:hAnsi="Baskerville Old Face" w:cs="Arial"/>
        </w:rPr>
        <w:t>Fundo.</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10 – A aplicação das receitas orçamentárias vinculadas a turnos especiais far-se-á através de dotação consignada na Lei de Orçamento ou em créditos adicionais.</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11 – Fica criado um Conselho Fiscal, constituído por três agentes públicos da Câmara Municipal, para fiscalizar a utilização dos recursos do Fundo.</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 1º - Os Membros do Conselho Fiscal serão designados pela Mesa Diretora da Câmara, com mandato de 2 (dois) anos, permitida a recondução.</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 2º - A atuação dos Membros do Conselho Fiscal não será remunerada.</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12 – Deverá constar na Lei Orçamentária Anual o Orçamento Fiscal do Fundo Especial da Câmara Municipal de Carapebus.</w:t>
      </w:r>
    </w:p>
    <w:p w:rsidR="005D55C5" w:rsidRPr="00D12747" w:rsidRDefault="005D55C5" w:rsidP="005D55C5">
      <w:pPr>
        <w:spacing w:line="360" w:lineRule="auto"/>
        <w:jc w:val="both"/>
        <w:rPr>
          <w:rFonts w:ascii="Baskerville Old Face" w:hAnsi="Baskerville Old Face" w:cs="Arial"/>
        </w:rPr>
      </w:pPr>
    </w:p>
    <w:p w:rsidR="005D55C5" w:rsidRPr="00D12747" w:rsidRDefault="005D55C5" w:rsidP="005D55C5">
      <w:pPr>
        <w:spacing w:line="360" w:lineRule="auto"/>
        <w:jc w:val="both"/>
        <w:rPr>
          <w:rFonts w:ascii="Baskerville Old Face" w:hAnsi="Baskerville Old Face" w:cs="Arial"/>
        </w:rPr>
      </w:pPr>
      <w:r w:rsidRPr="00D12747">
        <w:rPr>
          <w:rFonts w:ascii="Baskerville Old Face" w:hAnsi="Baskerville Old Face" w:cs="Arial"/>
        </w:rPr>
        <w:t>Art. 13 – Esta Lei entra em vigor na data de sua publicação, revogadas as disposições em contrário.</w:t>
      </w:r>
    </w:p>
    <w:p w:rsidR="00C452B1" w:rsidRPr="00D12747" w:rsidRDefault="00C452B1" w:rsidP="00C452B1">
      <w:pPr>
        <w:shd w:val="clear" w:color="auto" w:fill="FFFFFF" w:themeFill="background1"/>
        <w:tabs>
          <w:tab w:val="left" w:pos="851"/>
        </w:tabs>
        <w:jc w:val="both"/>
        <w:textAlignment w:val="baseline"/>
        <w:rPr>
          <w:rFonts w:ascii="Baskerville Old Face" w:hAnsi="Baskerville Old Face"/>
        </w:rPr>
      </w:pPr>
    </w:p>
    <w:p w:rsidR="00C452B1" w:rsidRPr="00D12747" w:rsidRDefault="00C452B1" w:rsidP="00C452B1">
      <w:pPr>
        <w:shd w:val="clear" w:color="auto" w:fill="FFFFFF" w:themeFill="background1"/>
        <w:tabs>
          <w:tab w:val="left" w:pos="851"/>
        </w:tabs>
        <w:jc w:val="center"/>
        <w:textAlignment w:val="baseline"/>
        <w:rPr>
          <w:rFonts w:ascii="Baskerville Old Face" w:hAnsi="Baskerville Old Face"/>
        </w:rPr>
      </w:pPr>
      <w:r w:rsidRPr="00D12747">
        <w:rPr>
          <w:rFonts w:ascii="Baskerville Old Face" w:hAnsi="Baskerville Old Face" w:cs="Aharoni"/>
        </w:rPr>
        <w:t xml:space="preserve">Plenário Maria Helena da Silveira Brito, </w:t>
      </w:r>
      <w:r w:rsidR="005D55C5" w:rsidRPr="00D12747">
        <w:rPr>
          <w:rFonts w:ascii="Baskerville Old Face" w:hAnsi="Baskerville Old Face" w:cs="Aharoni"/>
        </w:rPr>
        <w:t>24</w:t>
      </w:r>
      <w:r w:rsidRPr="00D12747">
        <w:rPr>
          <w:rFonts w:ascii="Baskerville Old Face" w:hAnsi="Baskerville Old Face" w:cs="Aharoni"/>
        </w:rPr>
        <w:t xml:space="preserve"> de </w:t>
      </w:r>
      <w:r w:rsidR="005D55C5" w:rsidRPr="00D12747">
        <w:rPr>
          <w:rFonts w:ascii="Baskerville Old Face" w:hAnsi="Baskerville Old Face" w:cs="Aharoni"/>
        </w:rPr>
        <w:t>setembro</w:t>
      </w:r>
      <w:r w:rsidRPr="00D12747">
        <w:rPr>
          <w:rFonts w:ascii="Baskerville Old Face" w:hAnsi="Baskerville Old Face" w:cs="Aharoni"/>
        </w:rPr>
        <w:t xml:space="preserve"> de 2019</w:t>
      </w:r>
    </w:p>
    <w:p w:rsidR="00C452B1" w:rsidRPr="00D12747" w:rsidRDefault="00C452B1" w:rsidP="00C452B1">
      <w:pPr>
        <w:shd w:val="clear" w:color="auto" w:fill="FFFFFF" w:themeFill="background1"/>
        <w:tabs>
          <w:tab w:val="left" w:pos="851"/>
        </w:tabs>
        <w:jc w:val="both"/>
        <w:textAlignment w:val="baseline"/>
        <w:rPr>
          <w:rFonts w:ascii="Baskerville Old Face" w:hAnsi="Baskerville Old Face"/>
        </w:rPr>
      </w:pPr>
    </w:p>
    <w:p w:rsidR="00C452B1" w:rsidRPr="00D12747" w:rsidRDefault="00C452B1" w:rsidP="00C452B1">
      <w:pPr>
        <w:shd w:val="clear" w:color="auto" w:fill="FFFFFF" w:themeFill="background1"/>
        <w:tabs>
          <w:tab w:val="left" w:pos="851"/>
        </w:tabs>
        <w:jc w:val="both"/>
        <w:textAlignment w:val="baseline"/>
        <w:rPr>
          <w:rFonts w:ascii="Baskerville Old Face" w:hAnsi="Baskerville Old Face"/>
        </w:rPr>
      </w:pPr>
    </w:p>
    <w:p w:rsidR="00D6598A" w:rsidRPr="00D12747" w:rsidRDefault="00D92001" w:rsidP="00D6598A">
      <w:pPr>
        <w:pStyle w:val="Cabealho"/>
        <w:tabs>
          <w:tab w:val="left" w:pos="1134"/>
        </w:tabs>
        <w:jc w:val="center"/>
        <w:rPr>
          <w:rFonts w:ascii="Baskerville Old Face" w:hAnsi="Baskerville Old Face" w:cs="Arial"/>
        </w:rPr>
      </w:pPr>
      <w:r w:rsidRPr="00D12747">
        <w:rPr>
          <w:rFonts w:ascii="Baskerville Old Face" w:hAnsi="Baskerville Old Face" w:cs="Arial"/>
        </w:rPr>
        <w:t xml:space="preserve">Executiva, em </w:t>
      </w:r>
      <w:r w:rsidR="00623FAD" w:rsidRPr="00D12747">
        <w:rPr>
          <w:rFonts w:ascii="Baskerville Old Face" w:hAnsi="Baskerville Old Face" w:cs="Arial"/>
        </w:rPr>
        <w:t>18</w:t>
      </w:r>
      <w:r w:rsidR="00396E59" w:rsidRPr="00D12747">
        <w:rPr>
          <w:rFonts w:ascii="Baskerville Old Face" w:hAnsi="Baskerville Old Face" w:cs="Arial"/>
        </w:rPr>
        <w:t xml:space="preserve"> </w:t>
      </w:r>
      <w:r w:rsidR="004D3BF1" w:rsidRPr="00D12747">
        <w:rPr>
          <w:rFonts w:ascii="Baskerville Old Face" w:hAnsi="Baskerville Old Face" w:cs="Arial"/>
        </w:rPr>
        <w:t>de</w:t>
      </w:r>
      <w:r w:rsidR="00CB7915" w:rsidRPr="00D12747">
        <w:rPr>
          <w:rFonts w:ascii="Baskerville Old Face" w:hAnsi="Baskerville Old Face" w:cs="Arial"/>
        </w:rPr>
        <w:t xml:space="preserve"> </w:t>
      </w:r>
      <w:r w:rsidR="005D55C5" w:rsidRPr="00D12747">
        <w:rPr>
          <w:rFonts w:ascii="Baskerville Old Face" w:hAnsi="Baskerville Old Face" w:cs="Arial"/>
        </w:rPr>
        <w:t>outubro</w:t>
      </w:r>
      <w:r w:rsidR="00E10412" w:rsidRPr="00D12747">
        <w:rPr>
          <w:rFonts w:ascii="Baskerville Old Face" w:hAnsi="Baskerville Old Face" w:cs="Arial"/>
        </w:rPr>
        <w:t xml:space="preserve"> de 2019</w:t>
      </w:r>
      <w:r w:rsidR="004D3BF1" w:rsidRPr="00D12747">
        <w:rPr>
          <w:rFonts w:ascii="Baskerville Old Face" w:hAnsi="Baskerville Old Face" w:cs="Arial"/>
        </w:rPr>
        <w:t>.</w:t>
      </w:r>
    </w:p>
    <w:p w:rsidR="00623FAD" w:rsidRPr="00D12747" w:rsidRDefault="00623FAD" w:rsidP="00623FAD">
      <w:pPr>
        <w:ind w:left="708"/>
        <w:jc w:val="center"/>
        <w:rPr>
          <w:rFonts w:ascii="Baskerville Old Face" w:hAnsi="Baskerville Old Face" w:cs="Arial"/>
          <w:b/>
          <w:i/>
        </w:rPr>
      </w:pPr>
    </w:p>
    <w:p w:rsidR="00623FAD" w:rsidRPr="00D12747" w:rsidRDefault="00623FAD" w:rsidP="00623FAD">
      <w:pPr>
        <w:ind w:left="708"/>
        <w:jc w:val="center"/>
        <w:rPr>
          <w:rFonts w:ascii="Baskerville Old Face" w:hAnsi="Baskerville Old Face" w:cs="Arial"/>
          <w:b/>
          <w:i/>
        </w:rPr>
      </w:pPr>
    </w:p>
    <w:p w:rsidR="00623FAD" w:rsidRPr="00D12747" w:rsidRDefault="00623FAD" w:rsidP="00623FAD">
      <w:pPr>
        <w:ind w:left="708"/>
        <w:jc w:val="center"/>
        <w:rPr>
          <w:rFonts w:ascii="Baskerville Old Face" w:hAnsi="Baskerville Old Face" w:cs="Arial"/>
          <w:b/>
          <w:i/>
        </w:rPr>
      </w:pPr>
    </w:p>
    <w:p w:rsidR="008E0231" w:rsidRDefault="00623FAD" w:rsidP="008E0231">
      <w:pPr>
        <w:pStyle w:val="PargrafodaLista"/>
        <w:spacing w:line="240" w:lineRule="auto"/>
        <w:ind w:left="218"/>
        <w:jc w:val="center"/>
        <w:rPr>
          <w:rFonts w:ascii="Baskerville Old Face" w:hAnsi="Baskerville Old Face" w:cs="Arial"/>
          <w:b/>
          <w:i/>
        </w:rPr>
      </w:pPr>
      <w:r w:rsidRPr="00D12747">
        <w:rPr>
          <w:rFonts w:ascii="Baskerville Old Face" w:hAnsi="Baskerville Old Face" w:cs="Arial"/>
          <w:b/>
          <w:i/>
        </w:rPr>
        <w:t>(</w:t>
      </w:r>
      <w:proofErr w:type="gramStart"/>
      <w:r w:rsidRPr="00D12747">
        <w:rPr>
          <w:rFonts w:ascii="Baskerville Old Face" w:hAnsi="Baskerville Old Face" w:cs="Arial"/>
          <w:b/>
          <w:i/>
        </w:rPr>
        <w:t>a</w:t>
      </w:r>
      <w:proofErr w:type="gramEnd"/>
      <w:r w:rsidRPr="00D12747">
        <w:rPr>
          <w:rFonts w:ascii="Baskerville Old Face" w:hAnsi="Baskerville Old Face" w:cs="Arial"/>
          <w:b/>
          <w:i/>
        </w:rPr>
        <w:t xml:space="preserve">). </w:t>
      </w:r>
      <w:r w:rsidRPr="00D12747">
        <w:rPr>
          <w:rFonts w:ascii="Baskerville Old Face" w:hAnsi="Baskerville Old Face" w:cs="Arial"/>
          <w:b/>
          <w:i/>
        </w:rPr>
        <w:t>Anselmo Prata Vicente</w:t>
      </w:r>
    </w:p>
    <w:p w:rsidR="00623FAD" w:rsidRPr="00D12747" w:rsidRDefault="008E0231" w:rsidP="008E0231">
      <w:pPr>
        <w:pStyle w:val="PargrafodaLista"/>
        <w:spacing w:line="240" w:lineRule="auto"/>
        <w:ind w:left="218"/>
        <w:rPr>
          <w:rFonts w:ascii="Baskerville Old Face" w:hAnsi="Baskerville Old Face" w:cs="Arial"/>
          <w:i/>
        </w:rPr>
      </w:pPr>
      <w:r>
        <w:rPr>
          <w:rFonts w:ascii="Baskerville Old Face" w:hAnsi="Baskerville Old Face" w:cs="Arial"/>
          <w:i/>
        </w:rPr>
        <w:t xml:space="preserve">                                                                      </w:t>
      </w:r>
      <w:bookmarkStart w:id="0" w:name="_GoBack"/>
      <w:bookmarkEnd w:id="0"/>
      <w:r w:rsidR="00D12747" w:rsidRPr="00D12747">
        <w:rPr>
          <w:rFonts w:ascii="Baskerville Old Face" w:hAnsi="Baskerville Old Face" w:cs="Arial"/>
          <w:i/>
        </w:rPr>
        <w:t xml:space="preserve"> </w:t>
      </w:r>
      <w:r w:rsidR="00623FAD" w:rsidRPr="00D12747">
        <w:rPr>
          <w:rFonts w:ascii="Baskerville Old Face" w:hAnsi="Baskerville Old Face" w:cs="Arial"/>
          <w:i/>
        </w:rPr>
        <w:t>Vereador Presidente</w:t>
      </w:r>
    </w:p>
    <w:p w:rsidR="00623FAD" w:rsidRPr="00D12747" w:rsidRDefault="00623FAD" w:rsidP="00623FAD">
      <w:pPr>
        <w:tabs>
          <w:tab w:val="center" w:pos="5178"/>
          <w:tab w:val="left" w:pos="6566"/>
        </w:tabs>
        <w:ind w:left="-142"/>
        <w:jc w:val="center"/>
        <w:rPr>
          <w:rFonts w:ascii="Baskerville Old Face" w:hAnsi="Baskerville Old Face" w:cs="Arial"/>
          <w:i/>
        </w:rPr>
      </w:pPr>
    </w:p>
    <w:p w:rsidR="00623FAD" w:rsidRPr="00D12747" w:rsidRDefault="00623FAD" w:rsidP="00623FAD">
      <w:pPr>
        <w:tabs>
          <w:tab w:val="center" w:pos="5178"/>
          <w:tab w:val="left" w:pos="6566"/>
        </w:tabs>
        <w:ind w:left="-142"/>
        <w:jc w:val="center"/>
        <w:rPr>
          <w:rFonts w:ascii="Baskerville Old Face" w:hAnsi="Baskerville Old Face" w:cs="Arial"/>
          <w:i/>
        </w:rPr>
      </w:pPr>
    </w:p>
    <w:tbl>
      <w:tblPr>
        <w:tblpPr w:leftFromText="141" w:rightFromText="141" w:vertAnchor="text" w:horzAnchor="margin" w:tblpXSpec="center" w:tblpY="41"/>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5"/>
        <w:gridCol w:w="73"/>
        <w:gridCol w:w="567"/>
        <w:gridCol w:w="992"/>
        <w:gridCol w:w="743"/>
        <w:gridCol w:w="958"/>
        <w:gridCol w:w="176"/>
        <w:gridCol w:w="1384"/>
        <w:gridCol w:w="175"/>
        <w:gridCol w:w="691"/>
        <w:gridCol w:w="2603"/>
      </w:tblGrid>
      <w:tr w:rsidR="00623FAD" w:rsidRPr="00D12747" w:rsidTr="00623FAD">
        <w:trPr>
          <w:trHeight w:val="168"/>
        </w:trPr>
        <w:tc>
          <w:tcPr>
            <w:tcW w:w="9537" w:type="dxa"/>
            <w:gridSpan w:val="11"/>
            <w:shd w:val="clear" w:color="auto" w:fill="808080" w:themeFill="background1" w:themeFillShade="80"/>
            <w:vAlign w:val="center"/>
          </w:tcPr>
          <w:p w:rsidR="00623FAD" w:rsidRPr="00D12747" w:rsidRDefault="00623FAD" w:rsidP="00623FAD">
            <w:pPr>
              <w:jc w:val="center"/>
              <w:rPr>
                <w:rFonts w:ascii="Baskerville Old Face" w:hAnsi="Baskerville Old Face"/>
                <w:b/>
                <w:sz w:val="20"/>
                <w:szCs w:val="20"/>
              </w:rPr>
            </w:pPr>
            <w:r w:rsidRPr="00D12747">
              <w:rPr>
                <w:rFonts w:ascii="Baskerville Old Face" w:hAnsi="Baskerville Old Face"/>
                <w:b/>
                <w:sz w:val="20"/>
                <w:szCs w:val="20"/>
              </w:rPr>
              <w:t>SANÇÃO/PROMULGAÇÃO – PODER EXECUTIVO</w:t>
            </w:r>
          </w:p>
        </w:tc>
      </w:tr>
      <w:tr w:rsidR="00623FAD" w:rsidRPr="00D12747" w:rsidTr="00623FAD">
        <w:tc>
          <w:tcPr>
            <w:tcW w:w="1248" w:type="dxa"/>
            <w:gridSpan w:val="2"/>
            <w:shd w:val="clear" w:color="auto" w:fill="A6A6A6" w:themeFill="background1" w:themeFillShade="A6"/>
            <w:vAlign w:val="center"/>
          </w:tcPr>
          <w:p w:rsidR="00623FAD" w:rsidRPr="00D12747" w:rsidRDefault="00623FAD" w:rsidP="00623FAD">
            <w:pPr>
              <w:jc w:val="center"/>
              <w:rPr>
                <w:rFonts w:ascii="Baskerville Old Face" w:hAnsi="Baskerville Old Face"/>
                <w:b/>
                <w:sz w:val="20"/>
                <w:szCs w:val="20"/>
              </w:rPr>
            </w:pPr>
            <w:r w:rsidRPr="00D12747">
              <w:rPr>
                <w:rFonts w:ascii="Baskerville Old Face" w:hAnsi="Baskerville Old Face"/>
                <w:b/>
                <w:sz w:val="20"/>
                <w:szCs w:val="20"/>
              </w:rPr>
              <w:t xml:space="preserve">Lei </w:t>
            </w:r>
            <w:r w:rsidRPr="00D12747">
              <w:rPr>
                <w:rFonts w:ascii="Baskerville Old Face" w:hAnsi="Baskerville Old Face"/>
                <w:b/>
                <w:sz w:val="20"/>
                <w:szCs w:val="20"/>
              </w:rPr>
              <w:t>Co21</w:t>
            </w:r>
            <w:r w:rsidRPr="00D12747">
              <w:rPr>
                <w:rFonts w:ascii="Baskerville Old Face" w:hAnsi="Baskerville Old Face"/>
                <w:b/>
                <w:sz w:val="20"/>
                <w:szCs w:val="20"/>
              </w:rPr>
              <w:t>nº:</w:t>
            </w:r>
          </w:p>
        </w:tc>
        <w:tc>
          <w:tcPr>
            <w:tcW w:w="567" w:type="dxa"/>
            <w:shd w:val="clear" w:color="auto" w:fill="auto"/>
            <w:vAlign w:val="center"/>
          </w:tcPr>
          <w:p w:rsidR="00623FAD" w:rsidRPr="00D12747" w:rsidRDefault="00623FAD" w:rsidP="00623FAD">
            <w:pPr>
              <w:rPr>
                <w:rFonts w:ascii="Baskerville Old Face" w:hAnsi="Baskerville Old Face"/>
                <w:sz w:val="20"/>
                <w:szCs w:val="20"/>
              </w:rPr>
            </w:pPr>
            <w:r w:rsidRPr="00D12747">
              <w:rPr>
                <w:rFonts w:ascii="Baskerville Old Face" w:hAnsi="Baskerville Old Face"/>
                <w:sz w:val="20"/>
                <w:szCs w:val="20"/>
              </w:rPr>
              <w:t>001</w:t>
            </w:r>
          </w:p>
        </w:tc>
        <w:tc>
          <w:tcPr>
            <w:tcW w:w="1735" w:type="dxa"/>
            <w:gridSpan w:val="2"/>
            <w:shd w:val="clear" w:color="auto" w:fill="A6A6A6" w:themeFill="background1" w:themeFillShade="A6"/>
            <w:vAlign w:val="center"/>
          </w:tcPr>
          <w:p w:rsidR="00623FAD" w:rsidRPr="00D12747" w:rsidRDefault="00623FAD" w:rsidP="00623FAD">
            <w:pPr>
              <w:jc w:val="center"/>
              <w:rPr>
                <w:rFonts w:ascii="Baskerville Old Face" w:hAnsi="Baskerville Old Face"/>
                <w:b/>
                <w:sz w:val="20"/>
                <w:szCs w:val="20"/>
              </w:rPr>
            </w:pPr>
            <w:r w:rsidRPr="00D12747">
              <w:rPr>
                <w:rFonts w:ascii="Baskerville Old Face" w:hAnsi="Baskerville Old Face"/>
                <w:b/>
                <w:sz w:val="20"/>
                <w:szCs w:val="20"/>
              </w:rPr>
              <w:t>Data da Sanção</w:t>
            </w:r>
          </w:p>
        </w:tc>
        <w:tc>
          <w:tcPr>
            <w:tcW w:w="1134" w:type="dxa"/>
            <w:gridSpan w:val="2"/>
            <w:shd w:val="clear" w:color="auto" w:fill="auto"/>
            <w:vAlign w:val="center"/>
          </w:tcPr>
          <w:p w:rsidR="00623FAD" w:rsidRPr="00D12747" w:rsidRDefault="00623FAD" w:rsidP="00623FAD">
            <w:pPr>
              <w:rPr>
                <w:rFonts w:ascii="Baskerville Old Face" w:hAnsi="Baskerville Old Face"/>
                <w:sz w:val="20"/>
                <w:szCs w:val="20"/>
              </w:rPr>
            </w:pPr>
            <w:r w:rsidRPr="00D12747">
              <w:rPr>
                <w:rFonts w:ascii="Baskerville Old Face" w:hAnsi="Baskerville Old Face"/>
                <w:sz w:val="20"/>
                <w:szCs w:val="20"/>
              </w:rPr>
              <w:t>18/10/2019</w:t>
            </w:r>
          </w:p>
        </w:tc>
        <w:tc>
          <w:tcPr>
            <w:tcW w:w="1559" w:type="dxa"/>
            <w:gridSpan w:val="2"/>
            <w:tcBorders>
              <w:right w:val="single" w:sz="4" w:space="0" w:color="auto"/>
            </w:tcBorders>
            <w:shd w:val="clear" w:color="auto" w:fill="A6A6A6" w:themeFill="background1" w:themeFillShade="A6"/>
            <w:vAlign w:val="center"/>
          </w:tcPr>
          <w:p w:rsidR="00623FAD" w:rsidRPr="00D12747" w:rsidRDefault="00623FAD" w:rsidP="00623FAD">
            <w:pPr>
              <w:jc w:val="center"/>
              <w:rPr>
                <w:rFonts w:ascii="Baskerville Old Face" w:hAnsi="Baskerville Old Face"/>
                <w:b/>
                <w:sz w:val="20"/>
                <w:szCs w:val="20"/>
              </w:rPr>
            </w:pPr>
            <w:r w:rsidRPr="00D12747">
              <w:rPr>
                <w:rFonts w:ascii="Baskerville Old Face" w:hAnsi="Baskerville Old Face"/>
                <w:b/>
                <w:sz w:val="20"/>
                <w:szCs w:val="20"/>
              </w:rPr>
              <w:t>Promulgação:</w:t>
            </w:r>
          </w:p>
        </w:tc>
        <w:tc>
          <w:tcPr>
            <w:tcW w:w="3294" w:type="dxa"/>
            <w:gridSpan w:val="2"/>
            <w:tcBorders>
              <w:top w:val="nil"/>
              <w:left w:val="single" w:sz="4" w:space="0" w:color="auto"/>
              <w:bottom w:val="nil"/>
              <w:right w:val="single" w:sz="4" w:space="0" w:color="auto"/>
            </w:tcBorders>
            <w:shd w:val="clear" w:color="auto" w:fill="auto"/>
            <w:vAlign w:val="center"/>
          </w:tcPr>
          <w:p w:rsidR="00623FAD" w:rsidRPr="00D12747" w:rsidRDefault="00623FAD" w:rsidP="00623FAD">
            <w:pPr>
              <w:jc w:val="center"/>
              <w:rPr>
                <w:rFonts w:ascii="Baskerville Old Face" w:hAnsi="Baskerville Old Face"/>
                <w:sz w:val="20"/>
                <w:szCs w:val="20"/>
              </w:rPr>
            </w:pPr>
            <w:proofErr w:type="spellStart"/>
            <w:r w:rsidRPr="00D12747">
              <w:rPr>
                <w:rFonts w:ascii="Baskerville Old Face" w:hAnsi="Baskerville Old Face"/>
                <w:sz w:val="20"/>
                <w:szCs w:val="20"/>
              </w:rPr>
              <w:t>Serramar</w:t>
            </w:r>
            <w:proofErr w:type="spellEnd"/>
            <w:r w:rsidRPr="00D12747">
              <w:rPr>
                <w:rFonts w:ascii="Baskerville Old Face" w:hAnsi="Baskerville Old Face"/>
                <w:sz w:val="20"/>
                <w:szCs w:val="20"/>
              </w:rPr>
              <w:t xml:space="preserve"> Jornal</w:t>
            </w:r>
          </w:p>
        </w:tc>
      </w:tr>
      <w:tr w:rsidR="00623FAD" w:rsidRPr="00D12747" w:rsidTr="00623FAD">
        <w:tc>
          <w:tcPr>
            <w:tcW w:w="2807" w:type="dxa"/>
            <w:gridSpan w:val="4"/>
            <w:shd w:val="clear" w:color="auto" w:fill="A6A6A6" w:themeFill="background1" w:themeFillShade="A6"/>
            <w:vAlign w:val="center"/>
          </w:tcPr>
          <w:p w:rsidR="00623FAD" w:rsidRPr="00D12747" w:rsidRDefault="00623FAD" w:rsidP="00623FAD">
            <w:pPr>
              <w:jc w:val="center"/>
              <w:rPr>
                <w:rFonts w:ascii="Baskerville Old Face" w:hAnsi="Baskerville Old Face"/>
                <w:b/>
                <w:sz w:val="20"/>
                <w:szCs w:val="20"/>
              </w:rPr>
            </w:pPr>
            <w:r w:rsidRPr="00D12747">
              <w:rPr>
                <w:rFonts w:ascii="Baskerville Old Face" w:hAnsi="Baskerville Old Face"/>
                <w:b/>
                <w:sz w:val="20"/>
                <w:szCs w:val="20"/>
              </w:rPr>
              <w:t>Data da Promulgação:</w:t>
            </w:r>
          </w:p>
        </w:tc>
        <w:tc>
          <w:tcPr>
            <w:tcW w:w="1877" w:type="dxa"/>
            <w:gridSpan w:val="3"/>
            <w:shd w:val="clear" w:color="auto" w:fill="auto"/>
            <w:vAlign w:val="center"/>
          </w:tcPr>
          <w:p w:rsidR="00623FAD" w:rsidRPr="00D12747" w:rsidRDefault="00623FAD" w:rsidP="00623FAD">
            <w:pPr>
              <w:jc w:val="center"/>
              <w:rPr>
                <w:rFonts w:ascii="Baskerville Old Face" w:hAnsi="Baskerville Old Face"/>
                <w:sz w:val="20"/>
                <w:szCs w:val="20"/>
              </w:rPr>
            </w:pPr>
            <w:r w:rsidRPr="00D12747">
              <w:rPr>
                <w:rFonts w:ascii="Baskerville Old Face" w:hAnsi="Baskerville Old Face"/>
                <w:sz w:val="20"/>
                <w:szCs w:val="20"/>
              </w:rPr>
              <w:t>22/10/2019</w:t>
            </w:r>
          </w:p>
        </w:tc>
        <w:tc>
          <w:tcPr>
            <w:tcW w:w="2250" w:type="dxa"/>
            <w:gridSpan w:val="3"/>
            <w:shd w:val="clear" w:color="auto" w:fill="A6A6A6" w:themeFill="background1" w:themeFillShade="A6"/>
            <w:vAlign w:val="center"/>
          </w:tcPr>
          <w:p w:rsidR="00623FAD" w:rsidRPr="00D12747" w:rsidRDefault="00623FAD" w:rsidP="00623FAD">
            <w:pPr>
              <w:jc w:val="center"/>
              <w:rPr>
                <w:rFonts w:ascii="Baskerville Old Face" w:hAnsi="Baskerville Old Face"/>
                <w:b/>
                <w:sz w:val="20"/>
                <w:szCs w:val="20"/>
              </w:rPr>
            </w:pPr>
            <w:r w:rsidRPr="00D12747">
              <w:rPr>
                <w:rFonts w:ascii="Baskerville Old Face" w:hAnsi="Baskerville Old Face"/>
                <w:b/>
                <w:sz w:val="20"/>
                <w:szCs w:val="20"/>
              </w:rPr>
              <w:t>Edição nº:</w:t>
            </w:r>
          </w:p>
        </w:tc>
        <w:tc>
          <w:tcPr>
            <w:tcW w:w="2603" w:type="dxa"/>
            <w:shd w:val="clear" w:color="auto" w:fill="auto"/>
            <w:vAlign w:val="center"/>
          </w:tcPr>
          <w:p w:rsidR="00623FAD" w:rsidRPr="00D12747" w:rsidRDefault="00623FAD" w:rsidP="00623FAD">
            <w:pPr>
              <w:rPr>
                <w:rFonts w:ascii="Baskerville Old Face" w:hAnsi="Baskerville Old Face"/>
                <w:sz w:val="20"/>
                <w:szCs w:val="20"/>
              </w:rPr>
            </w:pPr>
            <w:r w:rsidRPr="00D12747">
              <w:rPr>
                <w:rFonts w:ascii="Baskerville Old Face" w:hAnsi="Baskerville Old Face"/>
                <w:sz w:val="20"/>
                <w:szCs w:val="20"/>
              </w:rPr>
              <w:t>604</w:t>
            </w:r>
          </w:p>
        </w:tc>
      </w:tr>
      <w:tr w:rsidR="00623FAD" w:rsidRPr="00D12747" w:rsidTr="00623FAD">
        <w:tc>
          <w:tcPr>
            <w:tcW w:w="2807" w:type="dxa"/>
            <w:gridSpan w:val="4"/>
            <w:shd w:val="clear" w:color="auto" w:fill="A6A6A6" w:themeFill="background1" w:themeFillShade="A6"/>
            <w:vAlign w:val="center"/>
          </w:tcPr>
          <w:p w:rsidR="00623FAD" w:rsidRPr="00D12747" w:rsidRDefault="00623FAD" w:rsidP="00623FAD">
            <w:pPr>
              <w:jc w:val="center"/>
              <w:rPr>
                <w:rFonts w:ascii="Baskerville Old Face" w:hAnsi="Baskerville Old Face"/>
                <w:b/>
                <w:sz w:val="20"/>
                <w:szCs w:val="20"/>
              </w:rPr>
            </w:pPr>
            <w:r w:rsidRPr="00D12747">
              <w:rPr>
                <w:rFonts w:ascii="Baskerville Old Face" w:hAnsi="Baskerville Old Face"/>
                <w:b/>
                <w:sz w:val="20"/>
                <w:szCs w:val="20"/>
              </w:rPr>
              <w:t>Caderno:</w:t>
            </w:r>
          </w:p>
        </w:tc>
        <w:tc>
          <w:tcPr>
            <w:tcW w:w="1701" w:type="dxa"/>
            <w:gridSpan w:val="2"/>
            <w:shd w:val="clear" w:color="auto" w:fill="auto"/>
            <w:vAlign w:val="center"/>
          </w:tcPr>
          <w:p w:rsidR="00623FAD" w:rsidRPr="00D12747" w:rsidRDefault="00623FAD" w:rsidP="00623FAD">
            <w:pPr>
              <w:jc w:val="center"/>
              <w:rPr>
                <w:rFonts w:ascii="Baskerville Old Face" w:hAnsi="Baskerville Old Face"/>
                <w:sz w:val="20"/>
                <w:szCs w:val="20"/>
              </w:rPr>
            </w:pPr>
            <w:r w:rsidRPr="00D12747">
              <w:rPr>
                <w:rFonts w:ascii="Baskerville Old Face" w:hAnsi="Baskerville Old Face"/>
                <w:sz w:val="20"/>
                <w:szCs w:val="20"/>
              </w:rPr>
              <w:t>Principal</w:t>
            </w:r>
          </w:p>
        </w:tc>
        <w:tc>
          <w:tcPr>
            <w:tcW w:w="1560" w:type="dxa"/>
            <w:gridSpan w:val="2"/>
            <w:shd w:val="clear" w:color="auto" w:fill="A6A6A6" w:themeFill="background1" w:themeFillShade="A6"/>
            <w:vAlign w:val="center"/>
          </w:tcPr>
          <w:p w:rsidR="00623FAD" w:rsidRPr="00D12747" w:rsidRDefault="00623FAD" w:rsidP="00623FAD">
            <w:pPr>
              <w:jc w:val="center"/>
              <w:rPr>
                <w:rFonts w:ascii="Baskerville Old Face" w:hAnsi="Baskerville Old Face"/>
                <w:b/>
                <w:sz w:val="20"/>
                <w:szCs w:val="20"/>
              </w:rPr>
            </w:pPr>
            <w:r w:rsidRPr="00D12747">
              <w:rPr>
                <w:rFonts w:ascii="Baskerville Old Face" w:hAnsi="Baskerville Old Face"/>
                <w:b/>
                <w:sz w:val="20"/>
                <w:szCs w:val="20"/>
              </w:rPr>
              <w:t>Pág.(s):</w:t>
            </w:r>
          </w:p>
        </w:tc>
        <w:tc>
          <w:tcPr>
            <w:tcW w:w="3469" w:type="dxa"/>
            <w:gridSpan w:val="3"/>
            <w:shd w:val="clear" w:color="auto" w:fill="auto"/>
            <w:vAlign w:val="center"/>
          </w:tcPr>
          <w:p w:rsidR="00623FAD" w:rsidRPr="00D12747" w:rsidRDefault="00623FAD" w:rsidP="00623FAD">
            <w:pPr>
              <w:jc w:val="center"/>
              <w:rPr>
                <w:rFonts w:ascii="Baskerville Old Face" w:hAnsi="Baskerville Old Face"/>
                <w:sz w:val="20"/>
                <w:szCs w:val="20"/>
              </w:rPr>
            </w:pPr>
            <w:r w:rsidRPr="00D12747">
              <w:rPr>
                <w:rFonts w:ascii="Baskerville Old Face" w:hAnsi="Baskerville Old Face"/>
                <w:sz w:val="20"/>
                <w:szCs w:val="20"/>
              </w:rPr>
              <w:t>04</w:t>
            </w:r>
          </w:p>
        </w:tc>
      </w:tr>
      <w:tr w:rsidR="00623FAD" w:rsidRPr="00D12747" w:rsidTr="00623FAD">
        <w:tc>
          <w:tcPr>
            <w:tcW w:w="1175" w:type="dxa"/>
            <w:shd w:val="clear" w:color="auto" w:fill="D9D9D9"/>
            <w:vAlign w:val="center"/>
          </w:tcPr>
          <w:p w:rsidR="00623FAD" w:rsidRPr="00D12747" w:rsidRDefault="00623FAD" w:rsidP="00623FAD">
            <w:pPr>
              <w:jc w:val="center"/>
              <w:rPr>
                <w:rFonts w:ascii="Baskerville Old Face" w:hAnsi="Baskerville Old Face"/>
                <w:b/>
                <w:sz w:val="20"/>
                <w:szCs w:val="20"/>
              </w:rPr>
            </w:pPr>
            <w:r w:rsidRPr="00D12747">
              <w:rPr>
                <w:rFonts w:ascii="Baskerville Old Face" w:hAnsi="Baskerville Old Face"/>
                <w:b/>
                <w:sz w:val="20"/>
                <w:szCs w:val="20"/>
              </w:rPr>
              <w:t>Obs.:</w:t>
            </w:r>
          </w:p>
        </w:tc>
        <w:tc>
          <w:tcPr>
            <w:tcW w:w="8362" w:type="dxa"/>
            <w:gridSpan w:val="10"/>
            <w:shd w:val="clear" w:color="auto" w:fill="auto"/>
            <w:vAlign w:val="center"/>
          </w:tcPr>
          <w:p w:rsidR="00623FAD" w:rsidRPr="00D12747" w:rsidRDefault="00D12747" w:rsidP="00D12747">
            <w:pPr>
              <w:autoSpaceDE w:val="0"/>
              <w:autoSpaceDN w:val="0"/>
              <w:adjustRightInd w:val="0"/>
              <w:rPr>
                <w:rFonts w:ascii="Baskerville Old Face" w:hAnsi="Baskerville Old Face" w:cs="Arial"/>
                <w:color w:val="000000"/>
                <w:sz w:val="20"/>
                <w:szCs w:val="20"/>
              </w:rPr>
            </w:pPr>
            <w:r w:rsidRPr="00D12747">
              <w:rPr>
                <w:rFonts w:ascii="Baskerville Old Face" w:hAnsi="Baskerville Old Face" w:cs="Arial"/>
                <w:color w:val="000000"/>
                <w:sz w:val="20"/>
                <w:szCs w:val="20"/>
              </w:rPr>
              <w:t>Sanção Tácita</w:t>
            </w:r>
          </w:p>
        </w:tc>
      </w:tr>
    </w:tbl>
    <w:p w:rsidR="00623FAD" w:rsidRPr="00D12747" w:rsidRDefault="00623FAD" w:rsidP="00623FAD">
      <w:pPr>
        <w:tabs>
          <w:tab w:val="center" w:pos="5178"/>
          <w:tab w:val="left" w:pos="6566"/>
        </w:tabs>
        <w:ind w:left="-142"/>
        <w:jc w:val="center"/>
        <w:rPr>
          <w:rFonts w:ascii="Baskerville Old Face" w:hAnsi="Baskerville Old Face" w:cs="Arial"/>
          <w:i/>
        </w:rPr>
      </w:pPr>
    </w:p>
    <w:p w:rsidR="00623FAD" w:rsidRPr="00D12747" w:rsidRDefault="00623FAD" w:rsidP="00623FAD">
      <w:pPr>
        <w:tabs>
          <w:tab w:val="center" w:pos="5178"/>
          <w:tab w:val="left" w:pos="6566"/>
        </w:tabs>
        <w:ind w:left="-142"/>
        <w:jc w:val="center"/>
        <w:rPr>
          <w:rFonts w:ascii="Baskerville Old Face" w:hAnsi="Baskerville Old Face" w:cs="Arial"/>
          <w:i/>
        </w:rPr>
      </w:pPr>
    </w:p>
    <w:p w:rsidR="004D3BF1" w:rsidRPr="00D12747" w:rsidRDefault="004D3BF1" w:rsidP="00C0186D">
      <w:pPr>
        <w:rPr>
          <w:rFonts w:ascii="Baskerville Old Face" w:hAnsi="Baskerville Old Face" w:cs="Arial"/>
        </w:rPr>
      </w:pPr>
    </w:p>
    <w:sectPr w:rsidR="004D3BF1" w:rsidRPr="00D12747" w:rsidSect="00D92001">
      <w:headerReference w:type="default" r:id="rId8"/>
      <w:footerReference w:type="default" r:id="rId9"/>
      <w:type w:val="continuous"/>
      <w:pgSz w:w="11906" w:h="16838"/>
      <w:pgMar w:top="1276" w:right="851" w:bottom="1418" w:left="1134" w:header="1313"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ECD" w:rsidRDefault="00AB4ECD">
      <w:r>
        <w:separator/>
      </w:r>
    </w:p>
  </w:endnote>
  <w:endnote w:type="continuationSeparator" w:id="0">
    <w:p w:rsidR="00AB4ECD" w:rsidRDefault="00AB4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80F3C52" w:usb2="00000016" w:usb3="00000000" w:csb0="0004001F" w:csb1="00000000"/>
  </w:font>
  <w:font w:name="Algerian">
    <w:panose1 w:val="04020705040A02060702"/>
    <w:charset w:val="00"/>
    <w:family w:val="decorative"/>
    <w:pitch w:val="variable"/>
    <w:sig w:usb0="00000003" w:usb1="00000000" w:usb2="00000000" w:usb3="00000000" w:csb0="00000001" w:csb1="00000000"/>
  </w:font>
  <w:font w:name="OpenSymbol">
    <w:altName w:val="Arial Unicode MS"/>
    <w:charset w:val="01"/>
    <w:family w:val="auto"/>
    <w:pitch w:val="variable"/>
  </w:font>
  <w:font w:name="Baskerville Old Face">
    <w:panose1 w:val="02020602080505020303"/>
    <w:charset w:val="00"/>
    <w:family w:val="roman"/>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Bookman Old Style">
    <w:panose1 w:val="020506040505050202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ECD" w:rsidRDefault="00FE3355" w:rsidP="002D249C">
    <w:pPr>
      <w:pBdr>
        <w:top w:val="single" w:sz="24" w:space="1" w:color="548DD4" w:themeColor="text2" w:themeTint="99"/>
        <w:bottom w:val="single" w:sz="24" w:space="1" w:color="548DD4" w:themeColor="text2" w:themeTint="99"/>
      </w:pBdr>
      <w:jc w:val="both"/>
      <w:rPr>
        <w:rFonts w:ascii="Candara" w:hAnsi="Candara" w:cs="Arial"/>
        <w:b/>
        <w:sz w:val="16"/>
        <w:szCs w:val="16"/>
      </w:rPr>
    </w:pPr>
    <w:r>
      <w:rPr>
        <w:noProof/>
      </w:rPr>
      <mc:AlternateContent>
        <mc:Choice Requires="wps">
          <w:drawing>
            <wp:anchor distT="0" distB="0" distL="114300" distR="114300" simplePos="0" relativeHeight="251666432" behindDoc="0" locked="0" layoutInCell="1" allowOverlap="1">
              <wp:simplePos x="0" y="0"/>
              <wp:positionH relativeFrom="column">
                <wp:posOffset>4796762</wp:posOffset>
              </wp:positionH>
              <wp:positionV relativeFrom="paragraph">
                <wp:posOffset>-61377</wp:posOffset>
              </wp:positionV>
              <wp:extent cx="1123950" cy="48577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485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4ECD" w:rsidRPr="00A965DE" w:rsidRDefault="00AB4ECD" w:rsidP="00A77F71">
                          <w:pPr>
                            <w:jc w:val="right"/>
                            <w:rPr>
                              <w:rFonts w:ascii="Candara" w:hAnsi="Candara" w:cs="Arial"/>
                              <w:b/>
                              <w:sz w:val="20"/>
                              <w:szCs w:val="20"/>
                            </w:rPr>
                          </w:pPr>
                          <w:r>
                            <w:rPr>
                              <w:rFonts w:ascii="Candara" w:hAnsi="Candara" w:cs="Arial"/>
                              <w:b/>
                              <w:sz w:val="20"/>
                              <w:szCs w:val="20"/>
                            </w:rPr>
                            <w:t>Poder Legislativo</w:t>
                          </w:r>
                        </w:p>
                        <w:p w:rsidR="00AB4ECD" w:rsidRPr="00A965DE" w:rsidRDefault="00AB4ECD" w:rsidP="00A77F71">
                          <w:pPr>
                            <w:jc w:val="right"/>
                            <w:rPr>
                              <w:rFonts w:ascii="Candara" w:hAnsi="Candara" w:cs="Arial"/>
                              <w:b/>
                              <w:sz w:val="28"/>
                              <w:szCs w:val="28"/>
                            </w:rPr>
                          </w:pPr>
                          <w:r w:rsidRPr="00A965DE">
                            <w:rPr>
                              <w:rFonts w:ascii="Candara" w:hAnsi="Candara" w:cs="Arial"/>
                              <w:b/>
                              <w:sz w:val="28"/>
                              <w:szCs w:val="28"/>
                            </w:rPr>
                            <w:t>RJ</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77.7pt;margin-top:-4.85pt;width:88.5pt;height:38.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" stroked="f">
              <v:textbox>
                <w:txbxContent>
                  <w:p w:rsidR="00AB4ECD" w:rsidRPr="00A965DE" w:rsidRDefault="00AB4ECD" w:rsidP="00A77F71">
                    <w:pPr>
                      <w:jc w:val="right"/>
                      <w:rPr>
                        <w:rFonts w:ascii="Candara" w:hAnsi="Candara" w:cs="Arial"/>
                        <w:b/>
                        <w:sz w:val="20"/>
                        <w:szCs w:val="20"/>
                      </w:rPr>
                    </w:pPr>
                    <w:r>
                      <w:rPr>
                        <w:rFonts w:ascii="Candara" w:hAnsi="Candara" w:cs="Arial"/>
                        <w:b/>
                        <w:sz w:val="20"/>
                        <w:szCs w:val="20"/>
                      </w:rPr>
                      <w:t>Poder Legislativo</w:t>
                    </w:r>
                  </w:p>
                  <w:p w:rsidR="00AB4ECD" w:rsidRPr="00A965DE" w:rsidRDefault="00AB4ECD" w:rsidP="00A77F71">
                    <w:pPr>
                      <w:jc w:val="right"/>
                      <w:rPr>
                        <w:rFonts w:ascii="Candara" w:hAnsi="Candara" w:cs="Arial"/>
                        <w:b/>
                        <w:sz w:val="28"/>
                        <w:szCs w:val="28"/>
                      </w:rPr>
                    </w:pPr>
                    <w:r w:rsidRPr="00A965DE">
                      <w:rPr>
                        <w:rFonts w:ascii="Candara" w:hAnsi="Candara" w:cs="Arial"/>
                        <w:b/>
                        <w:sz w:val="28"/>
                        <w:szCs w:val="28"/>
                      </w:rPr>
                      <w:t>RJ</w:t>
                    </w:r>
                  </w:p>
                </w:txbxContent>
              </v:textbox>
            </v:shape>
          </w:pict>
        </mc:Fallback>
      </mc:AlternateContent>
    </w:r>
    <w:r w:rsidR="00AB4ECD">
      <w:rPr>
        <w:rFonts w:ascii="Candara" w:hAnsi="Candara" w:cs="Arial"/>
        <w:b/>
        <w:sz w:val="16"/>
        <w:szCs w:val="16"/>
      </w:rPr>
      <w:t xml:space="preserve">Praça Matriz nº 19 – Centro – </w:t>
    </w:r>
    <w:r w:rsidR="00AB4ECD" w:rsidRPr="002D249C">
      <w:rPr>
        <w:rFonts w:ascii="Candara" w:hAnsi="Candara" w:cs="Arial"/>
        <w:b/>
        <w:sz w:val="16"/>
        <w:szCs w:val="16"/>
      </w:rPr>
      <w:t>Carapebus – RJ</w:t>
    </w:r>
  </w:p>
  <w:p w:rsidR="00AB4ECD" w:rsidRDefault="00AB4ECD" w:rsidP="002D249C">
    <w:pPr>
      <w:pBdr>
        <w:top w:val="single" w:sz="24" w:space="1" w:color="548DD4" w:themeColor="text2" w:themeTint="99"/>
        <w:bottom w:val="single" w:sz="24" w:space="1" w:color="548DD4" w:themeColor="text2" w:themeTint="99"/>
      </w:pBdr>
      <w:jc w:val="both"/>
      <w:rPr>
        <w:rFonts w:ascii="Candara" w:hAnsi="Candara" w:cs="Arial"/>
        <w:b/>
        <w:sz w:val="16"/>
        <w:szCs w:val="16"/>
      </w:rPr>
    </w:pPr>
    <w:r>
      <w:rPr>
        <w:rFonts w:ascii="Candara" w:hAnsi="Candara" w:cs="Arial"/>
        <w:b/>
        <w:sz w:val="16"/>
        <w:szCs w:val="16"/>
      </w:rPr>
      <w:t xml:space="preserve">CEP.: 27.998-000 / Tel. 22.2768.3131 – E-mail: </w:t>
    </w:r>
    <w:hyperlink r:id="rId1" w:history="1">
      <w:r w:rsidRPr="00BE6CB7">
        <w:rPr>
          <w:rStyle w:val="Hyperlink"/>
          <w:rFonts w:ascii="Candara" w:hAnsi="Candara" w:cs="Arial"/>
          <w:sz w:val="16"/>
          <w:szCs w:val="16"/>
        </w:rPr>
        <w:t>camaracarapebusrj@gmail.com</w:t>
      </w:r>
    </w:hyperlink>
  </w:p>
  <w:p w:rsidR="00AB4ECD" w:rsidRDefault="00AB4ECD" w:rsidP="00A77F71">
    <w:pPr>
      <w:pStyle w:val="Rodap"/>
      <w:rPr>
        <w:sz w:val="18"/>
        <w:szCs w:val="18"/>
      </w:rPr>
    </w:pPr>
  </w:p>
  <w:p w:rsidR="00AB4ECD" w:rsidRPr="00AD4B48" w:rsidRDefault="00AB4ECD" w:rsidP="00A77F71">
    <w:pPr>
      <w:pStyle w:val="Rodap"/>
      <w:tabs>
        <w:tab w:val="clear" w:pos="4419"/>
        <w:tab w:val="clear" w:pos="8838"/>
        <w:tab w:val="left" w:pos="795"/>
        <w:tab w:val="left" w:pos="4288"/>
        <w:tab w:val="left" w:pos="7920"/>
      </w:tabs>
      <w:rPr>
        <w:szCs w:val="18"/>
      </w:rPr>
    </w:pPr>
    <w:r>
      <w:rPr>
        <w:szCs w:val="18"/>
      </w:rPr>
      <w:tab/>
    </w:r>
    <w:r>
      <w:rPr>
        <w:szCs w:val="18"/>
      </w:rPr>
      <w:tab/>
    </w:r>
    <w:r>
      <w:rPr>
        <w:szCs w:val="18"/>
      </w:rPr>
      <w:tab/>
    </w:r>
  </w:p>
  <w:p w:rsidR="00AB4ECD" w:rsidRDefault="00AB4EC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ECD" w:rsidRDefault="00AB4ECD">
      <w:r>
        <w:separator/>
      </w:r>
    </w:p>
  </w:footnote>
  <w:footnote w:type="continuationSeparator" w:id="0">
    <w:p w:rsidR="00AB4ECD" w:rsidRDefault="00AB4E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ECD" w:rsidRDefault="00BF3119" w:rsidP="00BF3119">
    <w:pPr>
      <w:pStyle w:val="Cabealho"/>
    </w:pPr>
    <w:r>
      <w:rPr>
        <w:noProof/>
      </w:rPr>
      <mc:AlternateContent>
        <mc:Choice Requires="wps">
          <w:drawing>
            <wp:anchor distT="0" distB="0" distL="114300" distR="114300" simplePos="0" relativeHeight="251663360" behindDoc="0" locked="0" layoutInCell="1" allowOverlap="1" wp14:anchorId="23376A5B" wp14:editId="1FF7DD1B">
              <wp:simplePos x="0" y="0"/>
              <wp:positionH relativeFrom="column">
                <wp:posOffset>521386</wp:posOffset>
              </wp:positionH>
              <wp:positionV relativeFrom="paragraph">
                <wp:posOffset>-477266</wp:posOffset>
              </wp:positionV>
              <wp:extent cx="5763895" cy="698500"/>
              <wp:effectExtent l="0" t="0" r="8255" b="6350"/>
              <wp:wrapSquare wrapText="bothSides"/>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895" cy="698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3119" w:rsidRPr="00CB00D0" w:rsidRDefault="00BF3119" w:rsidP="00BF3119">
                          <w:pPr>
                            <w:pBdr>
                              <w:bottom w:val="thickThinSmallGap" w:sz="24" w:space="1" w:color="548DD4" w:themeColor="text2" w:themeTint="99"/>
                            </w:pBdr>
                            <w:rPr>
                              <w:rFonts w:ascii="Bookman Old Style" w:hAnsi="Bookman Old Style" w:cs="Arial"/>
                              <w:b/>
                              <w:sz w:val="18"/>
                              <w:szCs w:val="18"/>
                            </w:rPr>
                          </w:pPr>
                          <w:r w:rsidRPr="00CB00D0">
                            <w:rPr>
                              <w:rFonts w:ascii="Bookman Old Style" w:hAnsi="Bookman Old Style" w:cs="Arial"/>
                              <w:b/>
                              <w:sz w:val="18"/>
                              <w:szCs w:val="18"/>
                            </w:rPr>
                            <w:t>Estado do Rio de Janeiro</w:t>
                          </w:r>
                        </w:p>
                        <w:p w:rsidR="00BF3119" w:rsidRPr="00CB00D0" w:rsidRDefault="00BF3119" w:rsidP="00BF3119">
                          <w:pPr>
                            <w:pBdr>
                              <w:bottom w:val="thickThinSmallGap" w:sz="24" w:space="1" w:color="548DD4" w:themeColor="text2" w:themeTint="99"/>
                            </w:pBdr>
                            <w:rPr>
                              <w:rFonts w:ascii="Bookman Old Style" w:hAnsi="Bookman Old Style" w:cs="Arial"/>
                              <w:b/>
                              <w:sz w:val="18"/>
                              <w:szCs w:val="18"/>
                            </w:rPr>
                          </w:pPr>
                          <w:r w:rsidRPr="00CB00D0">
                            <w:rPr>
                              <w:rFonts w:ascii="Bookman Old Style" w:hAnsi="Bookman Old Style" w:cs="Arial"/>
                              <w:b/>
                              <w:sz w:val="18"/>
                              <w:szCs w:val="18"/>
                            </w:rPr>
                            <w:t>Câmara Municipal de Carapebus</w:t>
                          </w:r>
                        </w:p>
                        <w:p w:rsidR="00BF3119" w:rsidRPr="00CB00D0" w:rsidRDefault="00623FAD" w:rsidP="00BF3119">
                          <w:pPr>
                            <w:pBdr>
                              <w:bottom w:val="thickThinSmallGap" w:sz="24" w:space="1" w:color="548DD4" w:themeColor="text2" w:themeTint="99"/>
                            </w:pBdr>
                            <w:rPr>
                              <w:rFonts w:ascii="Bookman Old Style" w:hAnsi="Bookman Old Style" w:cs="Arial"/>
                              <w:b/>
                              <w:sz w:val="18"/>
                              <w:szCs w:val="18"/>
                            </w:rPr>
                          </w:pPr>
                          <w:r>
                            <w:rPr>
                              <w:rFonts w:ascii="Bookman Old Style" w:hAnsi="Bookman Old Style" w:cs="Arial"/>
                              <w:b/>
                              <w:sz w:val="18"/>
                              <w:szCs w:val="18"/>
                            </w:rPr>
                            <w:t>Gerência Legislativa – G</w:t>
                          </w:r>
                          <w:r w:rsidR="00BF3119" w:rsidRPr="00CB00D0">
                            <w:rPr>
                              <w:rFonts w:ascii="Bookman Old Style" w:hAnsi="Bookman Old Style" w:cs="Arial"/>
                              <w:b/>
                              <w:sz w:val="18"/>
                              <w:szCs w:val="18"/>
                            </w:rPr>
                            <w:t xml:space="preserve">ELEG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376A5B" id="_x0000_t202" coordsize="21600,21600" o:spt="202" path="m,l,21600r21600,l21600,xe">
              <v:stroke joinstyle="miter"/>
              <v:path gradientshapeok="t" o:connecttype="rect"/>
            </v:shapetype>
            <v:shape id="Text Box 4" o:spid="_x0000_s1026" type="#_x0000_t202" style="position:absolute;margin-left:41.05pt;margin-top:-37.6pt;width:453.85pt;height: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" stroked="f">
              <v:textbox>
                <w:txbxContent>
                  <w:p w:rsidR="00BF3119" w:rsidRPr="00CB00D0" w:rsidRDefault="00BF3119" w:rsidP="00BF3119">
                    <w:pPr>
                      <w:pBdr>
                        <w:bottom w:val="thickThinSmallGap" w:sz="24" w:space="1" w:color="548DD4" w:themeColor="text2" w:themeTint="99"/>
                      </w:pBdr>
                      <w:rPr>
                        <w:rFonts w:ascii="Bookman Old Style" w:hAnsi="Bookman Old Style" w:cs="Arial"/>
                        <w:b/>
                        <w:sz w:val="18"/>
                        <w:szCs w:val="18"/>
                      </w:rPr>
                    </w:pPr>
                    <w:r w:rsidRPr="00CB00D0">
                      <w:rPr>
                        <w:rFonts w:ascii="Bookman Old Style" w:hAnsi="Bookman Old Style" w:cs="Arial"/>
                        <w:b/>
                        <w:sz w:val="18"/>
                        <w:szCs w:val="18"/>
                      </w:rPr>
                      <w:t>Estado do Rio de Janeiro</w:t>
                    </w:r>
                  </w:p>
                  <w:p w:rsidR="00BF3119" w:rsidRPr="00CB00D0" w:rsidRDefault="00BF3119" w:rsidP="00BF3119">
                    <w:pPr>
                      <w:pBdr>
                        <w:bottom w:val="thickThinSmallGap" w:sz="24" w:space="1" w:color="548DD4" w:themeColor="text2" w:themeTint="99"/>
                      </w:pBdr>
                      <w:rPr>
                        <w:rFonts w:ascii="Bookman Old Style" w:hAnsi="Bookman Old Style" w:cs="Arial"/>
                        <w:b/>
                        <w:sz w:val="18"/>
                        <w:szCs w:val="18"/>
                      </w:rPr>
                    </w:pPr>
                    <w:r w:rsidRPr="00CB00D0">
                      <w:rPr>
                        <w:rFonts w:ascii="Bookman Old Style" w:hAnsi="Bookman Old Style" w:cs="Arial"/>
                        <w:b/>
                        <w:sz w:val="18"/>
                        <w:szCs w:val="18"/>
                      </w:rPr>
                      <w:t>Câmara Municipal de Carapebus</w:t>
                    </w:r>
                  </w:p>
                  <w:p w:rsidR="00BF3119" w:rsidRPr="00CB00D0" w:rsidRDefault="00623FAD" w:rsidP="00BF3119">
                    <w:pPr>
                      <w:pBdr>
                        <w:bottom w:val="thickThinSmallGap" w:sz="24" w:space="1" w:color="548DD4" w:themeColor="text2" w:themeTint="99"/>
                      </w:pBdr>
                      <w:rPr>
                        <w:rFonts w:ascii="Bookman Old Style" w:hAnsi="Bookman Old Style" w:cs="Arial"/>
                        <w:b/>
                        <w:sz w:val="18"/>
                        <w:szCs w:val="18"/>
                      </w:rPr>
                    </w:pPr>
                    <w:r>
                      <w:rPr>
                        <w:rFonts w:ascii="Bookman Old Style" w:hAnsi="Bookman Old Style" w:cs="Arial"/>
                        <w:b/>
                        <w:sz w:val="18"/>
                        <w:szCs w:val="18"/>
                      </w:rPr>
                      <w:t>Gerência Legislativa – G</w:t>
                    </w:r>
                    <w:r w:rsidR="00BF3119" w:rsidRPr="00CB00D0">
                      <w:rPr>
                        <w:rFonts w:ascii="Bookman Old Style" w:hAnsi="Bookman Old Style" w:cs="Arial"/>
                        <w:b/>
                        <w:sz w:val="18"/>
                        <w:szCs w:val="18"/>
                      </w:rPr>
                      <w:t xml:space="preserve">ELEG </w:t>
                    </w:r>
                  </w:p>
                </w:txbxContent>
              </v:textbox>
              <w10:wrap type="square"/>
            </v:shape>
          </w:pict>
        </mc:Fallback>
      </mc:AlternateContent>
    </w:r>
    <w:r>
      <w:rPr>
        <w:noProof/>
      </w:rPr>
      <w:drawing>
        <wp:anchor distT="0" distB="0" distL="114300" distR="114300" simplePos="0" relativeHeight="251664384" behindDoc="0" locked="0" layoutInCell="1" allowOverlap="1" wp14:anchorId="02EA298E" wp14:editId="6C48F0C5">
          <wp:simplePos x="0" y="0"/>
          <wp:positionH relativeFrom="column">
            <wp:posOffset>-91643</wp:posOffset>
          </wp:positionH>
          <wp:positionV relativeFrom="paragraph">
            <wp:posOffset>-480111</wp:posOffset>
          </wp:positionV>
          <wp:extent cx="654685" cy="681355"/>
          <wp:effectExtent l="0" t="0" r="0" b="4445"/>
          <wp:wrapTopAndBottom/>
          <wp:docPr id="5" name="Imagem 1" descr="Brasao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C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685" cy="6813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360"/>
        </w:tabs>
        <w:ind w:left="360" w:hanging="360"/>
      </w:pPr>
    </w:lvl>
  </w:abstractNum>
  <w:abstractNum w:abstractNumId="2" w15:restartNumberingAfterBreak="0">
    <w:nsid w:val="00000004"/>
    <w:multiLevelType w:val="singleLevel"/>
    <w:tmpl w:val="00000004"/>
    <w:name w:val="WW8Num4"/>
    <w:lvl w:ilvl="0">
      <w:start w:val="1"/>
      <w:numFmt w:val="upperRoman"/>
      <w:lvlText w:val="%1"/>
      <w:lvlJc w:val="left"/>
      <w:pPr>
        <w:tabs>
          <w:tab w:val="num" w:pos="720"/>
        </w:tabs>
        <w:ind w:left="266" w:hanging="166"/>
      </w:pPr>
      <w:rPr>
        <w:rFonts w:ascii="Arial" w:eastAsia="Arial" w:hAnsi="Arial" w:cs="Arial" w:hint="default"/>
        <w:spacing w:val="-2"/>
        <w:w w:val="100"/>
        <w:sz w:val="20"/>
        <w:szCs w:val="20"/>
        <w:lang w:val="pt-BR"/>
      </w:rPr>
    </w:lvl>
  </w:abstractNum>
  <w:abstractNum w:abstractNumId="3" w15:restartNumberingAfterBreak="0">
    <w:nsid w:val="00000005"/>
    <w:multiLevelType w:val="multilevel"/>
    <w:tmpl w:val="00000005"/>
    <w:name w:val="WW8Num5"/>
    <w:lvl w:ilvl="0">
      <w:start w:val="1"/>
      <w:numFmt w:val="upperRoman"/>
      <w:lvlText w:val="%1."/>
      <w:lvlJc w:val="left"/>
      <w:pPr>
        <w:tabs>
          <w:tab w:val="num" w:pos="0"/>
        </w:tabs>
        <w:ind w:left="2236" w:hanging="554"/>
      </w:pPr>
      <w:rPr>
        <w:rFonts w:ascii="Arial" w:eastAsia="Arial" w:hAnsi="Arial" w:cs="Arial" w:hint="default"/>
        <w:spacing w:val="-2"/>
        <w:w w:val="100"/>
        <w:sz w:val="20"/>
        <w:szCs w:val="20"/>
        <w:lang w:val="pt-BR"/>
      </w:rPr>
    </w:lvl>
    <w:lvl w:ilvl="1">
      <w:start w:val="1"/>
      <w:numFmt w:val="upperRoman"/>
      <w:lvlText w:val="%2."/>
      <w:lvlJc w:val="left"/>
      <w:pPr>
        <w:tabs>
          <w:tab w:val="num" w:pos="0"/>
        </w:tabs>
        <w:ind w:left="3110" w:hanging="720"/>
      </w:pPr>
      <w:rPr>
        <w:rFonts w:ascii="Arial" w:eastAsia="Arial" w:hAnsi="Arial" w:cs="Arial" w:hint="default"/>
        <w:spacing w:val="-2"/>
        <w:w w:val="100"/>
        <w:sz w:val="20"/>
        <w:szCs w:val="20"/>
        <w:lang w:val="pt-BR"/>
      </w:rPr>
    </w:lvl>
    <w:lvl w:ilvl="2">
      <w:start w:val="1"/>
      <w:numFmt w:val="bullet"/>
      <w:lvlText w:val="•"/>
      <w:lvlJc w:val="left"/>
      <w:pPr>
        <w:tabs>
          <w:tab w:val="num" w:pos="0"/>
        </w:tabs>
        <w:ind w:left="3797" w:hanging="720"/>
      </w:pPr>
      <w:rPr>
        <w:rFonts w:ascii="Liberation Serif" w:hAnsi="Liberation Serif" w:cs="Liberation Serif" w:hint="default"/>
      </w:rPr>
    </w:lvl>
    <w:lvl w:ilvl="3">
      <w:start w:val="1"/>
      <w:numFmt w:val="bullet"/>
      <w:lvlText w:val="•"/>
      <w:lvlJc w:val="left"/>
      <w:pPr>
        <w:tabs>
          <w:tab w:val="num" w:pos="0"/>
        </w:tabs>
        <w:ind w:left="4475" w:hanging="720"/>
      </w:pPr>
      <w:rPr>
        <w:rFonts w:ascii="Liberation Serif" w:hAnsi="Liberation Serif" w:cs="Liberation Serif" w:hint="default"/>
      </w:rPr>
    </w:lvl>
    <w:lvl w:ilvl="4">
      <w:start w:val="1"/>
      <w:numFmt w:val="bullet"/>
      <w:lvlText w:val="•"/>
      <w:lvlJc w:val="left"/>
      <w:pPr>
        <w:tabs>
          <w:tab w:val="num" w:pos="0"/>
        </w:tabs>
        <w:ind w:left="5153" w:hanging="720"/>
      </w:pPr>
      <w:rPr>
        <w:rFonts w:ascii="Liberation Serif" w:hAnsi="Liberation Serif" w:cs="Liberation Serif" w:hint="default"/>
      </w:rPr>
    </w:lvl>
    <w:lvl w:ilvl="5">
      <w:start w:val="1"/>
      <w:numFmt w:val="bullet"/>
      <w:lvlText w:val="•"/>
      <w:lvlJc w:val="left"/>
      <w:pPr>
        <w:tabs>
          <w:tab w:val="num" w:pos="0"/>
        </w:tabs>
        <w:ind w:left="5831" w:hanging="720"/>
      </w:pPr>
      <w:rPr>
        <w:rFonts w:ascii="Liberation Serif" w:hAnsi="Liberation Serif" w:cs="Liberation Serif" w:hint="default"/>
      </w:rPr>
    </w:lvl>
    <w:lvl w:ilvl="6">
      <w:start w:val="1"/>
      <w:numFmt w:val="bullet"/>
      <w:lvlText w:val="•"/>
      <w:lvlJc w:val="left"/>
      <w:pPr>
        <w:tabs>
          <w:tab w:val="num" w:pos="0"/>
        </w:tabs>
        <w:ind w:left="6508" w:hanging="720"/>
      </w:pPr>
      <w:rPr>
        <w:rFonts w:ascii="Liberation Serif" w:hAnsi="Liberation Serif" w:cs="Liberation Serif" w:hint="default"/>
      </w:rPr>
    </w:lvl>
    <w:lvl w:ilvl="7">
      <w:start w:val="1"/>
      <w:numFmt w:val="bullet"/>
      <w:lvlText w:val="•"/>
      <w:lvlJc w:val="left"/>
      <w:pPr>
        <w:tabs>
          <w:tab w:val="num" w:pos="0"/>
        </w:tabs>
        <w:ind w:left="7186" w:hanging="720"/>
      </w:pPr>
      <w:rPr>
        <w:rFonts w:ascii="Liberation Serif" w:hAnsi="Liberation Serif" w:cs="Liberation Serif" w:hint="default"/>
      </w:rPr>
    </w:lvl>
    <w:lvl w:ilvl="8">
      <w:start w:val="1"/>
      <w:numFmt w:val="bullet"/>
      <w:lvlText w:val="•"/>
      <w:lvlJc w:val="left"/>
      <w:pPr>
        <w:tabs>
          <w:tab w:val="num" w:pos="0"/>
        </w:tabs>
        <w:ind w:left="7864" w:hanging="720"/>
      </w:pPr>
      <w:rPr>
        <w:rFonts w:ascii="Liberation Serif" w:hAnsi="Liberation Serif" w:cs="Liberation Serif" w:hint="default"/>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432" w:hanging="166"/>
      </w:pPr>
      <w:rPr>
        <w:rFonts w:ascii="Arial" w:eastAsia="Arial" w:hAnsi="Arial" w:cs="Arial" w:hint="default"/>
        <w:b/>
        <w:bCs/>
        <w:w w:val="100"/>
        <w:sz w:val="20"/>
        <w:szCs w:val="20"/>
        <w:lang w:val="pt-BR"/>
      </w:rPr>
    </w:lvl>
  </w:abstractNum>
  <w:abstractNum w:abstractNumId="5" w15:restartNumberingAfterBreak="0">
    <w:nsid w:val="00000007"/>
    <w:multiLevelType w:val="singleLevel"/>
    <w:tmpl w:val="00000007"/>
    <w:name w:val="WW8Num7"/>
    <w:lvl w:ilvl="0">
      <w:start w:val="1"/>
      <w:numFmt w:val="upperRoman"/>
      <w:lvlText w:val="%1"/>
      <w:lvlJc w:val="left"/>
      <w:pPr>
        <w:tabs>
          <w:tab w:val="num" w:pos="720"/>
        </w:tabs>
        <w:ind w:left="266" w:hanging="156"/>
      </w:pPr>
      <w:rPr>
        <w:rFonts w:ascii="Arial" w:eastAsia="Arial" w:hAnsi="Arial" w:cs="Arial" w:hint="default"/>
        <w:spacing w:val="-26"/>
        <w:w w:val="100"/>
        <w:sz w:val="20"/>
        <w:szCs w:val="20"/>
        <w:lang w:val="pt-BR"/>
      </w:rPr>
    </w:lvl>
  </w:abstractNum>
  <w:abstractNum w:abstractNumId="6" w15:restartNumberingAfterBreak="0">
    <w:nsid w:val="00000008"/>
    <w:multiLevelType w:val="multilevel"/>
    <w:tmpl w:val="00000008"/>
    <w:name w:val="WW8Num8"/>
    <w:lvl w:ilvl="0">
      <w:start w:val="1"/>
      <w:numFmt w:val="upperRoman"/>
      <w:lvlText w:val="%1"/>
      <w:lvlJc w:val="left"/>
      <w:pPr>
        <w:tabs>
          <w:tab w:val="num" w:pos="720"/>
        </w:tabs>
        <w:ind w:left="266" w:hanging="164"/>
      </w:pPr>
      <w:rPr>
        <w:rFonts w:ascii="Arial" w:eastAsia="Arial" w:hAnsi="Arial" w:cs="Arial" w:hint="default"/>
        <w:spacing w:val="-27"/>
        <w:w w:val="100"/>
        <w:sz w:val="20"/>
        <w:szCs w:val="20"/>
        <w:lang w:val="pt-BR"/>
      </w:rPr>
    </w:lvl>
    <w:lvl w:ilvl="1">
      <w:start w:val="1"/>
      <w:numFmt w:val="upperRoman"/>
      <w:lvlText w:val="%2"/>
      <w:lvlJc w:val="left"/>
      <w:pPr>
        <w:tabs>
          <w:tab w:val="num" w:pos="720"/>
        </w:tabs>
        <w:ind w:left="266" w:hanging="110"/>
      </w:pPr>
      <w:rPr>
        <w:rFonts w:ascii="Arial" w:eastAsia="Arial" w:hAnsi="Arial" w:cs="Arial" w:hint="default"/>
        <w:w w:val="100"/>
        <w:sz w:val="20"/>
        <w:szCs w:val="20"/>
        <w:lang w:val="pt-BR"/>
      </w:rPr>
    </w:lvl>
    <w:lvl w:ilvl="2">
      <w:start w:val="1"/>
      <w:numFmt w:val="bullet"/>
      <w:lvlText w:val="•"/>
      <w:lvlJc w:val="left"/>
      <w:pPr>
        <w:tabs>
          <w:tab w:val="num" w:pos="0"/>
        </w:tabs>
        <w:ind w:left="2052" w:hanging="110"/>
      </w:pPr>
      <w:rPr>
        <w:rFonts w:ascii="Liberation Serif" w:hAnsi="Liberation Serif" w:cs="Liberation Serif" w:hint="default"/>
      </w:rPr>
    </w:lvl>
    <w:lvl w:ilvl="3">
      <w:start w:val="1"/>
      <w:numFmt w:val="bullet"/>
      <w:lvlText w:val="•"/>
      <w:lvlJc w:val="left"/>
      <w:pPr>
        <w:tabs>
          <w:tab w:val="num" w:pos="0"/>
        </w:tabs>
        <w:ind w:left="2948" w:hanging="110"/>
      </w:pPr>
      <w:rPr>
        <w:rFonts w:ascii="Liberation Serif" w:hAnsi="Liberation Serif" w:cs="Liberation Serif" w:hint="default"/>
      </w:rPr>
    </w:lvl>
    <w:lvl w:ilvl="4">
      <w:start w:val="1"/>
      <w:numFmt w:val="bullet"/>
      <w:lvlText w:val="•"/>
      <w:lvlJc w:val="left"/>
      <w:pPr>
        <w:tabs>
          <w:tab w:val="num" w:pos="0"/>
        </w:tabs>
        <w:ind w:left="3844" w:hanging="110"/>
      </w:pPr>
      <w:rPr>
        <w:rFonts w:ascii="Liberation Serif" w:hAnsi="Liberation Serif" w:cs="Liberation Serif" w:hint="default"/>
      </w:rPr>
    </w:lvl>
    <w:lvl w:ilvl="5">
      <w:start w:val="1"/>
      <w:numFmt w:val="bullet"/>
      <w:lvlText w:val="•"/>
      <w:lvlJc w:val="left"/>
      <w:pPr>
        <w:tabs>
          <w:tab w:val="num" w:pos="0"/>
        </w:tabs>
        <w:ind w:left="4740" w:hanging="110"/>
      </w:pPr>
      <w:rPr>
        <w:rFonts w:ascii="Liberation Serif" w:hAnsi="Liberation Serif" w:cs="Liberation Serif" w:hint="default"/>
      </w:rPr>
    </w:lvl>
    <w:lvl w:ilvl="6">
      <w:start w:val="1"/>
      <w:numFmt w:val="bullet"/>
      <w:lvlText w:val="•"/>
      <w:lvlJc w:val="left"/>
      <w:pPr>
        <w:tabs>
          <w:tab w:val="num" w:pos="0"/>
        </w:tabs>
        <w:ind w:left="5636" w:hanging="110"/>
      </w:pPr>
      <w:rPr>
        <w:rFonts w:ascii="Liberation Serif" w:hAnsi="Liberation Serif" w:cs="Liberation Serif" w:hint="default"/>
      </w:rPr>
    </w:lvl>
    <w:lvl w:ilvl="7">
      <w:start w:val="1"/>
      <w:numFmt w:val="bullet"/>
      <w:lvlText w:val="•"/>
      <w:lvlJc w:val="left"/>
      <w:pPr>
        <w:tabs>
          <w:tab w:val="num" w:pos="0"/>
        </w:tabs>
        <w:ind w:left="6532" w:hanging="110"/>
      </w:pPr>
      <w:rPr>
        <w:rFonts w:ascii="Liberation Serif" w:hAnsi="Liberation Serif" w:cs="Liberation Serif" w:hint="default"/>
      </w:rPr>
    </w:lvl>
    <w:lvl w:ilvl="8">
      <w:start w:val="1"/>
      <w:numFmt w:val="bullet"/>
      <w:lvlText w:val="•"/>
      <w:lvlJc w:val="left"/>
      <w:pPr>
        <w:tabs>
          <w:tab w:val="num" w:pos="0"/>
        </w:tabs>
        <w:ind w:left="7428" w:hanging="110"/>
      </w:pPr>
      <w:rPr>
        <w:rFonts w:ascii="Liberation Serif" w:hAnsi="Liberation Serif" w:cs="Liberation Serif" w:hint="default"/>
      </w:rPr>
    </w:lvl>
  </w:abstractNum>
  <w:abstractNum w:abstractNumId="7" w15:restartNumberingAfterBreak="0">
    <w:nsid w:val="08137247"/>
    <w:multiLevelType w:val="multilevel"/>
    <w:tmpl w:val="CCE4E890"/>
    <w:styleLink w:val="RTFNum3"/>
    <w:lvl w:ilvl="0">
      <w:start w:val="1"/>
      <w:numFmt w:val="upperRoman"/>
      <w:lvlText w:val="%1."/>
      <w:lvlJc w:val="left"/>
      <w:pPr>
        <w:ind w:left="720" w:hanging="360"/>
      </w:pPr>
      <w:rPr>
        <w:rFonts w:ascii="Calibri" w:hAnsi="Calibri"/>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48F6E05"/>
    <w:multiLevelType w:val="multilevel"/>
    <w:tmpl w:val="152809A4"/>
    <w:lvl w:ilvl="0">
      <w:start w:val="1"/>
      <w:numFmt w:val="bullet"/>
      <w:lvlText w:val=""/>
      <w:lvlJc w:val="left"/>
      <w:pPr>
        <w:ind w:left="72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915766C"/>
    <w:multiLevelType w:val="hybridMultilevel"/>
    <w:tmpl w:val="46D26ACA"/>
    <w:lvl w:ilvl="0" w:tplc="2E20EA04">
      <w:start w:val="1"/>
      <w:numFmt w:val="decimal"/>
      <w:lvlText w:val="%1-"/>
      <w:lvlJc w:val="left"/>
      <w:pPr>
        <w:ind w:left="720" w:hanging="360"/>
      </w:pPr>
      <w:rPr>
        <w:rFonts w:hint="default"/>
        <w:color w:val="auto"/>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4143C5B"/>
    <w:multiLevelType w:val="hybridMultilevel"/>
    <w:tmpl w:val="64B2A108"/>
    <w:lvl w:ilvl="0" w:tplc="BBEA7120">
      <w:start w:val="1"/>
      <w:numFmt w:val="low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1" w15:restartNumberingAfterBreak="0">
    <w:nsid w:val="2FE81503"/>
    <w:multiLevelType w:val="hybridMultilevel"/>
    <w:tmpl w:val="5F3C0986"/>
    <w:lvl w:ilvl="0" w:tplc="3BE8A12A">
      <w:start w:val="1"/>
      <w:numFmt w:val="lowerLetter"/>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12" w15:restartNumberingAfterBreak="0">
    <w:nsid w:val="50A57DA2"/>
    <w:multiLevelType w:val="multilevel"/>
    <w:tmpl w:val="EEE672AE"/>
    <w:styleLink w:val="RTFNum2"/>
    <w:lvl w:ilvl="0">
      <w:start w:val="1"/>
      <w:numFmt w:val="none"/>
      <w:lvlText w:val="·%1"/>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51F147CE"/>
    <w:multiLevelType w:val="hybridMultilevel"/>
    <w:tmpl w:val="B34E5CCA"/>
    <w:lvl w:ilvl="0" w:tplc="26F4BC26">
      <w:start w:val="1"/>
      <w:numFmt w:val="decimal"/>
      <w:lvlText w:val="%1-"/>
      <w:lvlJc w:val="left"/>
      <w:pPr>
        <w:ind w:left="-66" w:hanging="360"/>
      </w:pPr>
      <w:rPr>
        <w:rFonts w:cs="Arial"/>
        <w:color w:val="auto"/>
      </w:rPr>
    </w:lvl>
    <w:lvl w:ilvl="1" w:tplc="04160019">
      <w:start w:val="1"/>
      <w:numFmt w:val="lowerLetter"/>
      <w:lvlText w:val="%2."/>
      <w:lvlJc w:val="left"/>
      <w:pPr>
        <w:ind w:left="654" w:hanging="360"/>
      </w:pPr>
    </w:lvl>
    <w:lvl w:ilvl="2" w:tplc="0416001B">
      <w:start w:val="1"/>
      <w:numFmt w:val="lowerRoman"/>
      <w:lvlText w:val="%3."/>
      <w:lvlJc w:val="right"/>
      <w:pPr>
        <w:ind w:left="1374" w:hanging="180"/>
      </w:pPr>
    </w:lvl>
    <w:lvl w:ilvl="3" w:tplc="0416000F">
      <w:start w:val="1"/>
      <w:numFmt w:val="decimal"/>
      <w:lvlText w:val="%4."/>
      <w:lvlJc w:val="left"/>
      <w:pPr>
        <w:ind w:left="2094" w:hanging="360"/>
      </w:pPr>
    </w:lvl>
    <w:lvl w:ilvl="4" w:tplc="04160019">
      <w:start w:val="1"/>
      <w:numFmt w:val="lowerLetter"/>
      <w:lvlText w:val="%5."/>
      <w:lvlJc w:val="left"/>
      <w:pPr>
        <w:ind w:left="2814" w:hanging="360"/>
      </w:pPr>
    </w:lvl>
    <w:lvl w:ilvl="5" w:tplc="0416001B">
      <w:start w:val="1"/>
      <w:numFmt w:val="lowerRoman"/>
      <w:lvlText w:val="%6."/>
      <w:lvlJc w:val="right"/>
      <w:pPr>
        <w:ind w:left="3534" w:hanging="180"/>
      </w:pPr>
    </w:lvl>
    <w:lvl w:ilvl="6" w:tplc="0416000F">
      <w:start w:val="1"/>
      <w:numFmt w:val="decimal"/>
      <w:lvlText w:val="%7."/>
      <w:lvlJc w:val="left"/>
      <w:pPr>
        <w:ind w:left="4254" w:hanging="360"/>
      </w:pPr>
    </w:lvl>
    <w:lvl w:ilvl="7" w:tplc="04160019">
      <w:start w:val="1"/>
      <w:numFmt w:val="lowerLetter"/>
      <w:lvlText w:val="%8."/>
      <w:lvlJc w:val="left"/>
      <w:pPr>
        <w:ind w:left="4974" w:hanging="360"/>
      </w:pPr>
    </w:lvl>
    <w:lvl w:ilvl="8" w:tplc="0416001B">
      <w:start w:val="1"/>
      <w:numFmt w:val="lowerRoman"/>
      <w:lvlText w:val="%9."/>
      <w:lvlJc w:val="right"/>
      <w:pPr>
        <w:ind w:left="5694" w:hanging="180"/>
      </w:pPr>
    </w:lvl>
  </w:abstractNum>
  <w:abstractNum w:abstractNumId="14" w15:restartNumberingAfterBreak="0">
    <w:nsid w:val="62201EC5"/>
    <w:multiLevelType w:val="hybridMultilevel"/>
    <w:tmpl w:val="464AFC66"/>
    <w:lvl w:ilvl="0" w:tplc="45D6AB12">
      <w:start w:val="1"/>
      <w:numFmt w:val="decimal"/>
      <w:lvlText w:val="%1-"/>
      <w:lvlJc w:val="left"/>
      <w:pPr>
        <w:ind w:left="-633" w:hanging="360"/>
      </w:pPr>
      <w:rPr>
        <w:rFonts w:hint="default"/>
      </w:rPr>
    </w:lvl>
    <w:lvl w:ilvl="1" w:tplc="04160019" w:tentative="1">
      <w:start w:val="1"/>
      <w:numFmt w:val="lowerLetter"/>
      <w:lvlText w:val="%2."/>
      <w:lvlJc w:val="left"/>
      <w:pPr>
        <w:ind w:left="87" w:hanging="360"/>
      </w:pPr>
    </w:lvl>
    <w:lvl w:ilvl="2" w:tplc="0416001B" w:tentative="1">
      <w:start w:val="1"/>
      <w:numFmt w:val="lowerRoman"/>
      <w:lvlText w:val="%3."/>
      <w:lvlJc w:val="right"/>
      <w:pPr>
        <w:ind w:left="807" w:hanging="180"/>
      </w:pPr>
    </w:lvl>
    <w:lvl w:ilvl="3" w:tplc="0416000F" w:tentative="1">
      <w:start w:val="1"/>
      <w:numFmt w:val="decimal"/>
      <w:lvlText w:val="%4."/>
      <w:lvlJc w:val="left"/>
      <w:pPr>
        <w:ind w:left="1527" w:hanging="360"/>
      </w:pPr>
    </w:lvl>
    <w:lvl w:ilvl="4" w:tplc="04160019" w:tentative="1">
      <w:start w:val="1"/>
      <w:numFmt w:val="lowerLetter"/>
      <w:lvlText w:val="%5."/>
      <w:lvlJc w:val="left"/>
      <w:pPr>
        <w:ind w:left="2247" w:hanging="360"/>
      </w:pPr>
    </w:lvl>
    <w:lvl w:ilvl="5" w:tplc="0416001B" w:tentative="1">
      <w:start w:val="1"/>
      <w:numFmt w:val="lowerRoman"/>
      <w:lvlText w:val="%6."/>
      <w:lvlJc w:val="right"/>
      <w:pPr>
        <w:ind w:left="2967" w:hanging="180"/>
      </w:pPr>
    </w:lvl>
    <w:lvl w:ilvl="6" w:tplc="0416000F" w:tentative="1">
      <w:start w:val="1"/>
      <w:numFmt w:val="decimal"/>
      <w:lvlText w:val="%7."/>
      <w:lvlJc w:val="left"/>
      <w:pPr>
        <w:ind w:left="3687" w:hanging="360"/>
      </w:pPr>
    </w:lvl>
    <w:lvl w:ilvl="7" w:tplc="04160019" w:tentative="1">
      <w:start w:val="1"/>
      <w:numFmt w:val="lowerLetter"/>
      <w:lvlText w:val="%8."/>
      <w:lvlJc w:val="left"/>
      <w:pPr>
        <w:ind w:left="4407" w:hanging="360"/>
      </w:pPr>
    </w:lvl>
    <w:lvl w:ilvl="8" w:tplc="0416001B" w:tentative="1">
      <w:start w:val="1"/>
      <w:numFmt w:val="lowerRoman"/>
      <w:lvlText w:val="%9."/>
      <w:lvlJc w:val="right"/>
      <w:pPr>
        <w:ind w:left="5127" w:hanging="180"/>
      </w:pPr>
    </w:lvl>
  </w:abstractNum>
  <w:abstractNum w:abstractNumId="15" w15:restartNumberingAfterBreak="0">
    <w:nsid w:val="669D5940"/>
    <w:multiLevelType w:val="hybridMultilevel"/>
    <w:tmpl w:val="EB44308A"/>
    <w:lvl w:ilvl="0" w:tplc="A3E62992">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66FD3D66"/>
    <w:multiLevelType w:val="multilevel"/>
    <w:tmpl w:val="740666F8"/>
    <w:lvl w:ilvl="0">
      <w:start w:val="1"/>
      <w:numFmt w:val="decimal"/>
      <w:lvlText w:val="%1."/>
      <w:lvlJc w:val="left"/>
      <w:pPr>
        <w:ind w:left="720" w:hanging="360"/>
      </w:pPr>
    </w:lvl>
    <w:lvl w:ilvl="1">
      <w:start w:val="1"/>
      <w:numFmt w:val="decimal"/>
      <w:lvlText w:val="%2."/>
      <w:lvlJc w:val="left"/>
      <w:pPr>
        <w:ind w:left="1080" w:hanging="360"/>
      </w:pPr>
    </w:lvl>
    <w:lvl w:ilvl="2">
      <w:start w:val="100"/>
      <w:numFmt w:val="lowerRoman"/>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67CF37EE"/>
    <w:multiLevelType w:val="multilevel"/>
    <w:tmpl w:val="B57865A8"/>
    <w:styleLink w:val="WWNum1"/>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73A96A28"/>
    <w:multiLevelType w:val="hybridMultilevel"/>
    <w:tmpl w:val="1654DA08"/>
    <w:lvl w:ilvl="0" w:tplc="19262424">
      <w:start w:val="1"/>
      <w:numFmt w:val="decimal"/>
      <w:lvlText w:val="%1-"/>
      <w:lvlJc w:val="left"/>
      <w:pPr>
        <w:ind w:left="720" w:hanging="360"/>
      </w:pPr>
      <w:rPr>
        <w:rFonts w:cs="Times New Roman" w:hint="default"/>
        <w:sz w:val="24"/>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2"/>
  </w:num>
  <w:num w:numId="3">
    <w:abstractNumId w:val="7"/>
  </w:num>
  <w:num w:numId="4">
    <w:abstractNumId w:val="12"/>
    <w:lvlOverride w:ilvl="0">
      <w:startOverride w:val="1"/>
    </w:lvlOverride>
  </w:num>
  <w:num w:numId="5">
    <w:abstractNumId w:val="7"/>
    <w:lvlOverride w:ilvl="0">
      <w:startOverride w:val="1"/>
    </w:lvlOverride>
  </w:num>
  <w:num w:numId="6">
    <w:abstractNumId w:val="16"/>
  </w:num>
  <w:num w:numId="7">
    <w:abstractNumId w:val="18"/>
  </w:num>
  <w:num w:numId="8">
    <w:abstractNumId w:val="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1"/>
  </w:num>
  <w:num w:numId="16">
    <w:abstractNumId w:val="0"/>
  </w:num>
  <w:num w:numId="1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36"/>
  <w:displayHorizontalDrawingGridEvery w:val="0"/>
  <w:displayVerticalDrawingGridEvery w:val="2"/>
  <w:noPunctuationKerning/>
  <w:characterSpacingControl w:val="doNotCompress"/>
  <w:hdrShapeDefaults>
    <o:shapedefaults v:ext="edit" spidmax="2334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55"/>
    <w:rsid w:val="00001DBA"/>
    <w:rsid w:val="00006888"/>
    <w:rsid w:val="00011A27"/>
    <w:rsid w:val="00017D8F"/>
    <w:rsid w:val="00024237"/>
    <w:rsid w:val="00031CFB"/>
    <w:rsid w:val="00035E30"/>
    <w:rsid w:val="0003721E"/>
    <w:rsid w:val="00037B21"/>
    <w:rsid w:val="00037FD7"/>
    <w:rsid w:val="00041AE4"/>
    <w:rsid w:val="00052BCD"/>
    <w:rsid w:val="000539E8"/>
    <w:rsid w:val="00056175"/>
    <w:rsid w:val="000609EE"/>
    <w:rsid w:val="00061794"/>
    <w:rsid w:val="00062FC5"/>
    <w:rsid w:val="00067419"/>
    <w:rsid w:val="00070D23"/>
    <w:rsid w:val="00070DA6"/>
    <w:rsid w:val="000749EB"/>
    <w:rsid w:val="00075FDD"/>
    <w:rsid w:val="000765C6"/>
    <w:rsid w:val="0007748B"/>
    <w:rsid w:val="00080C7D"/>
    <w:rsid w:val="000822A2"/>
    <w:rsid w:val="00084F9B"/>
    <w:rsid w:val="0009052A"/>
    <w:rsid w:val="00092B06"/>
    <w:rsid w:val="00093B6E"/>
    <w:rsid w:val="00095AE5"/>
    <w:rsid w:val="00095EB7"/>
    <w:rsid w:val="000A0C2D"/>
    <w:rsid w:val="000A1F47"/>
    <w:rsid w:val="000A35AC"/>
    <w:rsid w:val="000A72A2"/>
    <w:rsid w:val="000A74B1"/>
    <w:rsid w:val="000B2E53"/>
    <w:rsid w:val="000B30F6"/>
    <w:rsid w:val="000B3845"/>
    <w:rsid w:val="000C00F6"/>
    <w:rsid w:val="000C5A2D"/>
    <w:rsid w:val="000D42E0"/>
    <w:rsid w:val="000D75EE"/>
    <w:rsid w:val="000E4CD4"/>
    <w:rsid w:val="000F50A4"/>
    <w:rsid w:val="000F5A0F"/>
    <w:rsid w:val="00102E47"/>
    <w:rsid w:val="00112F0F"/>
    <w:rsid w:val="0011308E"/>
    <w:rsid w:val="00114A63"/>
    <w:rsid w:val="00116537"/>
    <w:rsid w:val="00116892"/>
    <w:rsid w:val="00116C94"/>
    <w:rsid w:val="00121F12"/>
    <w:rsid w:val="00131294"/>
    <w:rsid w:val="0014606D"/>
    <w:rsid w:val="00146115"/>
    <w:rsid w:val="00146FF6"/>
    <w:rsid w:val="00151952"/>
    <w:rsid w:val="00152A17"/>
    <w:rsid w:val="00155614"/>
    <w:rsid w:val="00164A6C"/>
    <w:rsid w:val="00167C4C"/>
    <w:rsid w:val="001701C4"/>
    <w:rsid w:val="00171344"/>
    <w:rsid w:val="00173789"/>
    <w:rsid w:val="0018224B"/>
    <w:rsid w:val="00184C6A"/>
    <w:rsid w:val="00185455"/>
    <w:rsid w:val="00190D18"/>
    <w:rsid w:val="00194FEE"/>
    <w:rsid w:val="001A15ED"/>
    <w:rsid w:val="001A5E9C"/>
    <w:rsid w:val="001B0C8C"/>
    <w:rsid w:val="001B772A"/>
    <w:rsid w:val="001D20CE"/>
    <w:rsid w:val="001D449D"/>
    <w:rsid w:val="001D6422"/>
    <w:rsid w:val="001D6DD8"/>
    <w:rsid w:val="001E0F95"/>
    <w:rsid w:val="001E57AF"/>
    <w:rsid w:val="001E7715"/>
    <w:rsid w:val="001F3457"/>
    <w:rsid w:val="001F710F"/>
    <w:rsid w:val="00200F39"/>
    <w:rsid w:val="00211D40"/>
    <w:rsid w:val="0021667F"/>
    <w:rsid w:val="0022736F"/>
    <w:rsid w:val="00227E11"/>
    <w:rsid w:val="0023731E"/>
    <w:rsid w:val="00241D17"/>
    <w:rsid w:val="00244959"/>
    <w:rsid w:val="002452DF"/>
    <w:rsid w:val="00254062"/>
    <w:rsid w:val="00260C09"/>
    <w:rsid w:val="002624CC"/>
    <w:rsid w:val="00265D8C"/>
    <w:rsid w:val="0026622A"/>
    <w:rsid w:val="00266C86"/>
    <w:rsid w:val="002704EA"/>
    <w:rsid w:val="00270E5A"/>
    <w:rsid w:val="00273178"/>
    <w:rsid w:val="002748E1"/>
    <w:rsid w:val="00280202"/>
    <w:rsid w:val="00283421"/>
    <w:rsid w:val="002867DD"/>
    <w:rsid w:val="0028760B"/>
    <w:rsid w:val="00291CAC"/>
    <w:rsid w:val="002A0A8F"/>
    <w:rsid w:val="002A5BBD"/>
    <w:rsid w:val="002B5518"/>
    <w:rsid w:val="002C26A7"/>
    <w:rsid w:val="002C4830"/>
    <w:rsid w:val="002D249C"/>
    <w:rsid w:val="002D41B3"/>
    <w:rsid w:val="002E04BA"/>
    <w:rsid w:val="002E2A2D"/>
    <w:rsid w:val="002E671E"/>
    <w:rsid w:val="002F070C"/>
    <w:rsid w:val="002F1EFD"/>
    <w:rsid w:val="00300644"/>
    <w:rsid w:val="003048F2"/>
    <w:rsid w:val="00304CDC"/>
    <w:rsid w:val="00313E49"/>
    <w:rsid w:val="00316CA2"/>
    <w:rsid w:val="00321336"/>
    <w:rsid w:val="00321434"/>
    <w:rsid w:val="003219B6"/>
    <w:rsid w:val="00321F36"/>
    <w:rsid w:val="00324329"/>
    <w:rsid w:val="0032691D"/>
    <w:rsid w:val="00335583"/>
    <w:rsid w:val="00335A95"/>
    <w:rsid w:val="00340ACE"/>
    <w:rsid w:val="0034549E"/>
    <w:rsid w:val="0034704A"/>
    <w:rsid w:val="003508CF"/>
    <w:rsid w:val="00350E47"/>
    <w:rsid w:val="00350FE7"/>
    <w:rsid w:val="00356336"/>
    <w:rsid w:val="00365FAC"/>
    <w:rsid w:val="00366DB9"/>
    <w:rsid w:val="0036724A"/>
    <w:rsid w:val="003743D8"/>
    <w:rsid w:val="00377321"/>
    <w:rsid w:val="00377C90"/>
    <w:rsid w:val="00380551"/>
    <w:rsid w:val="0038073F"/>
    <w:rsid w:val="00381F75"/>
    <w:rsid w:val="003821E8"/>
    <w:rsid w:val="00382974"/>
    <w:rsid w:val="0038785A"/>
    <w:rsid w:val="0039216F"/>
    <w:rsid w:val="003933CF"/>
    <w:rsid w:val="00396E59"/>
    <w:rsid w:val="003A380A"/>
    <w:rsid w:val="003A41F5"/>
    <w:rsid w:val="003A4A7E"/>
    <w:rsid w:val="003A6BA6"/>
    <w:rsid w:val="003B2645"/>
    <w:rsid w:val="003B464E"/>
    <w:rsid w:val="003C206C"/>
    <w:rsid w:val="003C2F4C"/>
    <w:rsid w:val="003C3891"/>
    <w:rsid w:val="003D3726"/>
    <w:rsid w:val="003D5522"/>
    <w:rsid w:val="003E679F"/>
    <w:rsid w:val="003E6D9A"/>
    <w:rsid w:val="003E7D06"/>
    <w:rsid w:val="003F5D4E"/>
    <w:rsid w:val="00402E7F"/>
    <w:rsid w:val="00403A9B"/>
    <w:rsid w:val="00412938"/>
    <w:rsid w:val="004160AE"/>
    <w:rsid w:val="004164A4"/>
    <w:rsid w:val="00416CB8"/>
    <w:rsid w:val="004176A3"/>
    <w:rsid w:val="0042051F"/>
    <w:rsid w:val="00422F74"/>
    <w:rsid w:val="00424717"/>
    <w:rsid w:val="00425D3D"/>
    <w:rsid w:val="0043007F"/>
    <w:rsid w:val="00432636"/>
    <w:rsid w:val="004343EA"/>
    <w:rsid w:val="00434F52"/>
    <w:rsid w:val="00435B19"/>
    <w:rsid w:val="00445AD1"/>
    <w:rsid w:val="00446C3E"/>
    <w:rsid w:val="00446E76"/>
    <w:rsid w:val="0044719E"/>
    <w:rsid w:val="00452F8E"/>
    <w:rsid w:val="004567A3"/>
    <w:rsid w:val="00464ADD"/>
    <w:rsid w:val="00466713"/>
    <w:rsid w:val="00466BF6"/>
    <w:rsid w:val="00473360"/>
    <w:rsid w:val="004749CA"/>
    <w:rsid w:val="00476CCC"/>
    <w:rsid w:val="0048282E"/>
    <w:rsid w:val="00485307"/>
    <w:rsid w:val="004878CB"/>
    <w:rsid w:val="00491240"/>
    <w:rsid w:val="00495AD5"/>
    <w:rsid w:val="004B782F"/>
    <w:rsid w:val="004C5611"/>
    <w:rsid w:val="004C61EE"/>
    <w:rsid w:val="004D2814"/>
    <w:rsid w:val="004D3BF1"/>
    <w:rsid w:val="004D6DC0"/>
    <w:rsid w:val="004D6F32"/>
    <w:rsid w:val="004E5EBC"/>
    <w:rsid w:val="004E6E3C"/>
    <w:rsid w:val="004E79A7"/>
    <w:rsid w:val="004F1458"/>
    <w:rsid w:val="004F1C52"/>
    <w:rsid w:val="004F4EFC"/>
    <w:rsid w:val="004F7598"/>
    <w:rsid w:val="0050216C"/>
    <w:rsid w:val="005052F4"/>
    <w:rsid w:val="00506A64"/>
    <w:rsid w:val="005073C3"/>
    <w:rsid w:val="00512414"/>
    <w:rsid w:val="00512509"/>
    <w:rsid w:val="00512640"/>
    <w:rsid w:val="00514414"/>
    <w:rsid w:val="0051557D"/>
    <w:rsid w:val="0052407E"/>
    <w:rsid w:val="00530760"/>
    <w:rsid w:val="00535A22"/>
    <w:rsid w:val="0054118D"/>
    <w:rsid w:val="00541278"/>
    <w:rsid w:val="00547D10"/>
    <w:rsid w:val="00555A67"/>
    <w:rsid w:val="00562646"/>
    <w:rsid w:val="0056339D"/>
    <w:rsid w:val="005665EE"/>
    <w:rsid w:val="005671C7"/>
    <w:rsid w:val="005719EB"/>
    <w:rsid w:val="00572457"/>
    <w:rsid w:val="00585CB3"/>
    <w:rsid w:val="005869AA"/>
    <w:rsid w:val="00590DCE"/>
    <w:rsid w:val="00595F56"/>
    <w:rsid w:val="00596754"/>
    <w:rsid w:val="005A23CB"/>
    <w:rsid w:val="005A26B2"/>
    <w:rsid w:val="005A67F0"/>
    <w:rsid w:val="005B14DB"/>
    <w:rsid w:val="005B2B6F"/>
    <w:rsid w:val="005B3399"/>
    <w:rsid w:val="005B669D"/>
    <w:rsid w:val="005C0E3E"/>
    <w:rsid w:val="005C0EFC"/>
    <w:rsid w:val="005C19A6"/>
    <w:rsid w:val="005C31D9"/>
    <w:rsid w:val="005D0E16"/>
    <w:rsid w:val="005D4566"/>
    <w:rsid w:val="005D46DC"/>
    <w:rsid w:val="005D4878"/>
    <w:rsid w:val="005D55C5"/>
    <w:rsid w:val="005E12BC"/>
    <w:rsid w:val="005E4C9B"/>
    <w:rsid w:val="005F2BFC"/>
    <w:rsid w:val="005F480F"/>
    <w:rsid w:val="005F4835"/>
    <w:rsid w:val="00616165"/>
    <w:rsid w:val="006173FC"/>
    <w:rsid w:val="00622F8E"/>
    <w:rsid w:val="00623FAD"/>
    <w:rsid w:val="00624A6C"/>
    <w:rsid w:val="00631302"/>
    <w:rsid w:val="00633B61"/>
    <w:rsid w:val="00635CC1"/>
    <w:rsid w:val="00641881"/>
    <w:rsid w:val="00643E96"/>
    <w:rsid w:val="00650506"/>
    <w:rsid w:val="00657DA7"/>
    <w:rsid w:val="00661F9F"/>
    <w:rsid w:val="0066547D"/>
    <w:rsid w:val="006668C7"/>
    <w:rsid w:val="00672C62"/>
    <w:rsid w:val="006734A2"/>
    <w:rsid w:val="00674F78"/>
    <w:rsid w:val="00676B85"/>
    <w:rsid w:val="006951A5"/>
    <w:rsid w:val="006A06F4"/>
    <w:rsid w:val="006A1FF8"/>
    <w:rsid w:val="006A3959"/>
    <w:rsid w:val="006B19E3"/>
    <w:rsid w:val="006B315E"/>
    <w:rsid w:val="006B383A"/>
    <w:rsid w:val="006B541B"/>
    <w:rsid w:val="006B6A72"/>
    <w:rsid w:val="006C1A37"/>
    <w:rsid w:val="006C4394"/>
    <w:rsid w:val="006D0B31"/>
    <w:rsid w:val="006D0BEA"/>
    <w:rsid w:val="006D0E43"/>
    <w:rsid w:val="006D19ED"/>
    <w:rsid w:val="006D39AB"/>
    <w:rsid w:val="006D6CFD"/>
    <w:rsid w:val="006D78A8"/>
    <w:rsid w:val="006D7CF1"/>
    <w:rsid w:val="006E0562"/>
    <w:rsid w:val="006E1DA2"/>
    <w:rsid w:val="006E2924"/>
    <w:rsid w:val="006E2F6F"/>
    <w:rsid w:val="006E4226"/>
    <w:rsid w:val="006E7339"/>
    <w:rsid w:val="006F4172"/>
    <w:rsid w:val="006F471D"/>
    <w:rsid w:val="00700FCA"/>
    <w:rsid w:val="00701EDB"/>
    <w:rsid w:val="007032F8"/>
    <w:rsid w:val="00723BEA"/>
    <w:rsid w:val="007270BC"/>
    <w:rsid w:val="00727B09"/>
    <w:rsid w:val="00730718"/>
    <w:rsid w:val="00732820"/>
    <w:rsid w:val="00736C15"/>
    <w:rsid w:val="00741ACB"/>
    <w:rsid w:val="00742961"/>
    <w:rsid w:val="00745FC8"/>
    <w:rsid w:val="0074651D"/>
    <w:rsid w:val="00752CD5"/>
    <w:rsid w:val="00756125"/>
    <w:rsid w:val="00766C56"/>
    <w:rsid w:val="007735B2"/>
    <w:rsid w:val="00775DCD"/>
    <w:rsid w:val="00776BB2"/>
    <w:rsid w:val="00784678"/>
    <w:rsid w:val="00786A47"/>
    <w:rsid w:val="00786CBA"/>
    <w:rsid w:val="00792D07"/>
    <w:rsid w:val="007A0DA3"/>
    <w:rsid w:val="007A2577"/>
    <w:rsid w:val="007A7553"/>
    <w:rsid w:val="007B257C"/>
    <w:rsid w:val="007B2CC8"/>
    <w:rsid w:val="007B4421"/>
    <w:rsid w:val="007B572E"/>
    <w:rsid w:val="007C3218"/>
    <w:rsid w:val="007C3AB3"/>
    <w:rsid w:val="007C7098"/>
    <w:rsid w:val="007C7B96"/>
    <w:rsid w:val="007E54FF"/>
    <w:rsid w:val="007F5E92"/>
    <w:rsid w:val="00802B25"/>
    <w:rsid w:val="00807355"/>
    <w:rsid w:val="0081081C"/>
    <w:rsid w:val="0081401B"/>
    <w:rsid w:val="00822C1C"/>
    <w:rsid w:val="00826AC0"/>
    <w:rsid w:val="00827F1C"/>
    <w:rsid w:val="00830B4F"/>
    <w:rsid w:val="00831183"/>
    <w:rsid w:val="00834CB8"/>
    <w:rsid w:val="0083698F"/>
    <w:rsid w:val="00837FAD"/>
    <w:rsid w:val="008429FD"/>
    <w:rsid w:val="008615B0"/>
    <w:rsid w:val="008634C7"/>
    <w:rsid w:val="00863BAE"/>
    <w:rsid w:val="00865AFA"/>
    <w:rsid w:val="008701CD"/>
    <w:rsid w:val="008720D6"/>
    <w:rsid w:val="00874A88"/>
    <w:rsid w:val="008833FE"/>
    <w:rsid w:val="00886CFB"/>
    <w:rsid w:val="00887F13"/>
    <w:rsid w:val="008909D7"/>
    <w:rsid w:val="00892829"/>
    <w:rsid w:val="008A14E9"/>
    <w:rsid w:val="008A176C"/>
    <w:rsid w:val="008A7293"/>
    <w:rsid w:val="008B145A"/>
    <w:rsid w:val="008B4343"/>
    <w:rsid w:val="008B4974"/>
    <w:rsid w:val="008B561F"/>
    <w:rsid w:val="008B700A"/>
    <w:rsid w:val="008D1AC4"/>
    <w:rsid w:val="008D23FD"/>
    <w:rsid w:val="008E0231"/>
    <w:rsid w:val="008E1249"/>
    <w:rsid w:val="008E46E0"/>
    <w:rsid w:val="008E5008"/>
    <w:rsid w:val="008E69D5"/>
    <w:rsid w:val="008E6E3D"/>
    <w:rsid w:val="008F171B"/>
    <w:rsid w:val="008F58DE"/>
    <w:rsid w:val="009041C5"/>
    <w:rsid w:val="00907500"/>
    <w:rsid w:val="00907FEA"/>
    <w:rsid w:val="00914105"/>
    <w:rsid w:val="00915910"/>
    <w:rsid w:val="00921152"/>
    <w:rsid w:val="00922CE4"/>
    <w:rsid w:val="0092567A"/>
    <w:rsid w:val="009302F0"/>
    <w:rsid w:val="0093495D"/>
    <w:rsid w:val="0095026B"/>
    <w:rsid w:val="00950999"/>
    <w:rsid w:val="00962336"/>
    <w:rsid w:val="00963169"/>
    <w:rsid w:val="00965998"/>
    <w:rsid w:val="00966B90"/>
    <w:rsid w:val="00971777"/>
    <w:rsid w:val="0097279F"/>
    <w:rsid w:val="00972B1B"/>
    <w:rsid w:val="00973CE4"/>
    <w:rsid w:val="00977D3B"/>
    <w:rsid w:val="00983CE0"/>
    <w:rsid w:val="0098611E"/>
    <w:rsid w:val="009A3FBA"/>
    <w:rsid w:val="009B4EE6"/>
    <w:rsid w:val="009B505B"/>
    <w:rsid w:val="009B6AC2"/>
    <w:rsid w:val="009B6AC4"/>
    <w:rsid w:val="009C43C9"/>
    <w:rsid w:val="009C57A6"/>
    <w:rsid w:val="009C72D0"/>
    <w:rsid w:val="009D0889"/>
    <w:rsid w:val="009D5FB9"/>
    <w:rsid w:val="009E18B5"/>
    <w:rsid w:val="009E481C"/>
    <w:rsid w:val="009E62BE"/>
    <w:rsid w:val="009E7F82"/>
    <w:rsid w:val="009F73B7"/>
    <w:rsid w:val="00A01059"/>
    <w:rsid w:val="00A030DB"/>
    <w:rsid w:val="00A0453B"/>
    <w:rsid w:val="00A0618C"/>
    <w:rsid w:val="00A1558B"/>
    <w:rsid w:val="00A22F4F"/>
    <w:rsid w:val="00A24296"/>
    <w:rsid w:val="00A24546"/>
    <w:rsid w:val="00A265E9"/>
    <w:rsid w:val="00A268C0"/>
    <w:rsid w:val="00A27887"/>
    <w:rsid w:val="00A3247C"/>
    <w:rsid w:val="00A33D97"/>
    <w:rsid w:val="00A35AD6"/>
    <w:rsid w:val="00A37F2B"/>
    <w:rsid w:val="00A40467"/>
    <w:rsid w:val="00A42906"/>
    <w:rsid w:val="00A45030"/>
    <w:rsid w:val="00A471AC"/>
    <w:rsid w:val="00A5092A"/>
    <w:rsid w:val="00A51C18"/>
    <w:rsid w:val="00A616CA"/>
    <w:rsid w:val="00A67AB1"/>
    <w:rsid w:val="00A75D79"/>
    <w:rsid w:val="00A77F71"/>
    <w:rsid w:val="00A83E81"/>
    <w:rsid w:val="00A93972"/>
    <w:rsid w:val="00AB0864"/>
    <w:rsid w:val="00AB4ECD"/>
    <w:rsid w:val="00AC3D46"/>
    <w:rsid w:val="00AC4677"/>
    <w:rsid w:val="00AD230A"/>
    <w:rsid w:val="00AD4B48"/>
    <w:rsid w:val="00AE5C30"/>
    <w:rsid w:val="00AF104C"/>
    <w:rsid w:val="00AF3590"/>
    <w:rsid w:val="00AF7213"/>
    <w:rsid w:val="00B00E3E"/>
    <w:rsid w:val="00B04973"/>
    <w:rsid w:val="00B04DFE"/>
    <w:rsid w:val="00B110D9"/>
    <w:rsid w:val="00B111B7"/>
    <w:rsid w:val="00B24A9A"/>
    <w:rsid w:val="00B304E4"/>
    <w:rsid w:val="00B31521"/>
    <w:rsid w:val="00B325FE"/>
    <w:rsid w:val="00B32EBB"/>
    <w:rsid w:val="00B341B9"/>
    <w:rsid w:val="00B36C1F"/>
    <w:rsid w:val="00B40476"/>
    <w:rsid w:val="00B5099C"/>
    <w:rsid w:val="00B512E4"/>
    <w:rsid w:val="00B52F15"/>
    <w:rsid w:val="00B52FB3"/>
    <w:rsid w:val="00B61DF7"/>
    <w:rsid w:val="00B66539"/>
    <w:rsid w:val="00B67A61"/>
    <w:rsid w:val="00B743AE"/>
    <w:rsid w:val="00B76F2A"/>
    <w:rsid w:val="00B80D4A"/>
    <w:rsid w:val="00B84ACE"/>
    <w:rsid w:val="00B90834"/>
    <w:rsid w:val="00B9112A"/>
    <w:rsid w:val="00B92C96"/>
    <w:rsid w:val="00BA4E4C"/>
    <w:rsid w:val="00BB309F"/>
    <w:rsid w:val="00BB573A"/>
    <w:rsid w:val="00BB6BF3"/>
    <w:rsid w:val="00BB7C76"/>
    <w:rsid w:val="00BC26F9"/>
    <w:rsid w:val="00BC3AE0"/>
    <w:rsid w:val="00BC4194"/>
    <w:rsid w:val="00BD03A8"/>
    <w:rsid w:val="00BD0584"/>
    <w:rsid w:val="00BD0F0C"/>
    <w:rsid w:val="00BD2FB9"/>
    <w:rsid w:val="00BD54E5"/>
    <w:rsid w:val="00BD7885"/>
    <w:rsid w:val="00BF06FA"/>
    <w:rsid w:val="00BF1245"/>
    <w:rsid w:val="00BF3119"/>
    <w:rsid w:val="00BF3792"/>
    <w:rsid w:val="00BF3E37"/>
    <w:rsid w:val="00BF4D8C"/>
    <w:rsid w:val="00BF5B3A"/>
    <w:rsid w:val="00BF5C0D"/>
    <w:rsid w:val="00BF6FBE"/>
    <w:rsid w:val="00C00CF9"/>
    <w:rsid w:val="00C0186D"/>
    <w:rsid w:val="00C07424"/>
    <w:rsid w:val="00C15F85"/>
    <w:rsid w:val="00C17CBB"/>
    <w:rsid w:val="00C301D8"/>
    <w:rsid w:val="00C308ED"/>
    <w:rsid w:val="00C30A25"/>
    <w:rsid w:val="00C3416F"/>
    <w:rsid w:val="00C34467"/>
    <w:rsid w:val="00C402A4"/>
    <w:rsid w:val="00C43E21"/>
    <w:rsid w:val="00C452B1"/>
    <w:rsid w:val="00C525A7"/>
    <w:rsid w:val="00C62072"/>
    <w:rsid w:val="00C63495"/>
    <w:rsid w:val="00C65B88"/>
    <w:rsid w:val="00C711AD"/>
    <w:rsid w:val="00C71F2F"/>
    <w:rsid w:val="00C72499"/>
    <w:rsid w:val="00C7353B"/>
    <w:rsid w:val="00C76ADE"/>
    <w:rsid w:val="00C85355"/>
    <w:rsid w:val="00C8685C"/>
    <w:rsid w:val="00C869BA"/>
    <w:rsid w:val="00C91E1F"/>
    <w:rsid w:val="00C96071"/>
    <w:rsid w:val="00C96398"/>
    <w:rsid w:val="00C968FD"/>
    <w:rsid w:val="00CA4DC5"/>
    <w:rsid w:val="00CB1B9E"/>
    <w:rsid w:val="00CB4922"/>
    <w:rsid w:val="00CB7915"/>
    <w:rsid w:val="00CC0CE9"/>
    <w:rsid w:val="00CC3C99"/>
    <w:rsid w:val="00CD2DA3"/>
    <w:rsid w:val="00CD3357"/>
    <w:rsid w:val="00CE1032"/>
    <w:rsid w:val="00CE1556"/>
    <w:rsid w:val="00CE205E"/>
    <w:rsid w:val="00CE252A"/>
    <w:rsid w:val="00CE3124"/>
    <w:rsid w:val="00CE3B2C"/>
    <w:rsid w:val="00CE6ECF"/>
    <w:rsid w:val="00CF2C85"/>
    <w:rsid w:val="00CF5D7A"/>
    <w:rsid w:val="00CF6E65"/>
    <w:rsid w:val="00CF7CFC"/>
    <w:rsid w:val="00D07D6F"/>
    <w:rsid w:val="00D120CF"/>
    <w:rsid w:val="00D12747"/>
    <w:rsid w:val="00D20BEA"/>
    <w:rsid w:val="00D21F5C"/>
    <w:rsid w:val="00D22366"/>
    <w:rsid w:val="00D240E8"/>
    <w:rsid w:val="00D31E5E"/>
    <w:rsid w:val="00D329CD"/>
    <w:rsid w:val="00D3454A"/>
    <w:rsid w:val="00D64B57"/>
    <w:rsid w:val="00D64F12"/>
    <w:rsid w:val="00D6598A"/>
    <w:rsid w:val="00D65D95"/>
    <w:rsid w:val="00D7070F"/>
    <w:rsid w:val="00D9042D"/>
    <w:rsid w:val="00D92001"/>
    <w:rsid w:val="00DA0C98"/>
    <w:rsid w:val="00DA2326"/>
    <w:rsid w:val="00DA500B"/>
    <w:rsid w:val="00DB2DAE"/>
    <w:rsid w:val="00DB3600"/>
    <w:rsid w:val="00DB488D"/>
    <w:rsid w:val="00DB7AB9"/>
    <w:rsid w:val="00DC02F7"/>
    <w:rsid w:val="00DF50DE"/>
    <w:rsid w:val="00DF6464"/>
    <w:rsid w:val="00DF73E1"/>
    <w:rsid w:val="00E0064F"/>
    <w:rsid w:val="00E01FD8"/>
    <w:rsid w:val="00E02302"/>
    <w:rsid w:val="00E04C27"/>
    <w:rsid w:val="00E06643"/>
    <w:rsid w:val="00E07016"/>
    <w:rsid w:val="00E07E31"/>
    <w:rsid w:val="00E10412"/>
    <w:rsid w:val="00E138DB"/>
    <w:rsid w:val="00E20182"/>
    <w:rsid w:val="00E25938"/>
    <w:rsid w:val="00E353CA"/>
    <w:rsid w:val="00E403D1"/>
    <w:rsid w:val="00E420C6"/>
    <w:rsid w:val="00E51ADC"/>
    <w:rsid w:val="00E52C10"/>
    <w:rsid w:val="00E549EC"/>
    <w:rsid w:val="00E553DA"/>
    <w:rsid w:val="00E55755"/>
    <w:rsid w:val="00E61215"/>
    <w:rsid w:val="00E63396"/>
    <w:rsid w:val="00E6489E"/>
    <w:rsid w:val="00E7386F"/>
    <w:rsid w:val="00E75AC3"/>
    <w:rsid w:val="00E8008D"/>
    <w:rsid w:val="00E83452"/>
    <w:rsid w:val="00E85C88"/>
    <w:rsid w:val="00E943B0"/>
    <w:rsid w:val="00E97D99"/>
    <w:rsid w:val="00EA035B"/>
    <w:rsid w:val="00EA3340"/>
    <w:rsid w:val="00EA5414"/>
    <w:rsid w:val="00EA6B5A"/>
    <w:rsid w:val="00EA70F8"/>
    <w:rsid w:val="00EB06AF"/>
    <w:rsid w:val="00EB1D7D"/>
    <w:rsid w:val="00EB3BD0"/>
    <w:rsid w:val="00EB4FDD"/>
    <w:rsid w:val="00EC0300"/>
    <w:rsid w:val="00EC1ACC"/>
    <w:rsid w:val="00EC3790"/>
    <w:rsid w:val="00EC5F8F"/>
    <w:rsid w:val="00ED007E"/>
    <w:rsid w:val="00ED0A7C"/>
    <w:rsid w:val="00ED40A6"/>
    <w:rsid w:val="00ED40B4"/>
    <w:rsid w:val="00EF0397"/>
    <w:rsid w:val="00F00AC5"/>
    <w:rsid w:val="00F1149D"/>
    <w:rsid w:val="00F12B43"/>
    <w:rsid w:val="00F14912"/>
    <w:rsid w:val="00F14E5D"/>
    <w:rsid w:val="00F17341"/>
    <w:rsid w:val="00F176E6"/>
    <w:rsid w:val="00F2286E"/>
    <w:rsid w:val="00F25438"/>
    <w:rsid w:val="00F266C6"/>
    <w:rsid w:val="00F26705"/>
    <w:rsid w:val="00F30527"/>
    <w:rsid w:val="00F30BE4"/>
    <w:rsid w:val="00F365F3"/>
    <w:rsid w:val="00F37E59"/>
    <w:rsid w:val="00F37FE6"/>
    <w:rsid w:val="00F40B79"/>
    <w:rsid w:val="00F4384E"/>
    <w:rsid w:val="00F43F1C"/>
    <w:rsid w:val="00F44B91"/>
    <w:rsid w:val="00F47006"/>
    <w:rsid w:val="00F57F8D"/>
    <w:rsid w:val="00F60DCE"/>
    <w:rsid w:val="00F629AE"/>
    <w:rsid w:val="00F630E0"/>
    <w:rsid w:val="00F63B5E"/>
    <w:rsid w:val="00F661E4"/>
    <w:rsid w:val="00F67F71"/>
    <w:rsid w:val="00F71431"/>
    <w:rsid w:val="00F715E8"/>
    <w:rsid w:val="00F71E03"/>
    <w:rsid w:val="00F74FE1"/>
    <w:rsid w:val="00F76101"/>
    <w:rsid w:val="00F87EC0"/>
    <w:rsid w:val="00FA02CB"/>
    <w:rsid w:val="00FA0DAB"/>
    <w:rsid w:val="00FB18DE"/>
    <w:rsid w:val="00FB28A3"/>
    <w:rsid w:val="00FB407B"/>
    <w:rsid w:val="00FB77E1"/>
    <w:rsid w:val="00FC1745"/>
    <w:rsid w:val="00FC3394"/>
    <w:rsid w:val="00FD14FA"/>
    <w:rsid w:val="00FD1EC1"/>
    <w:rsid w:val="00FD2C71"/>
    <w:rsid w:val="00FD4601"/>
    <w:rsid w:val="00FE0057"/>
    <w:rsid w:val="00FE3355"/>
    <w:rsid w:val="00FF2450"/>
    <w:rsid w:val="00FF518E"/>
    <w:rsid w:val="00FF678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3473"/>
    <o:shapelayout v:ext="edit">
      <o:idmap v:ext="edit" data="1"/>
    </o:shapelayout>
  </w:shapeDefaults>
  <w:decimalSymbol w:val=","/>
  <w:listSeparator w:val=";"/>
  <w14:docId w14:val="1DCD3FE3"/>
  <w15:docId w15:val="{DCF7481D-FEB1-48E8-99B0-6CA3A68A5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2F4"/>
    <w:rPr>
      <w:sz w:val="24"/>
      <w:szCs w:val="24"/>
    </w:rPr>
  </w:style>
  <w:style w:type="paragraph" w:styleId="Ttulo1">
    <w:name w:val="heading 1"/>
    <w:basedOn w:val="Normal"/>
    <w:next w:val="Normal"/>
    <w:link w:val="Ttulo1Char"/>
    <w:qFormat/>
    <w:rsid w:val="00304CDC"/>
    <w:pPr>
      <w:keepNext/>
      <w:suppressAutoHyphens/>
      <w:ind w:left="1134" w:firstLine="1134"/>
      <w:jc w:val="both"/>
      <w:outlineLvl w:val="0"/>
    </w:pPr>
    <w:rPr>
      <w:rFonts w:ascii="Arial" w:hAnsi="Arial"/>
      <w:b/>
      <w:szCs w:val="20"/>
      <w:lang w:eastAsia="ar-SA"/>
    </w:rPr>
  </w:style>
  <w:style w:type="paragraph" w:styleId="Ttulo2">
    <w:name w:val="heading 2"/>
    <w:basedOn w:val="Normal"/>
    <w:next w:val="Normal"/>
    <w:link w:val="Ttulo2Char"/>
    <w:unhideWhenUsed/>
    <w:qFormat/>
    <w:rsid w:val="000242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304CDC"/>
    <w:pPr>
      <w:keepNext/>
      <w:suppressAutoHyphens/>
      <w:jc w:val="both"/>
      <w:outlineLvl w:val="2"/>
    </w:pPr>
    <w:rPr>
      <w:rFonts w:ascii="Arial" w:hAnsi="Arial"/>
      <w:i/>
      <w:szCs w:val="20"/>
      <w:lang w:eastAsia="ar-SA"/>
    </w:rPr>
  </w:style>
  <w:style w:type="paragraph" w:styleId="Ttulo4">
    <w:name w:val="heading 4"/>
    <w:basedOn w:val="Normal"/>
    <w:next w:val="Normal"/>
    <w:link w:val="Ttulo4Char"/>
    <w:unhideWhenUsed/>
    <w:qFormat/>
    <w:rsid w:val="00E25938"/>
    <w:pPr>
      <w:keepNext/>
      <w:suppressAutoHyphens/>
      <w:ind w:left="2880" w:hanging="360"/>
      <w:jc w:val="center"/>
      <w:outlineLvl w:val="3"/>
    </w:pPr>
    <w:rPr>
      <w:rFonts w:ascii="Arial" w:hAnsi="Arial" w:cs="Arial"/>
      <w:b/>
      <w:bCs/>
      <w:i/>
      <w:iCs/>
      <w:lang w:eastAsia="zh-CN"/>
    </w:rPr>
  </w:style>
  <w:style w:type="paragraph" w:styleId="Ttulo5">
    <w:name w:val="heading 5"/>
    <w:basedOn w:val="Normal"/>
    <w:next w:val="Normal"/>
    <w:link w:val="Ttulo5Char"/>
    <w:qFormat/>
    <w:rsid w:val="003F5D4E"/>
    <w:pPr>
      <w:keepNext/>
      <w:tabs>
        <w:tab w:val="num" w:pos="0"/>
      </w:tabs>
      <w:suppressAutoHyphens/>
      <w:overflowPunct w:val="0"/>
      <w:autoSpaceDE w:val="0"/>
      <w:ind w:left="1008" w:hanging="1008"/>
      <w:jc w:val="center"/>
      <w:textAlignment w:val="baseline"/>
      <w:outlineLvl w:val="4"/>
    </w:pPr>
    <w:rPr>
      <w:rFonts w:ascii="Arial" w:hAnsi="Arial" w:cs="Arial"/>
      <w:b/>
      <w:bCs/>
      <w:sz w:val="22"/>
      <w:szCs w:val="20"/>
      <w:lang w:eastAsia="zh-CN"/>
    </w:rPr>
  </w:style>
  <w:style w:type="paragraph" w:styleId="Ttulo6">
    <w:name w:val="heading 6"/>
    <w:basedOn w:val="Normal"/>
    <w:next w:val="Normal"/>
    <w:link w:val="Ttulo6Char"/>
    <w:semiHidden/>
    <w:unhideWhenUsed/>
    <w:qFormat/>
    <w:rsid w:val="00024237"/>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semiHidden/>
    <w:unhideWhenUsed/>
    <w:qFormat/>
    <w:rsid w:val="00802B25"/>
    <w:pPr>
      <w:keepNext/>
      <w:keepLines/>
      <w:spacing w:before="40"/>
      <w:outlineLvl w:val="6"/>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semiHidden/>
    <w:unhideWhenUsed/>
    <w:qFormat/>
    <w:rsid w:val="00B3152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5052F4"/>
    <w:pPr>
      <w:tabs>
        <w:tab w:val="center" w:pos="4419"/>
        <w:tab w:val="right" w:pos="8838"/>
      </w:tabs>
    </w:pPr>
  </w:style>
  <w:style w:type="paragraph" w:styleId="Rodap">
    <w:name w:val="footer"/>
    <w:basedOn w:val="Normal"/>
    <w:link w:val="RodapChar"/>
    <w:uiPriority w:val="99"/>
    <w:rsid w:val="005052F4"/>
    <w:pPr>
      <w:tabs>
        <w:tab w:val="center" w:pos="4419"/>
        <w:tab w:val="right" w:pos="8838"/>
      </w:tabs>
    </w:pPr>
  </w:style>
  <w:style w:type="paragraph" w:styleId="PargrafodaLista">
    <w:name w:val="List Paragraph"/>
    <w:basedOn w:val="Normal"/>
    <w:uiPriority w:val="34"/>
    <w:qFormat/>
    <w:rsid w:val="005052F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rsid w:val="00BD54E5"/>
    <w:rPr>
      <w:rFonts w:ascii="Tahoma" w:hAnsi="Tahoma"/>
      <w:sz w:val="16"/>
      <w:szCs w:val="16"/>
    </w:rPr>
  </w:style>
  <w:style w:type="character" w:customStyle="1" w:styleId="TextodebaloChar">
    <w:name w:val="Texto de balão Char"/>
    <w:link w:val="Textodebalo"/>
    <w:rsid w:val="00BD54E5"/>
    <w:rPr>
      <w:rFonts w:ascii="Tahoma" w:hAnsi="Tahoma" w:cs="Tahoma"/>
      <w:sz w:val="16"/>
      <w:szCs w:val="16"/>
    </w:rPr>
  </w:style>
  <w:style w:type="character" w:styleId="Forte">
    <w:name w:val="Strong"/>
    <w:uiPriority w:val="22"/>
    <w:qFormat/>
    <w:rsid w:val="00EA6B5A"/>
    <w:rPr>
      <w:b/>
      <w:bCs/>
    </w:rPr>
  </w:style>
  <w:style w:type="character" w:customStyle="1" w:styleId="Ttulo1Char">
    <w:name w:val="Título 1 Char"/>
    <w:basedOn w:val="Fontepargpadro"/>
    <w:link w:val="Ttulo1"/>
    <w:rsid w:val="00304CDC"/>
    <w:rPr>
      <w:rFonts w:ascii="Arial" w:hAnsi="Arial"/>
      <w:b/>
      <w:sz w:val="24"/>
      <w:lang w:eastAsia="ar-SA"/>
    </w:rPr>
  </w:style>
  <w:style w:type="character" w:customStyle="1" w:styleId="Ttulo3Char">
    <w:name w:val="Título 3 Char"/>
    <w:basedOn w:val="Fontepargpadro"/>
    <w:link w:val="Ttulo3"/>
    <w:rsid w:val="00304CDC"/>
    <w:rPr>
      <w:rFonts w:ascii="Arial" w:hAnsi="Arial"/>
      <w:i/>
      <w:sz w:val="24"/>
      <w:lang w:eastAsia="ar-SA"/>
    </w:rPr>
  </w:style>
  <w:style w:type="character" w:styleId="Hyperlink">
    <w:name w:val="Hyperlink"/>
    <w:basedOn w:val="Fontepargpadro"/>
    <w:rsid w:val="00B52F15"/>
    <w:rPr>
      <w:color w:val="0000FF" w:themeColor="hyperlink"/>
      <w:u w:val="single"/>
    </w:rPr>
  </w:style>
  <w:style w:type="table" w:styleId="Tabelacomgrade">
    <w:name w:val="Table Grid"/>
    <w:basedOn w:val="Tabelanormal"/>
    <w:uiPriority w:val="59"/>
    <w:rsid w:val="005A67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qFormat/>
    <w:rsid w:val="00380551"/>
    <w:rPr>
      <w:rFonts w:ascii="Courier New" w:hAnsi="Courier New"/>
      <w:sz w:val="20"/>
      <w:szCs w:val="20"/>
    </w:rPr>
  </w:style>
  <w:style w:type="character" w:customStyle="1" w:styleId="TextosemFormataoChar">
    <w:name w:val="Texto sem Formatação Char"/>
    <w:basedOn w:val="Fontepargpadro"/>
    <w:link w:val="TextosemFormatao"/>
    <w:rsid w:val="00380551"/>
    <w:rPr>
      <w:rFonts w:ascii="Courier New" w:hAnsi="Courier New"/>
    </w:rPr>
  </w:style>
  <w:style w:type="paragraph" w:styleId="NormalWeb">
    <w:name w:val="Normal (Web)"/>
    <w:basedOn w:val="Normal"/>
    <w:uiPriority w:val="99"/>
    <w:qFormat/>
    <w:rsid w:val="00380551"/>
    <w:pPr>
      <w:spacing w:before="100" w:beforeAutospacing="1" w:after="100" w:afterAutospacing="1"/>
    </w:pPr>
    <w:rPr>
      <w:rFonts w:ascii="Arial" w:eastAsia="Arial Unicode MS" w:hAnsi="Arial" w:cs="Arial"/>
      <w:color w:val="000000"/>
    </w:rPr>
  </w:style>
  <w:style w:type="paragraph" w:styleId="Recuodecorpodetexto">
    <w:name w:val="Body Text Indent"/>
    <w:basedOn w:val="Normal"/>
    <w:link w:val="RecuodecorpodetextoChar"/>
    <w:rsid w:val="00380551"/>
    <w:pPr>
      <w:spacing w:after="120"/>
      <w:ind w:left="283"/>
    </w:pPr>
  </w:style>
  <w:style w:type="character" w:customStyle="1" w:styleId="RecuodecorpodetextoChar">
    <w:name w:val="Recuo de corpo de texto Char"/>
    <w:basedOn w:val="Fontepargpadro"/>
    <w:link w:val="Recuodecorpodetexto"/>
    <w:rsid w:val="00380551"/>
    <w:rPr>
      <w:sz w:val="24"/>
      <w:szCs w:val="24"/>
    </w:rPr>
  </w:style>
  <w:style w:type="character" w:customStyle="1" w:styleId="CabealhoChar">
    <w:name w:val="Cabeçalho Char"/>
    <w:basedOn w:val="Fontepargpadro"/>
    <w:link w:val="Cabealho"/>
    <w:qFormat/>
    <w:rsid w:val="00380551"/>
    <w:rPr>
      <w:sz w:val="24"/>
      <w:szCs w:val="24"/>
    </w:rPr>
  </w:style>
  <w:style w:type="character" w:customStyle="1" w:styleId="RodapChar">
    <w:name w:val="Rodapé Char"/>
    <w:basedOn w:val="Fontepargpadro"/>
    <w:link w:val="Rodap"/>
    <w:uiPriority w:val="99"/>
    <w:qFormat/>
    <w:rsid w:val="000B30F6"/>
    <w:rPr>
      <w:sz w:val="24"/>
      <w:szCs w:val="24"/>
    </w:rPr>
  </w:style>
  <w:style w:type="paragraph" w:customStyle="1" w:styleId="TextosemFormatao1">
    <w:name w:val="Texto sem Formatação1"/>
    <w:basedOn w:val="Normal"/>
    <w:rsid w:val="00EC3790"/>
    <w:pPr>
      <w:suppressAutoHyphens/>
    </w:pPr>
    <w:rPr>
      <w:rFonts w:ascii="Courier New" w:hAnsi="Courier New" w:cs="Courier New"/>
      <w:sz w:val="20"/>
      <w:szCs w:val="20"/>
      <w:lang w:eastAsia="zh-CN"/>
    </w:rPr>
  </w:style>
  <w:style w:type="paragraph" w:customStyle="1" w:styleId="Standard">
    <w:name w:val="Standard"/>
    <w:rsid w:val="00633B61"/>
    <w:pPr>
      <w:widowControl w:val="0"/>
      <w:suppressAutoHyphens/>
      <w:ind w:left="425" w:hanging="425"/>
      <w:jc w:val="both"/>
      <w:textAlignment w:val="baseline"/>
    </w:pPr>
    <w:rPr>
      <w:rFonts w:eastAsia="Lucida Sans Unicode" w:cs="Mangal"/>
      <w:kern w:val="1"/>
      <w:sz w:val="24"/>
      <w:szCs w:val="24"/>
      <w:lang w:eastAsia="zh-CN" w:bidi="hi-IN"/>
    </w:rPr>
  </w:style>
  <w:style w:type="paragraph" w:customStyle="1" w:styleId="Cabealho1">
    <w:name w:val="Cabeçalho1"/>
    <w:basedOn w:val="Normal"/>
    <w:rsid w:val="00CC0CE9"/>
    <w:pPr>
      <w:widowControl w:val="0"/>
      <w:tabs>
        <w:tab w:val="center" w:pos="4419"/>
        <w:tab w:val="right" w:pos="8838"/>
      </w:tabs>
      <w:suppressAutoHyphens/>
      <w:autoSpaceDN w:val="0"/>
      <w:textAlignment w:val="baseline"/>
    </w:pPr>
    <w:rPr>
      <w:rFonts w:eastAsia="SimSun" w:cs="Mangal"/>
      <w:kern w:val="3"/>
      <w:sz w:val="20"/>
      <w:szCs w:val="20"/>
      <w:lang w:eastAsia="zh-CN" w:bidi="hi-IN"/>
    </w:rPr>
  </w:style>
  <w:style w:type="paragraph" w:customStyle="1" w:styleId="TextosemFormatao2">
    <w:name w:val="Texto sem Formatação2"/>
    <w:basedOn w:val="Normal"/>
    <w:qFormat/>
    <w:rsid w:val="00052BCD"/>
    <w:pPr>
      <w:suppressAutoHyphens/>
    </w:pPr>
    <w:rPr>
      <w:rFonts w:ascii="Courier New" w:hAnsi="Courier New" w:cs="Courier New"/>
      <w:sz w:val="20"/>
      <w:szCs w:val="20"/>
      <w:lang w:eastAsia="zh-CN"/>
    </w:rPr>
  </w:style>
  <w:style w:type="paragraph" w:customStyle="1" w:styleId="PargrafodaLista1">
    <w:name w:val="Parágrafo da Lista1"/>
    <w:basedOn w:val="Normal"/>
    <w:rsid w:val="00445AD1"/>
    <w:pPr>
      <w:ind w:left="720"/>
      <w:contextualSpacing/>
    </w:pPr>
  </w:style>
  <w:style w:type="paragraph" w:customStyle="1" w:styleId="Normal1">
    <w:name w:val="Normal1"/>
    <w:basedOn w:val="Normal"/>
    <w:rsid w:val="00445AD1"/>
    <w:pPr>
      <w:widowControl w:val="0"/>
      <w:suppressAutoHyphens/>
    </w:pPr>
    <w:rPr>
      <w:sz w:val="20"/>
      <w:szCs w:val="20"/>
      <w:lang w:bidi="pt-BR"/>
    </w:rPr>
  </w:style>
  <w:style w:type="paragraph" w:styleId="Corpodetexto">
    <w:name w:val="Body Text"/>
    <w:basedOn w:val="Normal"/>
    <w:link w:val="CorpodetextoChar"/>
    <w:rsid w:val="00CF2C85"/>
    <w:pPr>
      <w:suppressAutoHyphens/>
      <w:spacing w:after="120"/>
    </w:pPr>
    <w:rPr>
      <w:rFonts w:ascii="Arial" w:hAnsi="Arial" w:cs="Arial"/>
      <w:kern w:val="1"/>
      <w:lang w:eastAsia="zh-CN"/>
    </w:rPr>
  </w:style>
  <w:style w:type="character" w:customStyle="1" w:styleId="CorpodetextoChar">
    <w:name w:val="Corpo de texto Char"/>
    <w:basedOn w:val="Fontepargpadro"/>
    <w:link w:val="Corpodetexto"/>
    <w:rsid w:val="00CF2C85"/>
    <w:rPr>
      <w:rFonts w:ascii="Arial" w:hAnsi="Arial" w:cs="Arial"/>
      <w:kern w:val="1"/>
      <w:sz w:val="24"/>
      <w:szCs w:val="24"/>
      <w:lang w:eastAsia="zh-CN"/>
    </w:rPr>
  </w:style>
  <w:style w:type="paragraph" w:customStyle="1" w:styleId="Corpodetexto21">
    <w:name w:val="Corpo de texto 21"/>
    <w:basedOn w:val="Normal"/>
    <w:rsid w:val="00CF2C85"/>
    <w:pPr>
      <w:widowControl w:val="0"/>
      <w:suppressAutoHyphens/>
      <w:jc w:val="both"/>
    </w:pPr>
    <w:rPr>
      <w:rFonts w:ascii="Arial" w:hAnsi="Arial" w:cs="Arial"/>
      <w:kern w:val="1"/>
      <w:sz w:val="20"/>
      <w:szCs w:val="20"/>
      <w:lang w:eastAsia="zh-CN"/>
    </w:rPr>
  </w:style>
  <w:style w:type="character" w:customStyle="1" w:styleId="Ttulo2Char">
    <w:name w:val="Título 2 Char"/>
    <w:basedOn w:val="Fontepargpadro"/>
    <w:link w:val="Ttulo2"/>
    <w:rsid w:val="00024237"/>
    <w:rPr>
      <w:rFonts w:asciiTheme="majorHAnsi" w:eastAsiaTheme="majorEastAsia" w:hAnsiTheme="majorHAnsi" w:cstheme="majorBidi"/>
      <w:b/>
      <w:bCs/>
      <w:color w:val="4F81BD" w:themeColor="accent1"/>
      <w:sz w:val="26"/>
      <w:szCs w:val="26"/>
    </w:rPr>
  </w:style>
  <w:style w:type="character" w:customStyle="1" w:styleId="Ttulo6Char">
    <w:name w:val="Título 6 Char"/>
    <w:basedOn w:val="Fontepargpadro"/>
    <w:link w:val="Ttulo6"/>
    <w:semiHidden/>
    <w:rsid w:val="00024237"/>
    <w:rPr>
      <w:rFonts w:asciiTheme="majorHAnsi" w:eastAsiaTheme="majorEastAsia" w:hAnsiTheme="majorHAnsi" w:cstheme="majorBidi"/>
      <w:i/>
      <w:iCs/>
      <w:color w:val="243F60" w:themeColor="accent1" w:themeShade="7F"/>
      <w:sz w:val="24"/>
      <w:szCs w:val="24"/>
    </w:rPr>
  </w:style>
  <w:style w:type="paragraph" w:customStyle="1" w:styleId="western">
    <w:name w:val="western"/>
    <w:basedOn w:val="Normal"/>
    <w:rsid w:val="00024237"/>
    <w:pPr>
      <w:spacing w:before="280" w:after="119"/>
    </w:pPr>
    <w:rPr>
      <w:color w:val="000000"/>
      <w:sz w:val="20"/>
      <w:szCs w:val="20"/>
      <w:lang w:eastAsia="zh-CN"/>
    </w:rPr>
  </w:style>
  <w:style w:type="character" w:customStyle="1" w:styleId="Ttulo4Char">
    <w:name w:val="Título 4 Char"/>
    <w:basedOn w:val="Fontepargpadro"/>
    <w:link w:val="Ttulo4"/>
    <w:rsid w:val="00E25938"/>
    <w:rPr>
      <w:rFonts w:ascii="Arial" w:hAnsi="Arial" w:cs="Arial"/>
      <w:b/>
      <w:bCs/>
      <w:i/>
      <w:iCs/>
      <w:sz w:val="24"/>
      <w:szCs w:val="24"/>
      <w:lang w:eastAsia="zh-CN"/>
    </w:rPr>
  </w:style>
  <w:style w:type="character" w:styleId="HiperlinkVisitado">
    <w:name w:val="FollowedHyperlink"/>
    <w:uiPriority w:val="99"/>
    <w:unhideWhenUsed/>
    <w:rsid w:val="00E25938"/>
    <w:rPr>
      <w:color w:val="800080"/>
      <w:u w:val="single"/>
    </w:rPr>
  </w:style>
  <w:style w:type="paragraph" w:styleId="Legenda">
    <w:name w:val="caption"/>
    <w:basedOn w:val="Normal"/>
    <w:unhideWhenUsed/>
    <w:qFormat/>
    <w:rsid w:val="00E25938"/>
    <w:pPr>
      <w:suppressLineNumbers/>
      <w:suppressAutoHyphens/>
      <w:spacing w:before="120" w:after="120"/>
    </w:pPr>
    <w:rPr>
      <w:rFonts w:cs="Mangal"/>
      <w:i/>
      <w:iCs/>
      <w:lang w:eastAsia="zh-CN"/>
    </w:rPr>
  </w:style>
  <w:style w:type="paragraph" w:styleId="Lista">
    <w:name w:val="List"/>
    <w:basedOn w:val="Corpodetexto"/>
    <w:unhideWhenUsed/>
    <w:rsid w:val="00E25938"/>
    <w:pPr>
      <w:spacing w:after="0"/>
      <w:jc w:val="both"/>
    </w:pPr>
    <w:rPr>
      <w:rFonts w:ascii="Times New Roman" w:hAnsi="Times New Roman" w:cs="Mangal"/>
      <w:kern w:val="0"/>
    </w:rPr>
  </w:style>
  <w:style w:type="paragraph" w:customStyle="1" w:styleId="Ttulo20">
    <w:name w:val="Título2"/>
    <w:basedOn w:val="Normal"/>
    <w:next w:val="Corpodetexto"/>
    <w:rsid w:val="00E25938"/>
    <w:pPr>
      <w:keepNext/>
      <w:suppressAutoHyphens/>
      <w:spacing w:before="240" w:after="120"/>
    </w:pPr>
    <w:rPr>
      <w:rFonts w:ascii="Arial" w:eastAsia="Arial Unicode MS" w:hAnsi="Arial" w:cs="Mangal"/>
      <w:sz w:val="28"/>
      <w:szCs w:val="28"/>
      <w:lang w:eastAsia="zh-CN"/>
    </w:rPr>
  </w:style>
  <w:style w:type="paragraph" w:customStyle="1" w:styleId="ndice">
    <w:name w:val="Índice"/>
    <w:basedOn w:val="Normal"/>
    <w:qFormat/>
    <w:rsid w:val="00E25938"/>
    <w:pPr>
      <w:suppressLineNumbers/>
      <w:suppressAutoHyphens/>
    </w:pPr>
    <w:rPr>
      <w:rFonts w:cs="Mangal"/>
      <w:lang w:eastAsia="zh-CN"/>
    </w:rPr>
  </w:style>
  <w:style w:type="paragraph" w:customStyle="1" w:styleId="Ttulo10">
    <w:name w:val="Título1"/>
    <w:basedOn w:val="Normal"/>
    <w:next w:val="Corpodetexto"/>
    <w:rsid w:val="00E25938"/>
    <w:pPr>
      <w:keepNext/>
      <w:suppressAutoHyphens/>
      <w:spacing w:before="240" w:after="120"/>
    </w:pPr>
    <w:rPr>
      <w:rFonts w:ascii="Arial" w:eastAsia="Tahoma" w:hAnsi="Arial" w:cs="Tahoma"/>
      <w:sz w:val="28"/>
      <w:szCs w:val="28"/>
      <w:lang w:eastAsia="zh-CN"/>
    </w:rPr>
  </w:style>
  <w:style w:type="paragraph" w:customStyle="1" w:styleId="Contedodoquadro">
    <w:name w:val="Conteúdo do quadro"/>
    <w:basedOn w:val="Corpodetexto"/>
    <w:qFormat/>
    <w:rsid w:val="00E25938"/>
    <w:pPr>
      <w:spacing w:after="0"/>
      <w:jc w:val="both"/>
    </w:pPr>
    <w:rPr>
      <w:rFonts w:ascii="Times New Roman" w:hAnsi="Times New Roman" w:cs="Times New Roman"/>
      <w:kern w:val="0"/>
    </w:rPr>
  </w:style>
  <w:style w:type="paragraph" w:customStyle="1" w:styleId="Contedodequadro">
    <w:name w:val="Conteúdo de quadro"/>
    <w:basedOn w:val="Corpodetexto"/>
    <w:rsid w:val="00E25938"/>
    <w:pPr>
      <w:spacing w:after="0"/>
      <w:jc w:val="both"/>
    </w:pPr>
    <w:rPr>
      <w:rFonts w:ascii="Times New Roman" w:hAnsi="Times New Roman" w:cs="Times New Roman"/>
      <w:kern w:val="0"/>
    </w:rPr>
  </w:style>
  <w:style w:type="paragraph" w:customStyle="1" w:styleId="Textopadro">
    <w:name w:val="Texto padrão"/>
    <w:basedOn w:val="Normal"/>
    <w:rsid w:val="00E25938"/>
    <w:pPr>
      <w:suppressAutoHyphens/>
    </w:pPr>
    <w:rPr>
      <w:szCs w:val="20"/>
      <w:lang w:val="en-US" w:eastAsia="zh-CN"/>
    </w:rPr>
  </w:style>
  <w:style w:type="paragraph" w:customStyle="1" w:styleId="Avanodecorpodetexto2">
    <w:name w:val="Avanço de corpo de texto 2"/>
    <w:basedOn w:val="Normal"/>
    <w:rsid w:val="00E25938"/>
    <w:pPr>
      <w:suppressAutoHyphens/>
      <w:spacing w:after="120" w:line="480" w:lineRule="auto"/>
      <w:ind w:left="283"/>
    </w:pPr>
    <w:rPr>
      <w:lang w:eastAsia="zh-CN"/>
    </w:rPr>
  </w:style>
  <w:style w:type="paragraph" w:customStyle="1" w:styleId="artart">
    <w:name w:val="artart"/>
    <w:basedOn w:val="Normal"/>
    <w:rsid w:val="00E25938"/>
    <w:pPr>
      <w:spacing w:before="100" w:after="100"/>
    </w:pPr>
    <w:rPr>
      <w:kern w:val="2"/>
      <w:lang w:eastAsia="zh-CN"/>
    </w:rPr>
  </w:style>
  <w:style w:type="character" w:customStyle="1" w:styleId="WW8Num1z0">
    <w:name w:val="WW8Num1z0"/>
    <w:rsid w:val="00E25938"/>
  </w:style>
  <w:style w:type="character" w:customStyle="1" w:styleId="WW8Num1z1">
    <w:name w:val="WW8Num1z1"/>
    <w:rsid w:val="00E25938"/>
  </w:style>
  <w:style w:type="character" w:customStyle="1" w:styleId="WW8Num1z2">
    <w:name w:val="WW8Num1z2"/>
    <w:rsid w:val="00E25938"/>
  </w:style>
  <w:style w:type="character" w:customStyle="1" w:styleId="WW8Num1z3">
    <w:name w:val="WW8Num1z3"/>
    <w:rsid w:val="00E25938"/>
  </w:style>
  <w:style w:type="character" w:customStyle="1" w:styleId="WW8Num1z4">
    <w:name w:val="WW8Num1z4"/>
    <w:rsid w:val="00E25938"/>
  </w:style>
  <w:style w:type="character" w:customStyle="1" w:styleId="WW8Num1z5">
    <w:name w:val="WW8Num1z5"/>
    <w:rsid w:val="00E25938"/>
  </w:style>
  <w:style w:type="character" w:customStyle="1" w:styleId="WW8Num1z6">
    <w:name w:val="WW8Num1z6"/>
    <w:rsid w:val="00E25938"/>
  </w:style>
  <w:style w:type="character" w:customStyle="1" w:styleId="WW8Num1z7">
    <w:name w:val="WW8Num1z7"/>
    <w:rsid w:val="00E25938"/>
  </w:style>
  <w:style w:type="character" w:customStyle="1" w:styleId="WW8Num1z8">
    <w:name w:val="WW8Num1z8"/>
    <w:rsid w:val="00E25938"/>
  </w:style>
  <w:style w:type="character" w:customStyle="1" w:styleId="Absatz-Standardschriftart">
    <w:name w:val="Absatz-Standardschriftart"/>
    <w:rsid w:val="00E25938"/>
  </w:style>
  <w:style w:type="character" w:customStyle="1" w:styleId="WW-Absatz-Standardschriftart">
    <w:name w:val="WW-Absatz-Standardschriftart"/>
    <w:rsid w:val="00E25938"/>
  </w:style>
  <w:style w:type="character" w:customStyle="1" w:styleId="WW-Absatz-Standardschriftart1">
    <w:name w:val="WW-Absatz-Standardschriftart1"/>
    <w:rsid w:val="00E25938"/>
  </w:style>
  <w:style w:type="character" w:customStyle="1" w:styleId="WW-Absatz-Standardschriftart11">
    <w:name w:val="WW-Absatz-Standardschriftart11"/>
    <w:rsid w:val="00E25938"/>
  </w:style>
  <w:style w:type="character" w:customStyle="1" w:styleId="WW-Absatz-Standardschriftart111">
    <w:name w:val="WW-Absatz-Standardschriftart111"/>
    <w:rsid w:val="00E25938"/>
  </w:style>
  <w:style w:type="character" w:customStyle="1" w:styleId="WW-Absatz-Standardschriftart1111">
    <w:name w:val="WW-Absatz-Standardschriftart1111"/>
    <w:rsid w:val="00E25938"/>
  </w:style>
  <w:style w:type="character" w:customStyle="1" w:styleId="WW-Absatz-Standardschriftart11111">
    <w:name w:val="WW-Absatz-Standardschriftart11111"/>
    <w:rsid w:val="00E25938"/>
  </w:style>
  <w:style w:type="character" w:customStyle="1" w:styleId="WW-Absatz-Standardschriftart111111">
    <w:name w:val="WW-Absatz-Standardschriftart111111"/>
    <w:rsid w:val="00E25938"/>
  </w:style>
  <w:style w:type="character" w:customStyle="1" w:styleId="WW-Absatz-Standardschriftart1111111">
    <w:name w:val="WW-Absatz-Standardschriftart1111111"/>
    <w:rsid w:val="00E25938"/>
  </w:style>
  <w:style w:type="character" w:customStyle="1" w:styleId="WW-Absatz-Standardschriftart11111111">
    <w:name w:val="WW-Absatz-Standardschriftart11111111"/>
    <w:rsid w:val="00E25938"/>
  </w:style>
  <w:style w:type="character" w:customStyle="1" w:styleId="WW-Absatz-Standardschriftart111111111">
    <w:name w:val="WW-Absatz-Standardschriftart111111111"/>
    <w:rsid w:val="00E25938"/>
  </w:style>
  <w:style w:type="character" w:customStyle="1" w:styleId="WW-Absatz-Standardschriftart1111111111">
    <w:name w:val="WW-Absatz-Standardschriftart1111111111"/>
    <w:rsid w:val="00E25938"/>
  </w:style>
  <w:style w:type="character" w:customStyle="1" w:styleId="Fontepargpadro2">
    <w:name w:val="Fonte parág. padrão2"/>
    <w:rsid w:val="00E25938"/>
  </w:style>
  <w:style w:type="character" w:customStyle="1" w:styleId="Fontepargpadro1">
    <w:name w:val="Fonte parág. padrão1"/>
    <w:rsid w:val="00E25938"/>
  </w:style>
  <w:style w:type="character" w:customStyle="1" w:styleId="WW8Num2z0">
    <w:name w:val="WW8Num2z0"/>
    <w:rsid w:val="00E25938"/>
  </w:style>
  <w:style w:type="character" w:customStyle="1" w:styleId="WW8Num2z1">
    <w:name w:val="WW8Num2z1"/>
    <w:rsid w:val="00E25938"/>
  </w:style>
  <w:style w:type="character" w:customStyle="1" w:styleId="WW8Num2z2">
    <w:name w:val="WW8Num2z2"/>
    <w:rsid w:val="00E25938"/>
  </w:style>
  <w:style w:type="character" w:customStyle="1" w:styleId="WW8Num2z3">
    <w:name w:val="WW8Num2z3"/>
    <w:rsid w:val="00E25938"/>
  </w:style>
  <w:style w:type="character" w:customStyle="1" w:styleId="WW8Num2z4">
    <w:name w:val="WW8Num2z4"/>
    <w:rsid w:val="00E25938"/>
  </w:style>
  <w:style w:type="character" w:customStyle="1" w:styleId="WW8Num2z5">
    <w:name w:val="WW8Num2z5"/>
    <w:rsid w:val="00E25938"/>
  </w:style>
  <w:style w:type="character" w:customStyle="1" w:styleId="WW8Num2z6">
    <w:name w:val="WW8Num2z6"/>
    <w:rsid w:val="00E25938"/>
  </w:style>
  <w:style w:type="character" w:customStyle="1" w:styleId="WW8Num2z7">
    <w:name w:val="WW8Num2z7"/>
    <w:rsid w:val="00E25938"/>
  </w:style>
  <w:style w:type="character" w:customStyle="1" w:styleId="WW8Num2z8">
    <w:name w:val="WW8Num2z8"/>
    <w:rsid w:val="00E25938"/>
  </w:style>
  <w:style w:type="paragraph" w:customStyle="1" w:styleId="Captulo">
    <w:name w:val="Capítulo"/>
    <w:basedOn w:val="Normal"/>
    <w:next w:val="Corpodetexto"/>
    <w:rsid w:val="005F480F"/>
    <w:pPr>
      <w:keepNext/>
      <w:suppressAutoHyphens/>
      <w:spacing w:before="240" w:after="120"/>
    </w:pPr>
    <w:rPr>
      <w:rFonts w:ascii="Arial" w:eastAsia="Arial Unicode MS" w:hAnsi="Arial" w:cs="Tahoma"/>
      <w:sz w:val="28"/>
      <w:szCs w:val="28"/>
      <w:lang w:eastAsia="zh-CN"/>
    </w:rPr>
  </w:style>
  <w:style w:type="paragraph" w:customStyle="1" w:styleId="Legenda1">
    <w:name w:val="Legenda1"/>
    <w:basedOn w:val="Normal"/>
    <w:rsid w:val="005F480F"/>
    <w:pPr>
      <w:suppressLineNumbers/>
      <w:suppressAutoHyphens/>
      <w:spacing w:before="120" w:after="120"/>
    </w:pPr>
    <w:rPr>
      <w:rFonts w:ascii="Arial" w:hAnsi="Arial" w:cs="Tahoma"/>
      <w:i/>
      <w:iCs/>
      <w:lang w:eastAsia="zh-CN"/>
    </w:rPr>
  </w:style>
  <w:style w:type="paragraph" w:customStyle="1" w:styleId="Contedodatabela">
    <w:name w:val="Conteúdo da tabela"/>
    <w:basedOn w:val="Normal"/>
    <w:rsid w:val="005F480F"/>
    <w:pPr>
      <w:suppressLineNumbers/>
      <w:suppressAutoHyphens/>
    </w:pPr>
    <w:rPr>
      <w:rFonts w:ascii="Arial" w:hAnsi="Arial" w:cs="Arial"/>
      <w:szCs w:val="20"/>
      <w:lang w:eastAsia="zh-CN"/>
    </w:rPr>
  </w:style>
  <w:style w:type="paragraph" w:customStyle="1" w:styleId="Ttulodetabela">
    <w:name w:val="Título de tabela"/>
    <w:basedOn w:val="Contedodatabela"/>
    <w:rsid w:val="005F480F"/>
    <w:pPr>
      <w:jc w:val="center"/>
    </w:pPr>
    <w:rPr>
      <w:b/>
      <w:bCs/>
    </w:rPr>
  </w:style>
  <w:style w:type="character" w:customStyle="1" w:styleId="Fontepargpadro3">
    <w:name w:val="Fonte parág. padrão3"/>
    <w:rsid w:val="005F480F"/>
  </w:style>
  <w:style w:type="paragraph" w:customStyle="1" w:styleId="texto2">
    <w:name w:val="texto2"/>
    <w:basedOn w:val="Normal"/>
    <w:rsid w:val="001E0F95"/>
    <w:pPr>
      <w:spacing w:before="100" w:beforeAutospacing="1" w:after="100" w:afterAutospacing="1"/>
    </w:pPr>
  </w:style>
  <w:style w:type="character" w:styleId="Nmerodelinha">
    <w:name w:val="line number"/>
    <w:basedOn w:val="Fontepargpadro"/>
    <w:rsid w:val="000A1F47"/>
  </w:style>
  <w:style w:type="character" w:customStyle="1" w:styleId="Ttulo5Char">
    <w:name w:val="Título 5 Char"/>
    <w:basedOn w:val="Fontepargpadro"/>
    <w:link w:val="Ttulo5"/>
    <w:rsid w:val="003F5D4E"/>
    <w:rPr>
      <w:rFonts w:ascii="Arial" w:hAnsi="Arial" w:cs="Arial"/>
      <w:b/>
      <w:bCs/>
      <w:sz w:val="22"/>
      <w:lang w:eastAsia="zh-CN"/>
    </w:rPr>
  </w:style>
  <w:style w:type="character" w:customStyle="1" w:styleId="WW8Num3z0">
    <w:name w:val="WW8Num3z0"/>
    <w:rsid w:val="003F5D4E"/>
    <w:rPr>
      <w:rFonts w:ascii="Arial" w:eastAsia="Times New Roman" w:hAnsi="Arial" w:cs="Arial" w:hint="default"/>
      <w:b/>
      <w:sz w:val="24"/>
      <w:szCs w:val="24"/>
    </w:rPr>
  </w:style>
  <w:style w:type="character" w:customStyle="1" w:styleId="WW8Num3z1">
    <w:name w:val="WW8Num3z1"/>
    <w:rsid w:val="003F5D4E"/>
  </w:style>
  <w:style w:type="character" w:customStyle="1" w:styleId="WW8Num3z2">
    <w:name w:val="WW8Num3z2"/>
    <w:rsid w:val="003F5D4E"/>
  </w:style>
  <w:style w:type="character" w:customStyle="1" w:styleId="WW8Num3z3">
    <w:name w:val="WW8Num3z3"/>
    <w:rsid w:val="003F5D4E"/>
  </w:style>
  <w:style w:type="character" w:customStyle="1" w:styleId="WW8Num3z4">
    <w:name w:val="WW8Num3z4"/>
    <w:rsid w:val="003F5D4E"/>
  </w:style>
  <w:style w:type="character" w:customStyle="1" w:styleId="WW8Num3z5">
    <w:name w:val="WW8Num3z5"/>
    <w:rsid w:val="003F5D4E"/>
  </w:style>
  <w:style w:type="character" w:customStyle="1" w:styleId="WW8Num3z6">
    <w:name w:val="WW8Num3z6"/>
    <w:rsid w:val="003F5D4E"/>
  </w:style>
  <w:style w:type="character" w:customStyle="1" w:styleId="WW8Num3z7">
    <w:name w:val="WW8Num3z7"/>
    <w:rsid w:val="003F5D4E"/>
  </w:style>
  <w:style w:type="character" w:customStyle="1" w:styleId="WW8Num3z8">
    <w:name w:val="WW8Num3z8"/>
    <w:rsid w:val="003F5D4E"/>
  </w:style>
  <w:style w:type="character" w:customStyle="1" w:styleId="WW8Num4z0">
    <w:name w:val="WW8Num4z0"/>
    <w:rsid w:val="003F5D4E"/>
    <w:rPr>
      <w:rFonts w:ascii="Arial" w:eastAsia="Times New Roman" w:hAnsi="Arial" w:cs="Arial" w:hint="default"/>
      <w:b/>
      <w:sz w:val="24"/>
      <w:szCs w:val="24"/>
    </w:rPr>
  </w:style>
  <w:style w:type="character" w:customStyle="1" w:styleId="WW8Num4z1">
    <w:name w:val="WW8Num4z1"/>
    <w:rsid w:val="003F5D4E"/>
  </w:style>
  <w:style w:type="character" w:customStyle="1" w:styleId="WW8Num4z2">
    <w:name w:val="WW8Num4z2"/>
    <w:rsid w:val="003F5D4E"/>
  </w:style>
  <w:style w:type="character" w:customStyle="1" w:styleId="WW8Num4z3">
    <w:name w:val="WW8Num4z3"/>
    <w:rsid w:val="003F5D4E"/>
  </w:style>
  <w:style w:type="character" w:customStyle="1" w:styleId="WW8Num4z4">
    <w:name w:val="WW8Num4z4"/>
    <w:rsid w:val="003F5D4E"/>
  </w:style>
  <w:style w:type="character" w:customStyle="1" w:styleId="WW8Num4z5">
    <w:name w:val="WW8Num4z5"/>
    <w:rsid w:val="003F5D4E"/>
  </w:style>
  <w:style w:type="character" w:customStyle="1" w:styleId="WW8Num4z6">
    <w:name w:val="WW8Num4z6"/>
    <w:rsid w:val="003F5D4E"/>
  </w:style>
  <w:style w:type="character" w:customStyle="1" w:styleId="WW8Num4z7">
    <w:name w:val="WW8Num4z7"/>
    <w:rsid w:val="003F5D4E"/>
  </w:style>
  <w:style w:type="character" w:customStyle="1" w:styleId="WW8Num4z8">
    <w:name w:val="WW8Num4z8"/>
    <w:rsid w:val="003F5D4E"/>
  </w:style>
  <w:style w:type="character" w:customStyle="1" w:styleId="texton1">
    <w:name w:val="texton1"/>
    <w:basedOn w:val="Fontepargpadro1"/>
    <w:rsid w:val="003F5D4E"/>
    <w:rPr>
      <w:rFonts w:ascii="Verdana" w:hAnsi="Verdana" w:cs="Verdana"/>
      <w:color w:val="auto"/>
      <w:sz w:val="16"/>
      <w:u w:val="none"/>
    </w:rPr>
  </w:style>
  <w:style w:type="paragraph" w:customStyle="1" w:styleId="Ttulo30">
    <w:name w:val="Título3"/>
    <w:basedOn w:val="Normal"/>
    <w:next w:val="Corpodetexto"/>
    <w:rsid w:val="003F5D4E"/>
    <w:pPr>
      <w:keepNext/>
      <w:suppressAutoHyphens/>
      <w:spacing w:before="240" w:after="120"/>
    </w:pPr>
    <w:rPr>
      <w:rFonts w:ascii="Liberation Sans" w:eastAsia="Microsoft YaHei" w:hAnsi="Liberation Sans" w:cs="Mangal"/>
      <w:sz w:val="28"/>
      <w:szCs w:val="28"/>
      <w:lang w:eastAsia="zh-CN"/>
    </w:rPr>
  </w:style>
  <w:style w:type="paragraph" w:customStyle="1" w:styleId="Textoembloco1">
    <w:name w:val="Texto em bloco1"/>
    <w:basedOn w:val="Normal"/>
    <w:rsid w:val="003F5D4E"/>
    <w:pPr>
      <w:suppressAutoHyphens/>
      <w:ind w:left="5040" w:right="44" w:firstLine="2576"/>
      <w:jc w:val="both"/>
    </w:pPr>
    <w:rPr>
      <w:b/>
      <w:bCs/>
      <w:lang w:eastAsia="zh-CN"/>
    </w:rPr>
  </w:style>
  <w:style w:type="paragraph" w:customStyle="1" w:styleId="Recuodecorpodetexto21">
    <w:name w:val="Recuo de corpo de texto 21"/>
    <w:basedOn w:val="Normal"/>
    <w:rsid w:val="003F5D4E"/>
    <w:pPr>
      <w:suppressAutoHyphens/>
      <w:autoSpaceDE w:val="0"/>
      <w:ind w:left="1674"/>
      <w:jc w:val="both"/>
    </w:pPr>
    <w:rPr>
      <w:rFonts w:ascii="Arial" w:hAnsi="Arial" w:cs="Arial"/>
      <w:szCs w:val="20"/>
      <w:lang w:eastAsia="zh-CN"/>
    </w:rPr>
  </w:style>
  <w:style w:type="paragraph" w:customStyle="1" w:styleId="Recuodecorpodetexto31">
    <w:name w:val="Recuo de corpo de texto 31"/>
    <w:basedOn w:val="Normal"/>
    <w:rsid w:val="003F5D4E"/>
    <w:pPr>
      <w:widowControl w:val="0"/>
      <w:suppressAutoHyphens/>
      <w:autoSpaceDE w:val="0"/>
      <w:ind w:firstLine="705"/>
      <w:jc w:val="center"/>
    </w:pPr>
    <w:rPr>
      <w:rFonts w:ascii="Arial" w:hAnsi="Arial" w:cs="Arial"/>
      <w:lang w:eastAsia="zh-CN"/>
    </w:rPr>
  </w:style>
  <w:style w:type="paragraph" w:customStyle="1" w:styleId="WW-Ttulo">
    <w:name w:val="WW-Título"/>
    <w:basedOn w:val="Normal"/>
    <w:next w:val="Subttulo"/>
    <w:qFormat/>
    <w:rsid w:val="003F5D4E"/>
    <w:pPr>
      <w:suppressAutoHyphens/>
      <w:overflowPunct w:val="0"/>
      <w:autoSpaceDE w:val="0"/>
      <w:ind w:left="142"/>
      <w:jc w:val="center"/>
      <w:textAlignment w:val="baseline"/>
    </w:pPr>
    <w:rPr>
      <w:rFonts w:ascii="Algerian" w:hAnsi="Algerian" w:cs="Algerian"/>
      <w:sz w:val="32"/>
      <w:szCs w:val="20"/>
      <w:lang w:eastAsia="zh-CN"/>
    </w:rPr>
  </w:style>
  <w:style w:type="paragraph" w:styleId="Subttulo">
    <w:name w:val="Subtitle"/>
    <w:basedOn w:val="Normal"/>
    <w:next w:val="Corpodetexto"/>
    <w:link w:val="SubttuloChar"/>
    <w:qFormat/>
    <w:rsid w:val="003F5D4E"/>
    <w:pPr>
      <w:suppressAutoHyphens/>
      <w:overflowPunct w:val="0"/>
      <w:autoSpaceDE w:val="0"/>
      <w:ind w:left="142"/>
      <w:jc w:val="center"/>
      <w:textAlignment w:val="baseline"/>
    </w:pPr>
    <w:rPr>
      <w:rFonts w:ascii="Arial" w:hAnsi="Arial" w:cs="Arial"/>
      <w:spacing w:val="20"/>
      <w:sz w:val="20"/>
      <w:szCs w:val="20"/>
      <w:lang w:eastAsia="zh-CN"/>
    </w:rPr>
  </w:style>
  <w:style w:type="character" w:customStyle="1" w:styleId="SubttuloChar">
    <w:name w:val="Subtítulo Char"/>
    <w:basedOn w:val="Fontepargpadro"/>
    <w:link w:val="Subttulo"/>
    <w:qFormat/>
    <w:rsid w:val="003F5D4E"/>
    <w:rPr>
      <w:rFonts w:ascii="Arial" w:hAnsi="Arial" w:cs="Arial"/>
      <w:spacing w:val="20"/>
      <w:lang w:eastAsia="zh-CN"/>
    </w:rPr>
  </w:style>
  <w:style w:type="paragraph" w:customStyle="1" w:styleId="Textosimples">
    <w:name w:val="Texto simples"/>
    <w:basedOn w:val="Normal"/>
    <w:rsid w:val="003F5D4E"/>
    <w:pPr>
      <w:suppressAutoHyphens/>
    </w:pPr>
    <w:rPr>
      <w:rFonts w:ascii="Courier New" w:hAnsi="Courier New" w:cs="Courier New"/>
      <w:sz w:val="20"/>
      <w:szCs w:val="20"/>
      <w:lang w:eastAsia="zh-CN"/>
    </w:rPr>
  </w:style>
  <w:style w:type="paragraph" w:customStyle="1" w:styleId="Citaes">
    <w:name w:val="Citações"/>
    <w:basedOn w:val="Normal"/>
    <w:qFormat/>
    <w:rsid w:val="003F5D4E"/>
    <w:pPr>
      <w:suppressAutoHyphens/>
      <w:spacing w:after="283"/>
      <w:ind w:left="567" w:right="567"/>
    </w:pPr>
    <w:rPr>
      <w:sz w:val="20"/>
      <w:szCs w:val="20"/>
      <w:lang w:eastAsia="zh-CN"/>
    </w:rPr>
  </w:style>
  <w:style w:type="paragraph" w:styleId="Ttulo">
    <w:name w:val="Title"/>
    <w:basedOn w:val="Ttulo30"/>
    <w:next w:val="Corpodetexto"/>
    <w:link w:val="TtuloChar"/>
    <w:qFormat/>
    <w:rsid w:val="003F5D4E"/>
    <w:pPr>
      <w:jc w:val="center"/>
    </w:pPr>
    <w:rPr>
      <w:b/>
      <w:bCs/>
      <w:sz w:val="56"/>
      <w:szCs w:val="56"/>
    </w:rPr>
  </w:style>
  <w:style w:type="character" w:customStyle="1" w:styleId="TtuloChar">
    <w:name w:val="Título Char"/>
    <w:basedOn w:val="Fontepargpadro"/>
    <w:link w:val="Ttulo"/>
    <w:rsid w:val="003F5D4E"/>
    <w:rPr>
      <w:rFonts w:ascii="Liberation Sans" w:eastAsia="Microsoft YaHei" w:hAnsi="Liberation Sans" w:cs="Mangal"/>
      <w:b/>
      <w:bCs/>
      <w:sz w:val="56"/>
      <w:szCs w:val="56"/>
      <w:lang w:eastAsia="zh-CN"/>
    </w:rPr>
  </w:style>
  <w:style w:type="character" w:customStyle="1" w:styleId="apple-converted-space">
    <w:name w:val="apple-converted-space"/>
    <w:basedOn w:val="Fontepargpadro"/>
    <w:rsid w:val="00300644"/>
  </w:style>
  <w:style w:type="paragraph" w:customStyle="1" w:styleId="Corpodetexto23">
    <w:name w:val="Corpo de texto 23"/>
    <w:basedOn w:val="Normal"/>
    <w:rsid w:val="007C7098"/>
    <w:pPr>
      <w:suppressAutoHyphens/>
      <w:spacing w:after="120" w:line="480" w:lineRule="auto"/>
    </w:pPr>
    <w:rPr>
      <w:rFonts w:ascii="Arial" w:hAnsi="Arial" w:cs="Arial"/>
      <w:kern w:val="1"/>
      <w:szCs w:val="20"/>
      <w:lang w:eastAsia="zh-CN"/>
    </w:rPr>
  </w:style>
  <w:style w:type="character" w:customStyle="1" w:styleId="Ttulo9Char">
    <w:name w:val="Título 9 Char"/>
    <w:basedOn w:val="Fontepargpadro"/>
    <w:link w:val="Ttulo9"/>
    <w:semiHidden/>
    <w:rsid w:val="00B31521"/>
    <w:rPr>
      <w:rFonts w:asciiTheme="majorHAnsi" w:eastAsiaTheme="majorEastAsia" w:hAnsiTheme="majorHAnsi" w:cstheme="majorBidi"/>
      <w:i/>
      <w:iCs/>
      <w:color w:val="272727" w:themeColor="text1" w:themeTint="D8"/>
      <w:sz w:val="21"/>
      <w:szCs w:val="21"/>
    </w:rPr>
  </w:style>
  <w:style w:type="paragraph" w:customStyle="1" w:styleId="Textbody">
    <w:name w:val="Text body"/>
    <w:basedOn w:val="Normal"/>
    <w:rsid w:val="006F4172"/>
    <w:pPr>
      <w:widowControl w:val="0"/>
      <w:suppressAutoHyphens/>
      <w:spacing w:after="140" w:line="288" w:lineRule="auto"/>
      <w:textAlignment w:val="baseline"/>
    </w:pPr>
    <w:rPr>
      <w:rFonts w:ascii="Liberation Serif" w:eastAsia="SimSun" w:hAnsi="Liberation Serif" w:cs="Mangal"/>
      <w:kern w:val="1"/>
      <w:lang w:eastAsia="zh-CN" w:bidi="hi-IN"/>
    </w:rPr>
  </w:style>
  <w:style w:type="paragraph" w:customStyle="1" w:styleId="TableContents">
    <w:name w:val="Table Contents"/>
    <w:basedOn w:val="Normal"/>
    <w:rsid w:val="006F4172"/>
    <w:pPr>
      <w:widowControl w:val="0"/>
      <w:suppressLineNumbers/>
      <w:suppressAutoHyphens/>
      <w:textAlignment w:val="baseline"/>
    </w:pPr>
    <w:rPr>
      <w:rFonts w:ascii="Liberation Serif" w:eastAsia="SimSun" w:hAnsi="Liberation Serif" w:cs="Mangal"/>
      <w:kern w:val="1"/>
      <w:lang w:eastAsia="zh-CN" w:bidi="hi-IN"/>
    </w:rPr>
  </w:style>
  <w:style w:type="paragraph" w:customStyle="1" w:styleId="Blockquote">
    <w:name w:val="Blockquote"/>
    <w:basedOn w:val="Normal"/>
    <w:qFormat/>
    <w:rsid w:val="000A0C2D"/>
    <w:pPr>
      <w:snapToGrid w:val="0"/>
      <w:spacing w:before="100" w:after="100"/>
      <w:ind w:left="360" w:right="360"/>
    </w:pPr>
    <w:rPr>
      <w:color w:val="00000A"/>
      <w:szCs w:val="20"/>
    </w:rPr>
  </w:style>
  <w:style w:type="paragraph" w:styleId="SemEspaamento">
    <w:name w:val="No Spacing"/>
    <w:uiPriority w:val="1"/>
    <w:qFormat/>
    <w:rsid w:val="000A0C2D"/>
    <w:rPr>
      <w:color w:val="00000A"/>
      <w:sz w:val="24"/>
      <w:szCs w:val="24"/>
    </w:rPr>
  </w:style>
  <w:style w:type="character" w:customStyle="1" w:styleId="ListLabel1">
    <w:name w:val="ListLabel 1"/>
    <w:qFormat/>
    <w:rsid w:val="00624A6C"/>
    <w:rPr>
      <w:rFonts w:ascii="Times New Roman" w:hAnsi="Times New Roman" w:cs="Symbol"/>
      <w:sz w:val="24"/>
    </w:rPr>
  </w:style>
  <w:style w:type="character" w:customStyle="1" w:styleId="ListLabel2">
    <w:name w:val="ListLabel 2"/>
    <w:qFormat/>
    <w:rsid w:val="00624A6C"/>
    <w:rPr>
      <w:rFonts w:ascii="Times New Roman" w:hAnsi="Times New Roman" w:cs="Symbol"/>
      <w:sz w:val="24"/>
    </w:rPr>
  </w:style>
  <w:style w:type="character" w:customStyle="1" w:styleId="ListLabel3">
    <w:name w:val="ListLabel 3"/>
    <w:qFormat/>
    <w:rsid w:val="00624A6C"/>
    <w:rPr>
      <w:rFonts w:ascii="Times New Roman" w:hAnsi="Times New Roman" w:cs="Symbol"/>
      <w:sz w:val="24"/>
    </w:rPr>
  </w:style>
  <w:style w:type="character" w:customStyle="1" w:styleId="ListLabel4">
    <w:name w:val="ListLabel 4"/>
    <w:qFormat/>
    <w:rsid w:val="00624A6C"/>
    <w:rPr>
      <w:rFonts w:ascii="Times New Roman" w:hAnsi="Times New Roman" w:cs="Symbol"/>
      <w:sz w:val="24"/>
    </w:rPr>
  </w:style>
  <w:style w:type="character" w:customStyle="1" w:styleId="Marcas">
    <w:name w:val="Marcas"/>
    <w:qFormat/>
    <w:rsid w:val="00624A6C"/>
    <w:rPr>
      <w:rFonts w:ascii="OpenSymbol" w:eastAsia="OpenSymbol" w:hAnsi="OpenSymbol" w:cs="OpenSymbol"/>
    </w:rPr>
  </w:style>
  <w:style w:type="character" w:customStyle="1" w:styleId="ListLabel5">
    <w:name w:val="ListLabel 5"/>
    <w:qFormat/>
    <w:rsid w:val="00624A6C"/>
    <w:rPr>
      <w:rFonts w:ascii="Times New Roman" w:hAnsi="Times New Roman" w:cs="Symbol"/>
      <w:sz w:val="24"/>
    </w:rPr>
  </w:style>
  <w:style w:type="character" w:customStyle="1" w:styleId="ListLabel6">
    <w:name w:val="ListLabel 6"/>
    <w:qFormat/>
    <w:rsid w:val="00624A6C"/>
    <w:rPr>
      <w:rFonts w:ascii="Times New Roman" w:hAnsi="Times New Roman" w:cs="Symbol"/>
      <w:sz w:val="24"/>
    </w:rPr>
  </w:style>
  <w:style w:type="character" w:customStyle="1" w:styleId="ListLabel7">
    <w:name w:val="ListLabel 7"/>
    <w:qFormat/>
    <w:rsid w:val="00624A6C"/>
    <w:rPr>
      <w:rFonts w:ascii="Times New Roman" w:hAnsi="Times New Roman" w:cs="OpenSymbol"/>
      <w:sz w:val="24"/>
    </w:rPr>
  </w:style>
  <w:style w:type="paragraph" w:customStyle="1" w:styleId="Ttulododocumento">
    <w:name w:val="Título do documento"/>
    <w:basedOn w:val="Ttulo"/>
    <w:rsid w:val="00624A6C"/>
    <w:pPr>
      <w:suppressAutoHyphens w:val="0"/>
      <w:spacing w:line="276" w:lineRule="auto"/>
      <w:jc w:val="left"/>
    </w:pPr>
    <w:rPr>
      <w:b w:val="0"/>
      <w:bCs w:val="0"/>
      <w:color w:val="00000A"/>
      <w:sz w:val="28"/>
      <w:szCs w:val="28"/>
      <w:lang w:eastAsia="pt-BR"/>
    </w:rPr>
  </w:style>
  <w:style w:type="paragraph" w:customStyle="1" w:styleId="Ttulo11">
    <w:name w:val="Título 11"/>
    <w:basedOn w:val="Normal"/>
    <w:rsid w:val="00BD2FB9"/>
    <w:pPr>
      <w:widowControl w:val="0"/>
      <w:suppressAutoHyphens/>
      <w:ind w:left="906" w:right="757"/>
      <w:jc w:val="center"/>
    </w:pPr>
    <w:rPr>
      <w:rFonts w:ascii="Arial" w:eastAsia="Arial" w:hAnsi="Arial" w:cs="Arial"/>
      <w:b/>
      <w:bCs/>
      <w:sz w:val="22"/>
      <w:szCs w:val="22"/>
      <w:lang w:val="en-US" w:eastAsia="zh-CN"/>
    </w:rPr>
  </w:style>
  <w:style w:type="paragraph" w:customStyle="1" w:styleId="Ttulo21">
    <w:name w:val="Título 21"/>
    <w:basedOn w:val="Normal"/>
    <w:rsid w:val="00BD2FB9"/>
    <w:pPr>
      <w:widowControl w:val="0"/>
      <w:suppressAutoHyphens/>
      <w:ind w:left="432" w:hanging="166"/>
      <w:jc w:val="both"/>
    </w:pPr>
    <w:rPr>
      <w:rFonts w:ascii="Arial" w:eastAsia="Arial" w:hAnsi="Arial" w:cs="Arial"/>
      <w:b/>
      <w:bCs/>
      <w:sz w:val="20"/>
      <w:szCs w:val="20"/>
      <w:lang w:val="en-US" w:eastAsia="zh-CN"/>
    </w:rPr>
  </w:style>
  <w:style w:type="paragraph" w:customStyle="1" w:styleId="TableParagraph">
    <w:name w:val="Table Paragraph"/>
    <w:basedOn w:val="Normal"/>
    <w:rsid w:val="00BD2FB9"/>
    <w:pPr>
      <w:widowControl w:val="0"/>
      <w:suppressAutoHyphens/>
      <w:spacing w:before="1"/>
      <w:ind w:left="65"/>
    </w:pPr>
    <w:rPr>
      <w:rFonts w:ascii="Arial" w:eastAsia="Arial" w:hAnsi="Arial" w:cs="Arial"/>
      <w:sz w:val="22"/>
      <w:szCs w:val="22"/>
      <w:lang w:val="en-US" w:eastAsia="zh-CN"/>
    </w:rPr>
  </w:style>
  <w:style w:type="paragraph" w:customStyle="1" w:styleId="ecxmsonormal">
    <w:name w:val="ecxmsonormal"/>
    <w:basedOn w:val="Normal"/>
    <w:rsid w:val="00382974"/>
    <w:pPr>
      <w:ind w:left="180" w:right="180"/>
    </w:pPr>
    <w:rPr>
      <w:kern w:val="1"/>
      <w:lang w:eastAsia="zh-CN"/>
    </w:rPr>
  </w:style>
  <w:style w:type="paragraph" w:customStyle="1" w:styleId="Textodecomentrio1">
    <w:name w:val="Texto de comentário1"/>
    <w:basedOn w:val="Normal"/>
    <w:rsid w:val="004D3BF1"/>
    <w:pPr>
      <w:widowControl w:val="0"/>
      <w:suppressAutoHyphens/>
      <w:ind w:left="425" w:hanging="425"/>
      <w:jc w:val="both"/>
    </w:pPr>
    <w:rPr>
      <w:rFonts w:eastAsia="Lucida Sans Unicode" w:cs="Mangal"/>
      <w:kern w:val="1"/>
      <w:sz w:val="20"/>
      <w:szCs w:val="20"/>
      <w:lang w:eastAsia="zh-CN" w:bidi="hi-IN"/>
    </w:rPr>
  </w:style>
  <w:style w:type="paragraph" w:customStyle="1" w:styleId="Textbodyindent">
    <w:name w:val="Text body indent"/>
    <w:basedOn w:val="Standard"/>
    <w:rsid w:val="00E06643"/>
    <w:pPr>
      <w:widowControl/>
      <w:autoSpaceDN w:val="0"/>
      <w:ind w:left="0" w:firstLine="708"/>
    </w:pPr>
    <w:rPr>
      <w:rFonts w:eastAsia="Times New Roman" w:cs="Times New Roman"/>
      <w:kern w:val="3"/>
      <w:szCs w:val="20"/>
      <w:lang w:val="en-US" w:bidi="ar-SA"/>
    </w:rPr>
  </w:style>
  <w:style w:type="numbering" w:customStyle="1" w:styleId="WWNum1">
    <w:name w:val="WWNum1"/>
    <w:basedOn w:val="Semlista"/>
    <w:rsid w:val="00E06643"/>
    <w:pPr>
      <w:numPr>
        <w:numId w:val="1"/>
      </w:numPr>
    </w:pPr>
  </w:style>
  <w:style w:type="paragraph" w:customStyle="1" w:styleId="Heading">
    <w:name w:val="Heading"/>
    <w:basedOn w:val="Standard"/>
    <w:next w:val="Textbody"/>
    <w:rsid w:val="00F76101"/>
    <w:pPr>
      <w:keepNext/>
      <w:autoSpaceDN w:val="0"/>
      <w:spacing w:before="240" w:after="120"/>
      <w:ind w:left="0" w:firstLine="0"/>
      <w:jc w:val="left"/>
    </w:pPr>
    <w:rPr>
      <w:rFonts w:ascii="Arial" w:eastAsia="Microsoft YaHei" w:hAnsi="Arial"/>
      <w:kern w:val="3"/>
      <w:sz w:val="28"/>
      <w:szCs w:val="28"/>
    </w:rPr>
  </w:style>
  <w:style w:type="paragraph" w:customStyle="1" w:styleId="Index">
    <w:name w:val="Index"/>
    <w:basedOn w:val="Standard"/>
    <w:rsid w:val="00F76101"/>
    <w:pPr>
      <w:suppressLineNumbers/>
      <w:autoSpaceDN w:val="0"/>
      <w:ind w:left="0" w:firstLine="0"/>
      <w:jc w:val="left"/>
    </w:pPr>
    <w:rPr>
      <w:rFonts w:eastAsia="SimSun"/>
      <w:kern w:val="3"/>
    </w:rPr>
  </w:style>
  <w:style w:type="character" w:customStyle="1" w:styleId="RTFNum21">
    <w:name w:val="RTF_Num 2 1"/>
    <w:rsid w:val="00F76101"/>
    <w:rPr>
      <w:rFonts w:ascii="Symbol" w:eastAsia="Symbol" w:hAnsi="Symbol" w:cs="Symbol"/>
    </w:rPr>
  </w:style>
  <w:style w:type="character" w:customStyle="1" w:styleId="RTFNum31">
    <w:name w:val="RTF_Num 3 1"/>
    <w:rsid w:val="00F76101"/>
    <w:rPr>
      <w:rFonts w:ascii="Calibri" w:eastAsia="Calibri" w:hAnsi="Calibri" w:cs="Calibri"/>
    </w:rPr>
  </w:style>
  <w:style w:type="character" w:customStyle="1" w:styleId="NumberingSymbols">
    <w:name w:val="Numbering Symbols"/>
    <w:rsid w:val="00F76101"/>
  </w:style>
  <w:style w:type="numbering" w:customStyle="1" w:styleId="RTFNum2">
    <w:name w:val="RTF_Num 2"/>
    <w:basedOn w:val="Semlista"/>
    <w:rsid w:val="00F76101"/>
    <w:pPr>
      <w:numPr>
        <w:numId w:val="2"/>
      </w:numPr>
    </w:pPr>
  </w:style>
  <w:style w:type="numbering" w:customStyle="1" w:styleId="RTFNum3">
    <w:name w:val="RTF_Num 3"/>
    <w:basedOn w:val="Semlista"/>
    <w:rsid w:val="00F76101"/>
    <w:pPr>
      <w:numPr>
        <w:numId w:val="3"/>
      </w:numPr>
    </w:pPr>
  </w:style>
  <w:style w:type="character" w:customStyle="1" w:styleId="corpo">
    <w:name w:val="corpo"/>
    <w:basedOn w:val="Fontepargpadro"/>
    <w:rsid w:val="00E07016"/>
  </w:style>
  <w:style w:type="character" w:customStyle="1" w:styleId="Textodocorpo2">
    <w:name w:val="Texto do corpo (2)_"/>
    <w:link w:val="Textodocorpo21"/>
    <w:uiPriority w:val="99"/>
    <w:rsid w:val="00AF7213"/>
    <w:rPr>
      <w:rFonts w:ascii="Tahoma" w:hAnsi="Tahoma" w:cs="Tahoma"/>
      <w:b/>
      <w:bCs/>
      <w:sz w:val="23"/>
      <w:szCs w:val="23"/>
      <w:shd w:val="clear" w:color="auto" w:fill="FFFFFF"/>
    </w:rPr>
  </w:style>
  <w:style w:type="character" w:customStyle="1" w:styleId="Textodocorpo">
    <w:name w:val="Texto do corpo_"/>
    <w:link w:val="Textodocorpo1"/>
    <w:uiPriority w:val="99"/>
    <w:rsid w:val="00AF7213"/>
    <w:rPr>
      <w:rFonts w:ascii="Tahoma" w:hAnsi="Tahoma" w:cs="Tahoma"/>
      <w:sz w:val="23"/>
      <w:szCs w:val="23"/>
      <w:shd w:val="clear" w:color="auto" w:fill="FFFFFF"/>
    </w:rPr>
  </w:style>
  <w:style w:type="character" w:customStyle="1" w:styleId="TextodocorpoNegrito">
    <w:name w:val="Texto do corpo + Negrito"/>
    <w:uiPriority w:val="99"/>
    <w:rsid w:val="00AF7213"/>
    <w:rPr>
      <w:rFonts w:ascii="Tahoma" w:hAnsi="Tahoma" w:cs="Tahoma"/>
      <w:b/>
      <w:bCs/>
      <w:sz w:val="23"/>
      <w:szCs w:val="23"/>
      <w:u w:val="none"/>
    </w:rPr>
  </w:style>
  <w:style w:type="paragraph" w:customStyle="1" w:styleId="Textodocorpo21">
    <w:name w:val="Texto do corpo (2)1"/>
    <w:basedOn w:val="Normal"/>
    <w:link w:val="Textodocorpo2"/>
    <w:uiPriority w:val="99"/>
    <w:rsid w:val="00AF7213"/>
    <w:pPr>
      <w:widowControl w:val="0"/>
      <w:shd w:val="clear" w:color="auto" w:fill="FFFFFF"/>
      <w:spacing w:before="720" w:after="540" w:line="288" w:lineRule="exact"/>
      <w:ind w:hanging="1460"/>
      <w:jc w:val="both"/>
    </w:pPr>
    <w:rPr>
      <w:rFonts w:ascii="Tahoma" w:hAnsi="Tahoma" w:cs="Tahoma"/>
      <w:b/>
      <w:bCs/>
      <w:sz w:val="23"/>
      <w:szCs w:val="23"/>
    </w:rPr>
  </w:style>
  <w:style w:type="paragraph" w:customStyle="1" w:styleId="Textodocorpo1">
    <w:name w:val="Texto do corpo1"/>
    <w:basedOn w:val="Normal"/>
    <w:link w:val="Textodocorpo"/>
    <w:uiPriority w:val="99"/>
    <w:rsid w:val="00AF7213"/>
    <w:pPr>
      <w:widowControl w:val="0"/>
      <w:shd w:val="clear" w:color="auto" w:fill="FFFFFF"/>
      <w:spacing w:before="300" w:line="288" w:lineRule="exact"/>
      <w:ind w:hanging="720"/>
      <w:jc w:val="center"/>
    </w:pPr>
    <w:rPr>
      <w:rFonts w:ascii="Tahoma" w:hAnsi="Tahoma" w:cs="Tahoma"/>
      <w:sz w:val="23"/>
      <w:szCs w:val="23"/>
    </w:rPr>
  </w:style>
  <w:style w:type="character" w:customStyle="1" w:styleId="Ttulo40">
    <w:name w:val="Título #4_"/>
    <w:link w:val="Ttulo41"/>
    <w:uiPriority w:val="99"/>
    <w:rsid w:val="00AF7213"/>
    <w:rPr>
      <w:rFonts w:ascii="Tahoma" w:hAnsi="Tahoma" w:cs="Tahoma"/>
      <w:b/>
      <w:bCs/>
      <w:sz w:val="23"/>
      <w:szCs w:val="23"/>
      <w:shd w:val="clear" w:color="auto" w:fill="FFFFFF"/>
      <w:lang w:val="pt-PT" w:eastAsia="pt-PT"/>
    </w:rPr>
  </w:style>
  <w:style w:type="character" w:customStyle="1" w:styleId="Textodocorpo20">
    <w:name w:val="Texto do corpo (2)"/>
    <w:uiPriority w:val="99"/>
    <w:rsid w:val="00AF7213"/>
    <w:rPr>
      <w:rFonts w:ascii="Tahoma" w:hAnsi="Tahoma" w:cs="Tahoma"/>
      <w:b/>
      <w:bCs/>
      <w:sz w:val="23"/>
      <w:szCs w:val="23"/>
      <w:u w:val="single"/>
    </w:rPr>
  </w:style>
  <w:style w:type="character" w:customStyle="1" w:styleId="Ttulo42">
    <w:name w:val="Título #4"/>
    <w:uiPriority w:val="99"/>
    <w:rsid w:val="00AF7213"/>
    <w:rPr>
      <w:rFonts w:ascii="Tahoma" w:hAnsi="Tahoma" w:cs="Tahoma"/>
      <w:b/>
      <w:bCs/>
      <w:sz w:val="23"/>
      <w:szCs w:val="23"/>
      <w:u w:val="single"/>
      <w:lang w:val="pt-PT" w:eastAsia="pt-PT"/>
    </w:rPr>
  </w:style>
  <w:style w:type="paragraph" w:customStyle="1" w:styleId="Ttulo41">
    <w:name w:val="Título #41"/>
    <w:basedOn w:val="Normal"/>
    <w:link w:val="Ttulo40"/>
    <w:uiPriority w:val="99"/>
    <w:rsid w:val="00AF7213"/>
    <w:pPr>
      <w:widowControl w:val="0"/>
      <w:shd w:val="clear" w:color="auto" w:fill="FFFFFF"/>
      <w:spacing w:before="480" w:after="300" w:line="240" w:lineRule="atLeast"/>
      <w:ind w:hanging="700"/>
      <w:outlineLvl w:val="3"/>
    </w:pPr>
    <w:rPr>
      <w:rFonts w:ascii="Tahoma" w:hAnsi="Tahoma" w:cs="Tahoma"/>
      <w:b/>
      <w:bCs/>
      <w:sz w:val="23"/>
      <w:szCs w:val="23"/>
      <w:lang w:val="pt-PT" w:eastAsia="pt-PT"/>
    </w:rPr>
  </w:style>
  <w:style w:type="character" w:styleId="nfase">
    <w:name w:val="Emphasis"/>
    <w:basedOn w:val="Fontepargpadro"/>
    <w:uiPriority w:val="20"/>
    <w:qFormat/>
    <w:rsid w:val="00E553DA"/>
    <w:rPr>
      <w:i/>
      <w:iCs/>
    </w:rPr>
  </w:style>
  <w:style w:type="character" w:customStyle="1" w:styleId="Ttulo7Char">
    <w:name w:val="Título 7 Char"/>
    <w:basedOn w:val="Fontepargpadro"/>
    <w:link w:val="Ttulo7"/>
    <w:semiHidden/>
    <w:rsid w:val="00802B25"/>
    <w:rPr>
      <w:rFonts w:asciiTheme="majorHAnsi" w:eastAsiaTheme="majorEastAsia" w:hAnsiTheme="majorHAnsi" w:cstheme="majorBidi"/>
      <w:i/>
      <w:iCs/>
      <w:color w:val="243F60" w:themeColor="accent1" w:themeShade="7F"/>
      <w:sz w:val="24"/>
      <w:szCs w:val="24"/>
    </w:rPr>
  </w:style>
  <w:style w:type="paragraph" w:customStyle="1" w:styleId="Artigo">
    <w:name w:val="Artigo"/>
    <w:basedOn w:val="Normal"/>
    <w:rsid w:val="00643E96"/>
    <w:pPr>
      <w:widowControl w:val="0"/>
      <w:tabs>
        <w:tab w:val="num" w:pos="360"/>
      </w:tabs>
      <w:suppressAutoHyphens/>
      <w:spacing w:after="200" w:line="360" w:lineRule="exact"/>
      <w:ind w:left="357" w:firstLine="1911"/>
      <w:jc w:val="both"/>
    </w:pPr>
    <w:rPr>
      <w:rFonts w:ascii="Arial" w:hAnsi="Arial"/>
      <w:color w:val="000000"/>
      <w:lang w:eastAsia="ar-SA"/>
    </w:rPr>
  </w:style>
  <w:style w:type="paragraph" w:styleId="Textodenotaderodap">
    <w:name w:val="footnote text"/>
    <w:basedOn w:val="Normal"/>
    <w:link w:val="TextodenotaderodapChar"/>
    <w:semiHidden/>
    <w:rsid w:val="00623FAD"/>
    <w:rPr>
      <w:sz w:val="20"/>
      <w:szCs w:val="20"/>
    </w:rPr>
  </w:style>
  <w:style w:type="character" w:customStyle="1" w:styleId="TextodenotaderodapChar">
    <w:name w:val="Texto de nota de rodapé Char"/>
    <w:basedOn w:val="Fontepargpadro"/>
    <w:link w:val="Textodenotaderodap"/>
    <w:semiHidden/>
    <w:rsid w:val="00623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0157">
      <w:bodyDiv w:val="1"/>
      <w:marLeft w:val="0"/>
      <w:marRight w:val="0"/>
      <w:marTop w:val="0"/>
      <w:marBottom w:val="0"/>
      <w:divBdr>
        <w:top w:val="none" w:sz="0" w:space="0" w:color="auto"/>
        <w:left w:val="none" w:sz="0" w:space="0" w:color="auto"/>
        <w:bottom w:val="none" w:sz="0" w:space="0" w:color="auto"/>
        <w:right w:val="none" w:sz="0" w:space="0" w:color="auto"/>
      </w:divBdr>
    </w:div>
    <w:div w:id="90248119">
      <w:bodyDiv w:val="1"/>
      <w:marLeft w:val="0"/>
      <w:marRight w:val="0"/>
      <w:marTop w:val="0"/>
      <w:marBottom w:val="0"/>
      <w:divBdr>
        <w:top w:val="none" w:sz="0" w:space="0" w:color="auto"/>
        <w:left w:val="none" w:sz="0" w:space="0" w:color="auto"/>
        <w:bottom w:val="none" w:sz="0" w:space="0" w:color="auto"/>
        <w:right w:val="none" w:sz="0" w:space="0" w:color="auto"/>
      </w:divBdr>
    </w:div>
    <w:div w:id="244388105">
      <w:bodyDiv w:val="1"/>
      <w:marLeft w:val="0"/>
      <w:marRight w:val="0"/>
      <w:marTop w:val="0"/>
      <w:marBottom w:val="0"/>
      <w:divBdr>
        <w:top w:val="none" w:sz="0" w:space="0" w:color="auto"/>
        <w:left w:val="none" w:sz="0" w:space="0" w:color="auto"/>
        <w:bottom w:val="none" w:sz="0" w:space="0" w:color="auto"/>
        <w:right w:val="none" w:sz="0" w:space="0" w:color="auto"/>
      </w:divBdr>
    </w:div>
    <w:div w:id="248082861">
      <w:bodyDiv w:val="1"/>
      <w:marLeft w:val="0"/>
      <w:marRight w:val="0"/>
      <w:marTop w:val="0"/>
      <w:marBottom w:val="0"/>
      <w:divBdr>
        <w:top w:val="none" w:sz="0" w:space="0" w:color="auto"/>
        <w:left w:val="none" w:sz="0" w:space="0" w:color="auto"/>
        <w:bottom w:val="none" w:sz="0" w:space="0" w:color="auto"/>
        <w:right w:val="none" w:sz="0" w:space="0" w:color="auto"/>
      </w:divBdr>
    </w:div>
    <w:div w:id="385884139">
      <w:bodyDiv w:val="1"/>
      <w:marLeft w:val="0"/>
      <w:marRight w:val="0"/>
      <w:marTop w:val="0"/>
      <w:marBottom w:val="0"/>
      <w:divBdr>
        <w:top w:val="none" w:sz="0" w:space="0" w:color="auto"/>
        <w:left w:val="none" w:sz="0" w:space="0" w:color="auto"/>
        <w:bottom w:val="none" w:sz="0" w:space="0" w:color="auto"/>
        <w:right w:val="none" w:sz="0" w:space="0" w:color="auto"/>
      </w:divBdr>
    </w:div>
    <w:div w:id="414325934">
      <w:bodyDiv w:val="1"/>
      <w:marLeft w:val="0"/>
      <w:marRight w:val="0"/>
      <w:marTop w:val="0"/>
      <w:marBottom w:val="0"/>
      <w:divBdr>
        <w:top w:val="none" w:sz="0" w:space="0" w:color="auto"/>
        <w:left w:val="none" w:sz="0" w:space="0" w:color="auto"/>
        <w:bottom w:val="none" w:sz="0" w:space="0" w:color="auto"/>
        <w:right w:val="none" w:sz="0" w:space="0" w:color="auto"/>
      </w:divBdr>
    </w:div>
    <w:div w:id="454448758">
      <w:bodyDiv w:val="1"/>
      <w:marLeft w:val="0"/>
      <w:marRight w:val="0"/>
      <w:marTop w:val="0"/>
      <w:marBottom w:val="0"/>
      <w:divBdr>
        <w:top w:val="none" w:sz="0" w:space="0" w:color="auto"/>
        <w:left w:val="none" w:sz="0" w:space="0" w:color="auto"/>
        <w:bottom w:val="none" w:sz="0" w:space="0" w:color="auto"/>
        <w:right w:val="none" w:sz="0" w:space="0" w:color="auto"/>
      </w:divBdr>
    </w:div>
    <w:div w:id="576524878">
      <w:bodyDiv w:val="1"/>
      <w:marLeft w:val="0"/>
      <w:marRight w:val="0"/>
      <w:marTop w:val="0"/>
      <w:marBottom w:val="0"/>
      <w:divBdr>
        <w:top w:val="none" w:sz="0" w:space="0" w:color="auto"/>
        <w:left w:val="none" w:sz="0" w:space="0" w:color="auto"/>
        <w:bottom w:val="none" w:sz="0" w:space="0" w:color="auto"/>
        <w:right w:val="none" w:sz="0" w:space="0" w:color="auto"/>
      </w:divBdr>
      <w:divsChild>
        <w:div w:id="639729420">
          <w:marLeft w:val="-41"/>
          <w:marRight w:val="0"/>
          <w:marTop w:val="0"/>
          <w:marBottom w:val="0"/>
          <w:divBdr>
            <w:top w:val="none" w:sz="0" w:space="0" w:color="auto"/>
            <w:left w:val="none" w:sz="0" w:space="0" w:color="auto"/>
            <w:bottom w:val="none" w:sz="0" w:space="0" w:color="auto"/>
            <w:right w:val="none" w:sz="0" w:space="0" w:color="auto"/>
          </w:divBdr>
        </w:div>
      </w:divsChild>
    </w:div>
    <w:div w:id="610749990">
      <w:bodyDiv w:val="1"/>
      <w:marLeft w:val="0"/>
      <w:marRight w:val="0"/>
      <w:marTop w:val="0"/>
      <w:marBottom w:val="0"/>
      <w:divBdr>
        <w:top w:val="none" w:sz="0" w:space="0" w:color="auto"/>
        <w:left w:val="none" w:sz="0" w:space="0" w:color="auto"/>
        <w:bottom w:val="none" w:sz="0" w:space="0" w:color="auto"/>
        <w:right w:val="none" w:sz="0" w:space="0" w:color="auto"/>
      </w:divBdr>
    </w:div>
    <w:div w:id="883374988">
      <w:bodyDiv w:val="1"/>
      <w:marLeft w:val="0"/>
      <w:marRight w:val="0"/>
      <w:marTop w:val="0"/>
      <w:marBottom w:val="0"/>
      <w:divBdr>
        <w:top w:val="none" w:sz="0" w:space="0" w:color="auto"/>
        <w:left w:val="none" w:sz="0" w:space="0" w:color="auto"/>
        <w:bottom w:val="none" w:sz="0" w:space="0" w:color="auto"/>
        <w:right w:val="none" w:sz="0" w:space="0" w:color="auto"/>
      </w:divBdr>
    </w:div>
    <w:div w:id="1141535626">
      <w:bodyDiv w:val="1"/>
      <w:marLeft w:val="0"/>
      <w:marRight w:val="0"/>
      <w:marTop w:val="0"/>
      <w:marBottom w:val="0"/>
      <w:divBdr>
        <w:top w:val="none" w:sz="0" w:space="0" w:color="auto"/>
        <w:left w:val="none" w:sz="0" w:space="0" w:color="auto"/>
        <w:bottom w:val="none" w:sz="0" w:space="0" w:color="auto"/>
        <w:right w:val="none" w:sz="0" w:space="0" w:color="auto"/>
      </w:divBdr>
    </w:div>
    <w:div w:id="1157651464">
      <w:bodyDiv w:val="1"/>
      <w:marLeft w:val="0"/>
      <w:marRight w:val="0"/>
      <w:marTop w:val="0"/>
      <w:marBottom w:val="0"/>
      <w:divBdr>
        <w:top w:val="none" w:sz="0" w:space="0" w:color="auto"/>
        <w:left w:val="none" w:sz="0" w:space="0" w:color="auto"/>
        <w:bottom w:val="none" w:sz="0" w:space="0" w:color="auto"/>
        <w:right w:val="none" w:sz="0" w:space="0" w:color="auto"/>
      </w:divBdr>
    </w:div>
    <w:div w:id="1174228208">
      <w:bodyDiv w:val="1"/>
      <w:marLeft w:val="0"/>
      <w:marRight w:val="0"/>
      <w:marTop w:val="0"/>
      <w:marBottom w:val="0"/>
      <w:divBdr>
        <w:top w:val="none" w:sz="0" w:space="0" w:color="auto"/>
        <w:left w:val="none" w:sz="0" w:space="0" w:color="auto"/>
        <w:bottom w:val="none" w:sz="0" w:space="0" w:color="auto"/>
        <w:right w:val="none" w:sz="0" w:space="0" w:color="auto"/>
      </w:divBdr>
    </w:div>
    <w:div w:id="1312371937">
      <w:bodyDiv w:val="1"/>
      <w:marLeft w:val="0"/>
      <w:marRight w:val="0"/>
      <w:marTop w:val="0"/>
      <w:marBottom w:val="0"/>
      <w:divBdr>
        <w:top w:val="none" w:sz="0" w:space="0" w:color="auto"/>
        <w:left w:val="none" w:sz="0" w:space="0" w:color="auto"/>
        <w:bottom w:val="none" w:sz="0" w:space="0" w:color="auto"/>
        <w:right w:val="none" w:sz="0" w:space="0" w:color="auto"/>
      </w:divBdr>
    </w:div>
    <w:div w:id="1335382724">
      <w:bodyDiv w:val="1"/>
      <w:marLeft w:val="0"/>
      <w:marRight w:val="0"/>
      <w:marTop w:val="0"/>
      <w:marBottom w:val="0"/>
      <w:divBdr>
        <w:top w:val="none" w:sz="0" w:space="0" w:color="auto"/>
        <w:left w:val="none" w:sz="0" w:space="0" w:color="auto"/>
        <w:bottom w:val="none" w:sz="0" w:space="0" w:color="auto"/>
        <w:right w:val="none" w:sz="0" w:space="0" w:color="auto"/>
      </w:divBdr>
    </w:div>
    <w:div w:id="1403328310">
      <w:bodyDiv w:val="1"/>
      <w:marLeft w:val="0"/>
      <w:marRight w:val="0"/>
      <w:marTop w:val="0"/>
      <w:marBottom w:val="0"/>
      <w:divBdr>
        <w:top w:val="none" w:sz="0" w:space="0" w:color="auto"/>
        <w:left w:val="none" w:sz="0" w:space="0" w:color="auto"/>
        <w:bottom w:val="none" w:sz="0" w:space="0" w:color="auto"/>
        <w:right w:val="none" w:sz="0" w:space="0" w:color="auto"/>
      </w:divBdr>
    </w:div>
    <w:div w:id="1407798684">
      <w:bodyDiv w:val="1"/>
      <w:marLeft w:val="0"/>
      <w:marRight w:val="0"/>
      <w:marTop w:val="0"/>
      <w:marBottom w:val="0"/>
      <w:divBdr>
        <w:top w:val="none" w:sz="0" w:space="0" w:color="auto"/>
        <w:left w:val="none" w:sz="0" w:space="0" w:color="auto"/>
        <w:bottom w:val="none" w:sz="0" w:space="0" w:color="auto"/>
        <w:right w:val="none" w:sz="0" w:space="0" w:color="auto"/>
      </w:divBdr>
    </w:div>
    <w:div w:id="1439449827">
      <w:bodyDiv w:val="1"/>
      <w:marLeft w:val="0"/>
      <w:marRight w:val="0"/>
      <w:marTop w:val="0"/>
      <w:marBottom w:val="0"/>
      <w:divBdr>
        <w:top w:val="none" w:sz="0" w:space="0" w:color="auto"/>
        <w:left w:val="none" w:sz="0" w:space="0" w:color="auto"/>
        <w:bottom w:val="none" w:sz="0" w:space="0" w:color="auto"/>
        <w:right w:val="none" w:sz="0" w:space="0" w:color="auto"/>
      </w:divBdr>
    </w:div>
    <w:div w:id="1490949722">
      <w:bodyDiv w:val="1"/>
      <w:marLeft w:val="0"/>
      <w:marRight w:val="0"/>
      <w:marTop w:val="0"/>
      <w:marBottom w:val="0"/>
      <w:divBdr>
        <w:top w:val="none" w:sz="0" w:space="0" w:color="auto"/>
        <w:left w:val="none" w:sz="0" w:space="0" w:color="auto"/>
        <w:bottom w:val="none" w:sz="0" w:space="0" w:color="auto"/>
        <w:right w:val="none" w:sz="0" w:space="0" w:color="auto"/>
      </w:divBdr>
    </w:div>
    <w:div w:id="1533490707">
      <w:bodyDiv w:val="1"/>
      <w:marLeft w:val="0"/>
      <w:marRight w:val="0"/>
      <w:marTop w:val="0"/>
      <w:marBottom w:val="0"/>
      <w:divBdr>
        <w:top w:val="none" w:sz="0" w:space="0" w:color="auto"/>
        <w:left w:val="none" w:sz="0" w:space="0" w:color="auto"/>
        <w:bottom w:val="none" w:sz="0" w:space="0" w:color="auto"/>
        <w:right w:val="none" w:sz="0" w:space="0" w:color="auto"/>
      </w:divBdr>
    </w:div>
    <w:div w:id="1540893661">
      <w:bodyDiv w:val="1"/>
      <w:marLeft w:val="0"/>
      <w:marRight w:val="0"/>
      <w:marTop w:val="0"/>
      <w:marBottom w:val="0"/>
      <w:divBdr>
        <w:top w:val="none" w:sz="0" w:space="0" w:color="auto"/>
        <w:left w:val="none" w:sz="0" w:space="0" w:color="auto"/>
        <w:bottom w:val="none" w:sz="0" w:space="0" w:color="auto"/>
        <w:right w:val="none" w:sz="0" w:space="0" w:color="auto"/>
      </w:divBdr>
    </w:div>
    <w:div w:id="1619608011">
      <w:bodyDiv w:val="1"/>
      <w:marLeft w:val="0"/>
      <w:marRight w:val="0"/>
      <w:marTop w:val="0"/>
      <w:marBottom w:val="0"/>
      <w:divBdr>
        <w:top w:val="none" w:sz="0" w:space="0" w:color="auto"/>
        <w:left w:val="none" w:sz="0" w:space="0" w:color="auto"/>
        <w:bottom w:val="none" w:sz="0" w:space="0" w:color="auto"/>
        <w:right w:val="none" w:sz="0" w:space="0" w:color="auto"/>
      </w:divBdr>
    </w:div>
    <w:div w:id="1646742487">
      <w:bodyDiv w:val="1"/>
      <w:marLeft w:val="0"/>
      <w:marRight w:val="0"/>
      <w:marTop w:val="0"/>
      <w:marBottom w:val="0"/>
      <w:divBdr>
        <w:top w:val="none" w:sz="0" w:space="0" w:color="auto"/>
        <w:left w:val="none" w:sz="0" w:space="0" w:color="auto"/>
        <w:bottom w:val="none" w:sz="0" w:space="0" w:color="auto"/>
        <w:right w:val="none" w:sz="0" w:space="0" w:color="auto"/>
      </w:divBdr>
    </w:div>
    <w:div w:id="1675182883">
      <w:bodyDiv w:val="1"/>
      <w:marLeft w:val="0"/>
      <w:marRight w:val="0"/>
      <w:marTop w:val="0"/>
      <w:marBottom w:val="0"/>
      <w:divBdr>
        <w:top w:val="none" w:sz="0" w:space="0" w:color="auto"/>
        <w:left w:val="none" w:sz="0" w:space="0" w:color="auto"/>
        <w:bottom w:val="none" w:sz="0" w:space="0" w:color="auto"/>
        <w:right w:val="none" w:sz="0" w:space="0" w:color="auto"/>
      </w:divBdr>
    </w:div>
    <w:div w:id="1739590720">
      <w:bodyDiv w:val="1"/>
      <w:marLeft w:val="0"/>
      <w:marRight w:val="0"/>
      <w:marTop w:val="0"/>
      <w:marBottom w:val="0"/>
      <w:divBdr>
        <w:top w:val="none" w:sz="0" w:space="0" w:color="auto"/>
        <w:left w:val="none" w:sz="0" w:space="0" w:color="auto"/>
        <w:bottom w:val="none" w:sz="0" w:space="0" w:color="auto"/>
        <w:right w:val="none" w:sz="0" w:space="0" w:color="auto"/>
      </w:divBdr>
    </w:div>
    <w:div w:id="1801603802">
      <w:bodyDiv w:val="1"/>
      <w:marLeft w:val="0"/>
      <w:marRight w:val="0"/>
      <w:marTop w:val="0"/>
      <w:marBottom w:val="0"/>
      <w:divBdr>
        <w:top w:val="none" w:sz="0" w:space="0" w:color="auto"/>
        <w:left w:val="none" w:sz="0" w:space="0" w:color="auto"/>
        <w:bottom w:val="none" w:sz="0" w:space="0" w:color="auto"/>
        <w:right w:val="none" w:sz="0" w:space="0" w:color="auto"/>
      </w:divBdr>
    </w:div>
    <w:div w:id="1827016198">
      <w:bodyDiv w:val="1"/>
      <w:marLeft w:val="0"/>
      <w:marRight w:val="0"/>
      <w:marTop w:val="0"/>
      <w:marBottom w:val="0"/>
      <w:divBdr>
        <w:top w:val="none" w:sz="0" w:space="0" w:color="auto"/>
        <w:left w:val="none" w:sz="0" w:space="0" w:color="auto"/>
        <w:bottom w:val="none" w:sz="0" w:space="0" w:color="auto"/>
        <w:right w:val="none" w:sz="0" w:space="0" w:color="auto"/>
      </w:divBdr>
    </w:div>
    <w:div w:id="2024013870">
      <w:bodyDiv w:val="1"/>
      <w:marLeft w:val="0"/>
      <w:marRight w:val="0"/>
      <w:marTop w:val="0"/>
      <w:marBottom w:val="0"/>
      <w:divBdr>
        <w:top w:val="none" w:sz="0" w:space="0" w:color="auto"/>
        <w:left w:val="none" w:sz="0" w:space="0" w:color="auto"/>
        <w:bottom w:val="none" w:sz="0" w:space="0" w:color="auto"/>
        <w:right w:val="none" w:sz="0" w:space="0" w:color="auto"/>
      </w:divBdr>
    </w:div>
    <w:div w:id="2051176734">
      <w:bodyDiv w:val="1"/>
      <w:marLeft w:val="0"/>
      <w:marRight w:val="0"/>
      <w:marTop w:val="0"/>
      <w:marBottom w:val="0"/>
      <w:divBdr>
        <w:top w:val="none" w:sz="0" w:space="0" w:color="auto"/>
        <w:left w:val="none" w:sz="0" w:space="0" w:color="auto"/>
        <w:bottom w:val="none" w:sz="0" w:space="0" w:color="auto"/>
        <w:right w:val="none" w:sz="0" w:space="0" w:color="auto"/>
      </w:divBdr>
    </w:div>
    <w:div w:id="2064866925">
      <w:bodyDiv w:val="1"/>
      <w:marLeft w:val="0"/>
      <w:marRight w:val="0"/>
      <w:marTop w:val="0"/>
      <w:marBottom w:val="0"/>
      <w:divBdr>
        <w:top w:val="none" w:sz="0" w:space="0" w:color="auto"/>
        <w:left w:val="none" w:sz="0" w:space="0" w:color="auto"/>
        <w:bottom w:val="none" w:sz="0" w:space="0" w:color="auto"/>
        <w:right w:val="none" w:sz="0" w:space="0" w:color="auto"/>
      </w:divBdr>
    </w:div>
    <w:div w:id="2105420998">
      <w:bodyDiv w:val="1"/>
      <w:marLeft w:val="0"/>
      <w:marRight w:val="0"/>
      <w:marTop w:val="0"/>
      <w:marBottom w:val="0"/>
      <w:divBdr>
        <w:top w:val="none" w:sz="0" w:space="0" w:color="auto"/>
        <w:left w:val="none" w:sz="0" w:space="0" w:color="auto"/>
        <w:bottom w:val="none" w:sz="0" w:space="0" w:color="auto"/>
        <w:right w:val="none" w:sz="0" w:space="0" w:color="auto"/>
      </w:divBdr>
    </w:div>
    <w:div w:id="2115785929">
      <w:bodyDiv w:val="1"/>
      <w:marLeft w:val="0"/>
      <w:marRight w:val="0"/>
      <w:marTop w:val="0"/>
      <w:marBottom w:val="0"/>
      <w:divBdr>
        <w:top w:val="none" w:sz="0" w:space="0" w:color="auto"/>
        <w:left w:val="none" w:sz="0" w:space="0" w:color="auto"/>
        <w:bottom w:val="none" w:sz="0" w:space="0" w:color="auto"/>
        <w:right w:val="none" w:sz="0" w:space="0" w:color="auto"/>
      </w:divBdr>
    </w:div>
    <w:div w:id="212090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carapebusrj@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3D525-10FF-4270-A6F6-2182502F6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1115</Words>
  <Characters>6633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ESTADO DO RIO DE JANEIRO</vt:lpstr>
    </vt:vector>
  </TitlesOfParts>
  <Company/>
  <LinksUpToDate>false</LinksUpToDate>
  <CharactersWithSpaces>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DO RIO DE JANEIRO</dc:title>
  <dc:creator>Pessoal</dc:creator>
  <cp:lastModifiedBy>Priscila Souza Maia</cp:lastModifiedBy>
  <cp:revision>7</cp:revision>
  <cp:lastPrinted>2019-09-23T15:17:00Z</cp:lastPrinted>
  <dcterms:created xsi:type="dcterms:W3CDTF">2019-10-02T13:14:00Z</dcterms:created>
  <dcterms:modified xsi:type="dcterms:W3CDTF">2021-03-25T15:32:00Z</dcterms:modified>
</cp:coreProperties>
</file>