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F54A2" w:rsidRDefault="00574CFE" w:rsidP="000F54A2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0F54A2" w:rsidRDefault="00DE3614" w:rsidP="000F54A2">
      <w:pPr>
        <w:spacing w:line="276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0F54A2" w:rsidRDefault="00DE3614" w:rsidP="000F54A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B948287" w14:textId="7BA440A6" w:rsidR="00DE3614" w:rsidRPr="000F54A2" w:rsidRDefault="00DE3614" w:rsidP="000F54A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2A1A2DF9" w14:textId="2C86EBE8" w:rsidR="00B91CE3" w:rsidRPr="000F54A2" w:rsidRDefault="005136C9" w:rsidP="000F54A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7EB421" wp14:editId="590CADD0">
            <wp:simplePos x="0" y="0"/>
            <wp:positionH relativeFrom="column">
              <wp:posOffset>3644265</wp:posOffset>
            </wp:positionH>
            <wp:positionV relativeFrom="paragraph">
              <wp:posOffset>132715</wp:posOffset>
            </wp:positionV>
            <wp:extent cx="1981200" cy="79057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15" w:rsidRPr="000F54A2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0F54A2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>
        <w:rPr>
          <w:rFonts w:ascii="Arial" w:hAnsi="Arial" w:cs="Arial"/>
          <w:b/>
          <w:sz w:val="24"/>
          <w:szCs w:val="24"/>
          <w:lang w:val="pt-BR"/>
        </w:rPr>
        <w:t>º</w:t>
      </w:r>
      <w:r w:rsidR="00CA1A39">
        <w:rPr>
          <w:rFonts w:ascii="Arial" w:hAnsi="Arial" w:cs="Arial"/>
          <w:b/>
          <w:sz w:val="24"/>
          <w:szCs w:val="24"/>
          <w:lang w:val="pt-BR"/>
        </w:rPr>
        <w:t xml:space="preserve"> 461</w:t>
      </w:r>
      <w:r w:rsidR="00DE3614" w:rsidRPr="000F54A2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0F54A2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7808EEEC" w:rsidR="00DE3614" w:rsidRPr="000F54A2" w:rsidRDefault="00B91CE3" w:rsidP="000F54A2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F54A2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0F54A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Pr="000F54A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C3798" w:rsidRPr="000F54A2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2CC20393" w:rsidR="00DE3614" w:rsidRPr="000F54A2" w:rsidRDefault="00DE3614" w:rsidP="000F54A2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F54A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7F9C4D29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06E4F02D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F54A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4629043" w14:textId="77777777" w:rsidR="00DE3614" w:rsidRPr="000F54A2" w:rsidRDefault="00DE3614" w:rsidP="000F54A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A60FD12" w14:textId="5B831755" w:rsidR="00961302" w:rsidRDefault="00DE3614" w:rsidP="000F54A2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F54A2">
        <w:rPr>
          <w:rFonts w:ascii="Arial" w:hAnsi="Arial" w:cs="Arial"/>
          <w:sz w:val="24"/>
          <w:szCs w:val="24"/>
          <w:lang w:val="pt-BR"/>
        </w:rPr>
        <w:t>O</w:t>
      </w:r>
      <w:r w:rsidR="00CB061B" w:rsidRPr="000F54A2">
        <w:rPr>
          <w:rFonts w:ascii="Arial" w:hAnsi="Arial" w:cs="Arial"/>
          <w:sz w:val="24"/>
          <w:szCs w:val="24"/>
          <w:lang w:val="pt-BR"/>
        </w:rPr>
        <w:t>s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0F54A2">
        <w:rPr>
          <w:rFonts w:ascii="Arial" w:hAnsi="Arial" w:cs="Arial"/>
          <w:sz w:val="24"/>
          <w:szCs w:val="24"/>
          <w:lang w:val="pt-BR"/>
        </w:rPr>
        <w:t>es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0F54A2">
        <w:rPr>
          <w:rFonts w:ascii="Arial" w:hAnsi="Arial" w:cs="Arial"/>
          <w:sz w:val="24"/>
          <w:szCs w:val="24"/>
          <w:lang w:val="pt-BR"/>
        </w:rPr>
        <w:t>m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0F54A2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0F54A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0F54A2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0F54A2">
        <w:rPr>
          <w:rFonts w:ascii="Arial" w:hAnsi="Arial" w:cs="Arial"/>
          <w:sz w:val="24"/>
          <w:szCs w:val="24"/>
          <w:lang w:val="pt-BR"/>
        </w:rPr>
        <w:t>ao</w:t>
      </w:r>
      <w:r w:rsidR="000F54A2" w:rsidRPr="000F54A2">
        <w:rPr>
          <w:rFonts w:ascii="Arial" w:hAnsi="Arial" w:cs="Arial"/>
          <w:sz w:val="24"/>
          <w:szCs w:val="24"/>
          <w:lang w:val="pt-BR"/>
        </w:rPr>
        <w:t xml:space="preserve"> setor competente do Executivo</w:t>
      </w:r>
      <w:r w:rsidR="00B91CE3" w:rsidRPr="000F54A2">
        <w:rPr>
          <w:rFonts w:ascii="Arial" w:hAnsi="Arial" w:cs="Arial"/>
          <w:sz w:val="24"/>
          <w:szCs w:val="24"/>
          <w:lang w:val="pt-BR"/>
        </w:rPr>
        <w:t xml:space="preserve"> </w:t>
      </w:r>
      <w:r w:rsidR="00CB061B" w:rsidRPr="000F54A2">
        <w:rPr>
          <w:rFonts w:ascii="Arial" w:hAnsi="Arial" w:cs="Arial"/>
          <w:sz w:val="24"/>
          <w:szCs w:val="24"/>
          <w:lang w:val="pt-BR"/>
        </w:rPr>
        <w:t>Municipal,</w:t>
      </w:r>
      <w:r w:rsidR="00710139" w:rsidRPr="000F54A2">
        <w:rPr>
          <w:rFonts w:ascii="Arial" w:hAnsi="Arial" w:cs="Arial"/>
          <w:sz w:val="24"/>
          <w:szCs w:val="24"/>
          <w:lang w:val="pt-BR"/>
        </w:rPr>
        <w:t xml:space="preserve"> </w:t>
      </w:r>
      <w:r w:rsidR="005136C9">
        <w:rPr>
          <w:rFonts w:ascii="Arial" w:hAnsi="Arial" w:cs="Arial"/>
          <w:sz w:val="24"/>
          <w:szCs w:val="24"/>
          <w:lang w:val="pt-BR"/>
        </w:rPr>
        <w:t xml:space="preserve">que providencie uma faixa elevada na Rua João Pessoa. </w:t>
      </w:r>
    </w:p>
    <w:p w14:paraId="646C6EE0" w14:textId="77777777" w:rsidR="000F54A2" w:rsidRPr="000F54A2" w:rsidRDefault="000F54A2" w:rsidP="000F54A2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5181B9D2" w14:textId="70107A5B" w:rsidR="00CB061B" w:rsidRPr="000F54A2" w:rsidRDefault="00961302" w:rsidP="000F54A2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0F54A2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 </w:t>
      </w:r>
      <w:r w:rsidR="00DE3614" w:rsidRPr="000F54A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D246FD3" w14:textId="77777777" w:rsidR="005136C9" w:rsidRPr="005136C9" w:rsidRDefault="005136C9" w:rsidP="005136C9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136C9">
        <w:rPr>
          <w:rFonts w:ascii="Arial" w:hAnsi="Arial" w:cs="Arial"/>
          <w:sz w:val="24"/>
          <w:szCs w:val="24"/>
          <w:lang w:eastAsia="pt-BR"/>
        </w:rPr>
        <w:t>A instalação da faixa elevada visa aumentar a segurança de pedestres que circulam pela Rua João Pessoa, especialmente em trechos de maior movimento ou proximidade de escolas, comércios e residências. Além de melhorar a acessibilidade, a medida contribui para a redução da velocidade dos veículos, prevenindo acidentes e promovendo um trânsito mais seguro para todos.</w:t>
      </w:r>
    </w:p>
    <w:p w14:paraId="47C88BF2" w14:textId="0284338E" w:rsidR="00CB061B" w:rsidRPr="000F54A2" w:rsidRDefault="00DE3614" w:rsidP="000F54A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F54A2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136C9">
        <w:rPr>
          <w:rFonts w:ascii="Arial" w:hAnsi="Arial" w:cs="Arial"/>
          <w:sz w:val="24"/>
          <w:szCs w:val="24"/>
        </w:rPr>
        <w:t>12</w:t>
      </w:r>
      <w:r w:rsidRPr="000F54A2">
        <w:rPr>
          <w:rFonts w:ascii="Arial" w:hAnsi="Arial" w:cs="Arial"/>
          <w:sz w:val="24"/>
          <w:szCs w:val="24"/>
        </w:rPr>
        <w:t xml:space="preserve"> de </w:t>
      </w:r>
      <w:r w:rsidR="005136C9">
        <w:rPr>
          <w:rFonts w:ascii="Arial" w:hAnsi="Arial" w:cs="Arial"/>
          <w:sz w:val="24"/>
          <w:szCs w:val="24"/>
        </w:rPr>
        <w:t>maio</w:t>
      </w:r>
      <w:r w:rsidR="00CB061B" w:rsidRPr="000F54A2">
        <w:rPr>
          <w:rFonts w:ascii="Arial" w:hAnsi="Arial" w:cs="Arial"/>
          <w:sz w:val="24"/>
          <w:szCs w:val="24"/>
        </w:rPr>
        <w:t xml:space="preserve"> de 2025. </w:t>
      </w:r>
    </w:p>
    <w:p w14:paraId="62F796D3" w14:textId="77777777" w:rsidR="00CB061B" w:rsidRPr="000F54A2" w:rsidRDefault="00CB061B" w:rsidP="000F54A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2EFD2D9D" w14:textId="7131FC21" w:rsidR="00291221" w:rsidRPr="000F54A2" w:rsidRDefault="000F54A2" w:rsidP="000F54A2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5D6C4842" w14:textId="533ABFA8" w:rsidR="00961302" w:rsidRPr="000F54A2" w:rsidRDefault="00961302" w:rsidP="000F54A2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54A2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592348AD" w14:textId="77777777" w:rsidR="00DE3614" w:rsidRPr="000F54A2" w:rsidRDefault="00DE3614" w:rsidP="000F54A2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E3614" w:rsidRPr="000F54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CA1A3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CA1A3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CA1A3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2232ED"/>
    <w:rsid w:val="00291221"/>
    <w:rsid w:val="004D255E"/>
    <w:rsid w:val="005136C9"/>
    <w:rsid w:val="00574CFE"/>
    <w:rsid w:val="005F2015"/>
    <w:rsid w:val="00710139"/>
    <w:rsid w:val="007E3189"/>
    <w:rsid w:val="00827F4A"/>
    <w:rsid w:val="008963FD"/>
    <w:rsid w:val="00961302"/>
    <w:rsid w:val="009C3798"/>
    <w:rsid w:val="00B14240"/>
    <w:rsid w:val="00B651D0"/>
    <w:rsid w:val="00B91CE3"/>
    <w:rsid w:val="00CA1A39"/>
    <w:rsid w:val="00CB061B"/>
    <w:rsid w:val="00CF79F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2025-04-08T12:29:00Z</cp:lastPrinted>
  <dcterms:created xsi:type="dcterms:W3CDTF">2025-05-12T20:10:00Z</dcterms:created>
  <dcterms:modified xsi:type="dcterms:W3CDTF">2025-06-23T20:04:00Z</dcterms:modified>
</cp:coreProperties>
</file>