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802" w:rsidRDefault="00604802" w:rsidP="00604802">
      <w:bookmarkStart w:id="0" w:name="OLE_LINK21"/>
      <w:bookmarkStart w:id="1" w:name="OLE_LINK22"/>
    </w:p>
    <w:p w:rsidR="00604802" w:rsidRDefault="00604802" w:rsidP="00604802">
      <w:pPr>
        <w:pStyle w:val="Ttulo4"/>
        <w:rPr>
          <w:b w:val="0"/>
          <w:sz w:val="48"/>
        </w:rPr>
      </w:pPr>
      <w:r>
        <w:rPr>
          <w:b w:val="0"/>
          <w:sz w:val="48"/>
        </w:rPr>
        <w:t>MOÇÃO Nº 03</w:t>
      </w:r>
      <w:r w:rsidR="0088724D">
        <w:rPr>
          <w:b w:val="0"/>
          <w:sz w:val="48"/>
        </w:rPr>
        <w:t>4</w:t>
      </w:r>
      <w:r>
        <w:rPr>
          <w:b w:val="0"/>
          <w:sz w:val="48"/>
        </w:rPr>
        <w:t>/2017</w:t>
      </w:r>
    </w:p>
    <w:p w:rsidR="00472324" w:rsidRDefault="00472324" w:rsidP="00472324"/>
    <w:p w:rsidR="00472324" w:rsidRDefault="00472324" w:rsidP="00472324"/>
    <w:p w:rsidR="00472324" w:rsidRPr="00472324" w:rsidRDefault="00472324" w:rsidP="00472324">
      <w:bookmarkStart w:id="2" w:name="_GoBack"/>
      <w:bookmarkEnd w:id="2"/>
    </w:p>
    <w:bookmarkEnd w:id="0"/>
    <w:bookmarkEnd w:id="1"/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a Praça Prefeito Yvan Braga de Oliveira, foi criada na década de 1980;</w:t>
      </w: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no ano 2000 foi inaugurado o Centro Cultural 28 de março junto a Praça Yvan Braga de Oliveira;</w:t>
      </w: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o espaço físico da Praça Yvan Braga de Oliveira tem sido palco de diversos eventos públicos realizados pela Municipalidade;</w:t>
      </w: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em nosso Município temos vários artistas plásticos e artesões;</w:t>
      </w: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em nossa Cidade dispomos de vários grupos musicais, cantores e músicos, ou seja, os verdadeiros “prata da casa”;</w:t>
      </w: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a Municipalidade pode unir o útil ao agradável, ou seja, o espaço público da Praça Yvan Braga de Oliveira e as dependências do Centro Cultural 28 de março, e transforma o citado local em uma verdadeira PRAÇA DE EVENTOS, dando assim a oportunidade dos artesões, artistas plásticos e aos praticantes da arte culinária de venderem suas artes, bem como aos músicos, cantores e grupos musicais de apresentarem seus shows aos cidadãos e cidadãs nos finais de semana;</w:t>
      </w: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além dos artistas ora mencionados, Embu Guaçu ainda conta com excelentes atores amadores e profissionais que podem apresentar as mais diversas peças teatrais no palco do Centro cultural 28 de março.</w:t>
      </w: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lastRenderedPageBreak/>
        <w:t xml:space="preserve">Com base no exposto A Câmara Municipal de Embu Guaçu, nos termos do inciso IV, do artigo 152 da Resolução nº 001/91, apresenta </w:t>
      </w:r>
      <w:r>
        <w:rPr>
          <w:rFonts w:ascii="Times New Roman" w:hAnsi="Times New Roman"/>
          <w:b/>
          <w:color w:val="auto"/>
          <w:szCs w:val="28"/>
        </w:rPr>
        <w:t>MOÇÃO DE APELO</w:t>
      </w:r>
      <w:r>
        <w:rPr>
          <w:rFonts w:ascii="Times New Roman" w:hAnsi="Times New Roman"/>
          <w:color w:val="auto"/>
          <w:szCs w:val="28"/>
        </w:rPr>
        <w:t xml:space="preserve"> a Prefeita do Município que entre em entendimento com o Secretário Municipal de Cultura, no sentido de viabilizar projeto cultural para ser desenvolvido na Praça Yvan Braga de Oliveira e no Centro Cultural 28 de março, dando assim a oportunidade aos munícipes em conhecer os talentos de nossa Cidade na área de artes plásticas, artesanato, comidas típicas, shows de grupos musicais, cantores e músicos, bem como aos atores de apresentarem suas peças teatrais no Centro Cultural 28 de março.</w:t>
      </w: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A título de sugestão seria interessante à cessão de uso do espaço da Praça Yvan Braga de Oliveira para que os interessados possam instalar seus quiosques (padronizados sob a orientação da Prefeitura) para que os artesões, artistas plásticos e praticantes da arte culinária usufruam do espaço público.</w:t>
      </w: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 </w:t>
      </w:r>
    </w:p>
    <w:p w:rsidR="00472324" w:rsidRDefault="00472324" w:rsidP="0047232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Que do deliberado pelo Excelso Plenário, seja dada ciência a Prefeita do Município e ao Secretário Municipal de Cultura.</w:t>
      </w:r>
    </w:p>
    <w:p w:rsidR="00472324" w:rsidRDefault="00472324" w:rsidP="00472324">
      <w:pPr>
        <w:ind w:firstLine="1080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</w:t>
      </w:r>
    </w:p>
    <w:p w:rsidR="00472324" w:rsidRDefault="00472324" w:rsidP="00472324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Benedicto Roschel de Moraes, aos 24 (vinte e quatro) dias do mês de abril de 2017.</w:t>
      </w:r>
    </w:p>
    <w:p w:rsidR="00472324" w:rsidRDefault="00472324" w:rsidP="00472324">
      <w:pPr>
        <w:jc w:val="both"/>
        <w:rPr>
          <w:sz w:val="28"/>
          <w:szCs w:val="28"/>
        </w:rPr>
      </w:pPr>
    </w:p>
    <w:p w:rsidR="00472324" w:rsidRDefault="00472324" w:rsidP="00472324">
      <w:pPr>
        <w:rPr>
          <w:sz w:val="28"/>
          <w:szCs w:val="28"/>
        </w:rPr>
      </w:pPr>
    </w:p>
    <w:p w:rsidR="00472324" w:rsidRDefault="00472324" w:rsidP="0047232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</w:t>
      </w:r>
    </w:p>
    <w:p w:rsidR="00472324" w:rsidRDefault="00472324" w:rsidP="0047232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472324" w:rsidRDefault="00472324" w:rsidP="00472324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472324" w:rsidRDefault="00472324" w:rsidP="00472324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472324" w:rsidRDefault="00472324" w:rsidP="00472324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APOIO: </w:t>
      </w:r>
    </w:p>
    <w:p w:rsidR="00472324" w:rsidRDefault="00472324" w:rsidP="00472324"/>
    <w:p w:rsidR="00472324" w:rsidRDefault="00472324" w:rsidP="00472324"/>
    <w:p w:rsidR="00B76839" w:rsidRDefault="00B76839" w:rsidP="00472324">
      <w:pPr>
        <w:shd w:val="clear" w:color="auto" w:fill="FFFFFF"/>
        <w:spacing w:before="300" w:after="375"/>
        <w:ind w:right="300"/>
        <w:jc w:val="both"/>
        <w:outlineLvl w:val="0"/>
      </w:pPr>
    </w:p>
    <w:sectPr w:rsidR="00B76839" w:rsidSect="00D73780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4DB" w:rsidRDefault="004F50DA">
      <w:r>
        <w:separator/>
      </w:r>
    </w:p>
  </w:endnote>
  <w:endnote w:type="continuationSeparator" w:id="0">
    <w:p w:rsidR="00F024DB" w:rsidRDefault="004F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EndPr/>
    <w:sdtContent>
      <w:p w:rsidR="007F723E" w:rsidRPr="006F46F5" w:rsidRDefault="00604802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 w:rsidR="00472324">
          <w:rPr>
            <w:noProof/>
            <w:sz w:val="16"/>
            <w:szCs w:val="16"/>
          </w:rPr>
          <w:t>1</w:t>
        </w:r>
        <w:r w:rsidRPr="006F46F5">
          <w:rPr>
            <w:sz w:val="16"/>
            <w:szCs w:val="16"/>
          </w:rPr>
          <w:fldChar w:fldCharType="end"/>
        </w:r>
      </w:p>
    </w:sdtContent>
  </w:sdt>
  <w:p w:rsidR="006D3F3F" w:rsidRDefault="0047232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4DB" w:rsidRDefault="004F50DA">
      <w:r>
        <w:separator/>
      </w:r>
    </w:p>
  </w:footnote>
  <w:footnote w:type="continuationSeparator" w:id="0">
    <w:p w:rsidR="00F024DB" w:rsidRDefault="004F5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F3F" w:rsidRDefault="00604802">
    <w:pPr>
      <w:pStyle w:val="Ttulo2"/>
    </w:pPr>
    <w:r>
      <w:t>PODER LEGISLATIVO</w:t>
    </w:r>
  </w:p>
  <w:p w:rsidR="006D3F3F" w:rsidRDefault="00604802">
    <w:pPr>
      <w:jc w:val="center"/>
    </w:pPr>
    <w:r>
      <w:rPr>
        <w:noProof/>
        <w:lang w:eastAsia="pt-BR"/>
      </w:rPr>
      <w:drawing>
        <wp:inline distT="0" distB="0" distL="0" distR="0" wp14:anchorId="4CBEBFCA" wp14:editId="4CD0864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F3F" w:rsidRDefault="0060480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D3F3F" w:rsidRDefault="00604802">
    <w:pPr>
      <w:pStyle w:val="Ttulo3"/>
    </w:pPr>
    <w:r>
      <w:t>PALÁCIO VEREADOR ALBERTO RIBEIRO PINTO</w:t>
    </w:r>
  </w:p>
  <w:p w:rsidR="006D3F3F" w:rsidRDefault="0060480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6D3F3F" w:rsidRDefault="00604802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D3F3F" w:rsidRDefault="00472324">
    <w:pPr>
      <w:jc w:val="center"/>
      <w:rPr>
        <w:rFonts w:ascii="Arial" w:hAnsi="Arial"/>
        <w:b/>
        <w:color w:val="000000"/>
        <w:spacing w:val="30"/>
        <w:sz w:val="16"/>
      </w:rPr>
    </w:pPr>
  </w:p>
  <w:p w:rsidR="006D3F3F" w:rsidRPr="007F723E" w:rsidRDefault="00472324">
    <w:pPr>
      <w:jc w:val="center"/>
      <w:rPr>
        <w:b/>
        <w:color w:val="000000"/>
        <w:spacing w:val="3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802"/>
    <w:rsid w:val="00150DE3"/>
    <w:rsid w:val="00461376"/>
    <w:rsid w:val="00472324"/>
    <w:rsid w:val="004F50DA"/>
    <w:rsid w:val="00604802"/>
    <w:rsid w:val="0088724D"/>
    <w:rsid w:val="00A93411"/>
    <w:rsid w:val="00A9487C"/>
    <w:rsid w:val="00B00370"/>
    <w:rsid w:val="00B76839"/>
    <w:rsid w:val="00C61458"/>
    <w:rsid w:val="00D57D7D"/>
    <w:rsid w:val="00DC4154"/>
    <w:rsid w:val="00E70D4D"/>
    <w:rsid w:val="00F0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6F946A-AF98-47D2-B0C7-26938DBF9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8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60480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048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0480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048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048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0480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6048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048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04802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4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4802"/>
    <w:rPr>
      <w:rFonts w:ascii="Tahoma" w:eastAsia="SimSun" w:hAnsi="Tahoma" w:cs="Tahoma"/>
      <w:sz w:val="16"/>
      <w:szCs w:val="16"/>
      <w:lang w:eastAsia="zh-CN"/>
    </w:rPr>
  </w:style>
  <w:style w:type="paragraph" w:styleId="Recuodecorpodetexto">
    <w:name w:val="Body Text Indent"/>
    <w:basedOn w:val="Normal"/>
    <w:link w:val="RecuodecorpodetextoChar"/>
    <w:semiHidden/>
    <w:unhideWhenUsed/>
    <w:rsid w:val="0047232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7232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4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5</cp:revision>
  <cp:lastPrinted>2017-04-25T00:50:00Z</cp:lastPrinted>
  <dcterms:created xsi:type="dcterms:W3CDTF">2017-04-25T00:47:00Z</dcterms:created>
  <dcterms:modified xsi:type="dcterms:W3CDTF">2017-04-27T13:36:00Z</dcterms:modified>
</cp:coreProperties>
</file>