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73A" w:rsidRDefault="0079673A" w:rsidP="005A146F">
      <w:pPr>
        <w:rPr>
          <w:b/>
          <w:bCs/>
          <w:sz w:val="28"/>
          <w:szCs w:val="28"/>
        </w:rPr>
      </w:pPr>
    </w:p>
    <w:p w:rsidR="0079673A" w:rsidRPr="001A719F" w:rsidRDefault="0079673A" w:rsidP="0079673A">
      <w:pPr>
        <w:jc w:val="center"/>
        <w:rPr>
          <w:b/>
          <w:i/>
          <w:sz w:val="28"/>
          <w:szCs w:val="28"/>
        </w:rPr>
      </w:pPr>
      <w:r w:rsidRPr="001A719F">
        <w:rPr>
          <w:b/>
          <w:i/>
          <w:sz w:val="28"/>
          <w:szCs w:val="28"/>
        </w:rPr>
        <w:t xml:space="preserve">LEI ORDINÁRIA Nº </w:t>
      </w:r>
      <w:r>
        <w:rPr>
          <w:b/>
          <w:i/>
          <w:sz w:val="28"/>
          <w:szCs w:val="28"/>
        </w:rPr>
        <w:t>1.399/</w:t>
      </w:r>
      <w:r w:rsidRPr="001A719F">
        <w:rPr>
          <w:b/>
          <w:i/>
          <w:sz w:val="28"/>
          <w:szCs w:val="28"/>
        </w:rPr>
        <w:t>2013</w:t>
      </w:r>
    </w:p>
    <w:p w:rsidR="00701998" w:rsidRDefault="00701998" w:rsidP="007019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01998" w:rsidRDefault="00701998" w:rsidP="005A146F">
      <w:pPr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“Revoga Lei Municipal nº 1.384 de 17 de setembro de 2013 e dá outras providências”</w:t>
      </w:r>
    </w:p>
    <w:p w:rsidR="00701998" w:rsidRDefault="00701998" w:rsidP="007019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 Povo do Município de Lajinha, por seus representantes na Câmara Municipal aprovou a seguinte Lei:</w:t>
      </w:r>
    </w:p>
    <w:p w:rsidR="00701998" w:rsidRDefault="00701998" w:rsidP="007019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998" w:rsidRDefault="00701998" w:rsidP="007019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Art. 1º - Fica revogada a Lei Municipal nº 1.384 de 17 de 17 de setembro de 2013, que dispõe sobre a concessão de localização para instalação de novas farmácias e drogarias no município de Lajinha-MG.</w:t>
      </w:r>
    </w:p>
    <w:p w:rsidR="00701998" w:rsidRDefault="00701998" w:rsidP="007019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998" w:rsidRDefault="00701998" w:rsidP="007019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Art. 2º - Revogadas as disposições em contrário, esta Lei entra em vigor na data de sua publicação.</w:t>
      </w:r>
    </w:p>
    <w:p w:rsidR="00701998" w:rsidRDefault="00701998" w:rsidP="007019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1998" w:rsidRPr="00E4401D" w:rsidRDefault="00701998" w:rsidP="00701998">
      <w:pPr>
        <w:jc w:val="both"/>
        <w:rPr>
          <w:rFonts w:ascii="Times New Roman" w:hAnsi="Times New Roman" w:cs="Times New Roman"/>
          <w:sz w:val="28"/>
          <w:szCs w:val="28"/>
        </w:rPr>
      </w:pPr>
      <w:r w:rsidRPr="00E4401D">
        <w:rPr>
          <w:rFonts w:ascii="Times New Roman" w:hAnsi="Times New Roman" w:cs="Times New Roman"/>
          <w:sz w:val="28"/>
          <w:szCs w:val="28"/>
        </w:rPr>
        <w:t>GABINETE D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E4401D">
        <w:rPr>
          <w:rFonts w:ascii="Times New Roman" w:hAnsi="Times New Roman" w:cs="Times New Roman"/>
          <w:sz w:val="28"/>
          <w:szCs w:val="28"/>
        </w:rPr>
        <w:t xml:space="preserve"> PRE</w:t>
      </w:r>
      <w:r w:rsidR="00705F51">
        <w:rPr>
          <w:rFonts w:ascii="Times New Roman" w:hAnsi="Times New Roman" w:cs="Times New Roman"/>
          <w:sz w:val="28"/>
          <w:szCs w:val="28"/>
        </w:rPr>
        <w:t>SIDENTE DA CÂMARA</w:t>
      </w:r>
      <w:r w:rsidRPr="00E4401D">
        <w:rPr>
          <w:rFonts w:ascii="Times New Roman" w:hAnsi="Times New Roman" w:cs="Times New Roman"/>
          <w:sz w:val="28"/>
          <w:szCs w:val="28"/>
        </w:rPr>
        <w:t xml:space="preserve"> MUNICIPAL DE LAJINHA, ESTADO DE MINAS GERAIS, AOS </w:t>
      </w:r>
      <w:r w:rsidR="00450FB5">
        <w:rPr>
          <w:rFonts w:ascii="Times New Roman" w:hAnsi="Times New Roman" w:cs="Times New Roman"/>
          <w:sz w:val="28"/>
          <w:szCs w:val="28"/>
        </w:rPr>
        <w:t>QUATRO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401D">
        <w:rPr>
          <w:rFonts w:ascii="Times New Roman" w:hAnsi="Times New Roman" w:cs="Times New Roman"/>
          <w:sz w:val="28"/>
          <w:szCs w:val="28"/>
        </w:rPr>
        <w:t>DIAS DO MÊS DE DEZEMBRO DO ANO DOIS MIL E TREZE. (0</w:t>
      </w:r>
      <w:r w:rsidR="00450FB5">
        <w:rPr>
          <w:rFonts w:ascii="Times New Roman" w:hAnsi="Times New Roman" w:cs="Times New Roman"/>
          <w:sz w:val="28"/>
          <w:szCs w:val="28"/>
        </w:rPr>
        <w:t>4</w:t>
      </w:r>
      <w:r w:rsidRPr="00E4401D">
        <w:rPr>
          <w:rFonts w:ascii="Times New Roman" w:hAnsi="Times New Roman" w:cs="Times New Roman"/>
          <w:sz w:val="28"/>
          <w:szCs w:val="28"/>
        </w:rPr>
        <w:t>/12/2013)</w:t>
      </w:r>
    </w:p>
    <w:p w:rsidR="00701998" w:rsidRPr="00E4401D" w:rsidRDefault="00701998" w:rsidP="007019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5F51" w:rsidRDefault="00705F51" w:rsidP="0079673A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Ver. RENATO RODRIGUES DE SOUZA</w:t>
      </w:r>
    </w:p>
    <w:p w:rsidR="00701998" w:rsidRPr="00E4401D" w:rsidRDefault="00705F51" w:rsidP="0079673A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Vereador</w:t>
      </w:r>
    </w:p>
    <w:p w:rsidR="0079673A" w:rsidRDefault="0079673A" w:rsidP="0079673A"/>
    <w:p w:rsidR="0079673A" w:rsidRDefault="0079673A" w:rsidP="0079673A"/>
    <w:p w:rsidR="0079673A" w:rsidRPr="00277D0B" w:rsidRDefault="0079673A" w:rsidP="0079673A">
      <w:pPr>
        <w:rPr>
          <w:rFonts w:ascii="Times New Roman" w:hAnsi="Times New Roman" w:cs="Times New Roman"/>
          <w:sz w:val="18"/>
          <w:szCs w:val="18"/>
        </w:rPr>
      </w:pPr>
      <w:r w:rsidRPr="00277D0B">
        <w:rPr>
          <w:rFonts w:ascii="Times New Roman" w:hAnsi="Times New Roman" w:cs="Times New Roman"/>
          <w:sz w:val="18"/>
          <w:szCs w:val="18"/>
        </w:rPr>
        <w:t>Sancionada em 11/12/2013, conforme cópia arquivada em pasta própria.</w:t>
      </w:r>
    </w:p>
    <w:p w:rsidR="00277D0B" w:rsidRDefault="00277D0B" w:rsidP="00277D0B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79673A" w:rsidRPr="00277D0B" w:rsidRDefault="0079673A" w:rsidP="00277D0B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277D0B">
        <w:rPr>
          <w:rFonts w:ascii="Times New Roman" w:hAnsi="Times New Roman" w:cs="Times New Roman"/>
          <w:sz w:val="18"/>
          <w:szCs w:val="18"/>
        </w:rPr>
        <w:t xml:space="preserve">Lúcia Maria Miguel Morais </w:t>
      </w:r>
    </w:p>
    <w:p w:rsidR="0079673A" w:rsidRPr="00277D0B" w:rsidRDefault="0079673A" w:rsidP="00277D0B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277D0B">
        <w:rPr>
          <w:rFonts w:ascii="Times New Roman" w:hAnsi="Times New Roman" w:cs="Times New Roman"/>
          <w:sz w:val="18"/>
          <w:szCs w:val="18"/>
        </w:rPr>
        <w:t xml:space="preserve">        At. Legislativo</w:t>
      </w:r>
    </w:p>
    <w:p w:rsidR="009F61AE" w:rsidRDefault="009F61AE" w:rsidP="00277D0B">
      <w:pPr>
        <w:spacing w:line="240" w:lineRule="auto"/>
      </w:pPr>
    </w:p>
    <w:sectPr w:rsidR="009F61AE" w:rsidSect="009F6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compat/>
  <w:rsids>
    <w:rsidRoot w:val="00701998"/>
    <w:rsid w:val="001E06C0"/>
    <w:rsid w:val="00277D0B"/>
    <w:rsid w:val="00450FB5"/>
    <w:rsid w:val="004B528A"/>
    <w:rsid w:val="005A146F"/>
    <w:rsid w:val="006E437E"/>
    <w:rsid w:val="00701998"/>
    <w:rsid w:val="00705F51"/>
    <w:rsid w:val="0079673A"/>
    <w:rsid w:val="007A0839"/>
    <w:rsid w:val="007A271B"/>
    <w:rsid w:val="009F61AE"/>
    <w:rsid w:val="00CB52A3"/>
    <w:rsid w:val="00DE6B2A"/>
    <w:rsid w:val="00F47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99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706</Characters>
  <Application>Microsoft Office Word</Application>
  <DocSecurity>0</DocSecurity>
  <Lines>5</Lines>
  <Paragraphs>1</Paragraphs>
  <ScaleCrop>false</ScaleCrop>
  <Company>Home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7</cp:revision>
  <dcterms:created xsi:type="dcterms:W3CDTF">2013-12-06T18:39:00Z</dcterms:created>
  <dcterms:modified xsi:type="dcterms:W3CDTF">2015-05-07T13:43:00Z</dcterms:modified>
</cp:coreProperties>
</file>