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EC9" w:rsidRDefault="004C6EC9" w:rsidP="004C6EC9">
      <w:pPr>
        <w:pStyle w:val="Cabealho"/>
        <w:tabs>
          <w:tab w:val="clear" w:pos="4320"/>
          <w:tab w:val="clear" w:pos="86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Lei nº. 418</w:t>
      </w:r>
    </w:p>
    <w:p w:rsidR="004C6EC9" w:rsidRPr="002A44F2" w:rsidRDefault="004C6EC9" w:rsidP="004C6EC9">
      <w:pPr>
        <w:pStyle w:val="Cabealho"/>
        <w:tabs>
          <w:tab w:val="clear" w:pos="4320"/>
          <w:tab w:val="clear" w:pos="8640"/>
        </w:tabs>
        <w:rPr>
          <w:sz w:val="28"/>
          <w:szCs w:val="28"/>
        </w:rPr>
      </w:pPr>
    </w:p>
    <w:tbl>
      <w:tblPr>
        <w:tblpPr w:leftFromText="141" w:rightFromText="141" w:vertAnchor="text" w:tblpX="4766" w:tblpY="1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065"/>
      </w:tblGrid>
      <w:tr w:rsidR="004C6EC9" w:rsidTr="009212EC">
        <w:trPr>
          <w:trHeight w:val="1425"/>
        </w:trPr>
        <w:tc>
          <w:tcPr>
            <w:tcW w:w="4065" w:type="dxa"/>
          </w:tcPr>
          <w:p w:rsidR="004C6EC9" w:rsidRDefault="004C6EC9" w:rsidP="009212EC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Autoriza a Prefeitura Municipal a </w:t>
            </w:r>
            <w:proofErr w:type="gramStart"/>
            <w:r>
              <w:rPr>
                <w:sz w:val="28"/>
                <w:szCs w:val="28"/>
              </w:rPr>
              <w:t>proceder</w:t>
            </w:r>
            <w:proofErr w:type="gramEnd"/>
            <w:r>
              <w:rPr>
                <w:sz w:val="28"/>
                <w:szCs w:val="28"/>
              </w:rPr>
              <w:t xml:space="preserve"> Investimentos em Obras e Serviços Municipais no Exercício de 1969.</w:t>
            </w:r>
          </w:p>
        </w:tc>
      </w:tr>
    </w:tbl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 Câmara Municipal de Bicas, por seus Vereadores decretou, e eu, Prefeito Municipal, sanciono a seguinte lei: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Art. 1º. Fica o Poder Executivo autorizado a despender, no exercício de 1969, as importâncias consignadas nas dotações orçamentárias Despesas de Capital, pelas Unidades abaixo descritas: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C6EC9" w:rsidRPr="008F0936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 w:rsidRPr="008F0936">
        <w:rPr>
          <w:b/>
          <w:sz w:val="28"/>
          <w:szCs w:val="28"/>
        </w:rPr>
        <w:t>Gabinete e Secretaria da Câmara</w:t>
      </w:r>
      <w:r>
        <w:rPr>
          <w:b/>
          <w:sz w:val="28"/>
          <w:szCs w:val="28"/>
        </w:rPr>
        <w:t xml:space="preserve">                   NCR$           NCR$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4.0.0.0 – Investimentos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4.1.4.0 – </w:t>
      </w:r>
      <w:r w:rsidRPr="008F0936">
        <w:rPr>
          <w:sz w:val="28"/>
          <w:szCs w:val="28"/>
          <w:u w:val="single"/>
        </w:rPr>
        <w:t>Material Permanente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Para aquisição de móveis e utensílios para a Câmara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1000,00       </w:t>
      </w:r>
      <w:proofErr w:type="spellStart"/>
      <w:r>
        <w:rPr>
          <w:sz w:val="28"/>
          <w:szCs w:val="28"/>
        </w:rPr>
        <w:t>1000,00</w:t>
      </w:r>
      <w:proofErr w:type="spellEnd"/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 w:rsidRPr="00D06721">
        <w:rPr>
          <w:b/>
          <w:sz w:val="28"/>
          <w:szCs w:val="28"/>
        </w:rPr>
        <w:t xml:space="preserve">Gabinete e Secretaria da Prefeitura   </w:t>
      </w:r>
      <w:r>
        <w:rPr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>NCR$             NCR$</w:t>
      </w:r>
      <w:r w:rsidRPr="00D06721">
        <w:rPr>
          <w:sz w:val="28"/>
          <w:szCs w:val="28"/>
        </w:rPr>
        <w:t xml:space="preserve">  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4.1.0.0 – Investimentos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4.1.3.0 – </w:t>
      </w:r>
      <w:r w:rsidRPr="00D06721">
        <w:rPr>
          <w:sz w:val="28"/>
          <w:szCs w:val="28"/>
          <w:u w:val="single"/>
        </w:rPr>
        <w:t>Equipamentos e Instalações</w:t>
      </w:r>
      <w:r w:rsidRPr="00D06721">
        <w:rPr>
          <w:sz w:val="28"/>
          <w:szCs w:val="28"/>
        </w:rPr>
        <w:t xml:space="preserve">  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02 - Para aquisições de máquinas de escritório e outros equipamentos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3000,00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4.1.4.0 – </w:t>
      </w:r>
      <w:r w:rsidRPr="00D06721">
        <w:rPr>
          <w:sz w:val="28"/>
          <w:szCs w:val="28"/>
          <w:u w:val="single"/>
        </w:rPr>
        <w:t>Material Permanente</w:t>
      </w:r>
      <w:r>
        <w:rPr>
          <w:sz w:val="28"/>
          <w:szCs w:val="28"/>
        </w:rPr>
        <w:t xml:space="preserve"> 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02 - Aquisição</w:t>
      </w:r>
      <w:proofErr w:type="gramEnd"/>
      <w:r>
        <w:rPr>
          <w:sz w:val="28"/>
          <w:szCs w:val="28"/>
        </w:rPr>
        <w:t xml:space="preserve"> de móveis para o serviço de secretaria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3000,00          6000,00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Serviço de Fazenda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4.1.0.0 – Investimentos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4.1.4.0 – </w:t>
      </w:r>
      <w:r w:rsidRPr="00E3143B">
        <w:rPr>
          <w:sz w:val="28"/>
          <w:szCs w:val="28"/>
          <w:u w:val="single"/>
        </w:rPr>
        <w:t>Material Permanente</w:t>
      </w:r>
      <w:r>
        <w:rPr>
          <w:sz w:val="28"/>
          <w:szCs w:val="28"/>
        </w:rPr>
        <w:t xml:space="preserve">   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11 - Para aquisição de móveis do serviço da Fazenda 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2000,00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4.3.0.0 – Transferência de Capital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</w:t>
      </w:r>
      <w:r w:rsidRPr="00B518FD">
        <w:rPr>
          <w:sz w:val="28"/>
          <w:szCs w:val="28"/>
          <w:u w:val="single"/>
        </w:rPr>
        <w:t xml:space="preserve">Amortização de Dívida Pública 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13- </w:t>
      </w:r>
      <w:r w:rsidRPr="00B518FD">
        <w:rPr>
          <w:sz w:val="28"/>
          <w:szCs w:val="28"/>
        </w:rPr>
        <w:t>Amortização</w:t>
      </w:r>
      <w:proofErr w:type="gramEnd"/>
      <w:r w:rsidRPr="00B518FD">
        <w:rPr>
          <w:sz w:val="28"/>
          <w:szCs w:val="28"/>
        </w:rPr>
        <w:t xml:space="preserve"> da dívida</w:t>
      </w:r>
      <w:r>
        <w:rPr>
          <w:sz w:val="28"/>
          <w:szCs w:val="28"/>
        </w:rPr>
        <w:t xml:space="preserve"> com a baixa econômica do Estado de Minas Gerais                                                             1.200,00         </w:t>
      </w:r>
      <w:r w:rsidRPr="00A90674">
        <w:rPr>
          <w:sz w:val="28"/>
          <w:szCs w:val="28"/>
          <w:u w:val="single"/>
        </w:rPr>
        <w:t>3.200,00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 w:rsidRPr="00A90674">
        <w:rPr>
          <w:b/>
          <w:sz w:val="28"/>
          <w:szCs w:val="28"/>
        </w:rPr>
        <w:t>Serviço Municipal de Est. De Rodagem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4.1.0.0 – Investimentos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4.1.1.0 – </w:t>
      </w:r>
      <w:r w:rsidRPr="00A90674">
        <w:rPr>
          <w:sz w:val="28"/>
          <w:szCs w:val="28"/>
          <w:u w:val="single"/>
        </w:rPr>
        <w:t>Obras Públicas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 w:rsidRPr="00DC2C6B">
        <w:rPr>
          <w:sz w:val="28"/>
          <w:szCs w:val="28"/>
        </w:rPr>
        <w:lastRenderedPageBreak/>
        <w:t xml:space="preserve">42 </w:t>
      </w:r>
      <w:r>
        <w:rPr>
          <w:sz w:val="28"/>
          <w:szCs w:val="28"/>
        </w:rPr>
        <w:t xml:space="preserve">– Construção e melhoramentos nas estradas e pontes...    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 w:rsidRPr="00DC2C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6000,00         </w:t>
      </w:r>
      <w:proofErr w:type="spellStart"/>
      <w:r>
        <w:rPr>
          <w:sz w:val="28"/>
          <w:szCs w:val="28"/>
        </w:rPr>
        <w:t>6000,00</w:t>
      </w:r>
      <w:proofErr w:type="spellEnd"/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 w:rsidRPr="003528C8">
        <w:rPr>
          <w:b/>
          <w:sz w:val="28"/>
          <w:szCs w:val="28"/>
        </w:rPr>
        <w:t>Serviço de Obras Públicas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4.1.0.0 – Investimentos</w:t>
      </w:r>
    </w:p>
    <w:p w:rsidR="004C6EC9" w:rsidRPr="003528C8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4.1.1.1 – </w:t>
      </w:r>
      <w:r w:rsidRPr="003528C8">
        <w:rPr>
          <w:sz w:val="28"/>
          <w:szCs w:val="28"/>
          <w:u w:val="single"/>
        </w:rPr>
        <w:t>Obras Públicas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02 – Para construção de prédio da Prefeitura</w:t>
      </w:r>
      <w:proofErr w:type="gramStart"/>
      <w:r>
        <w:rPr>
          <w:sz w:val="28"/>
          <w:szCs w:val="28"/>
        </w:rPr>
        <w:t xml:space="preserve">    </w:t>
      </w:r>
      <w:proofErr w:type="gramEnd"/>
      <w:r>
        <w:rPr>
          <w:sz w:val="28"/>
          <w:szCs w:val="28"/>
        </w:rPr>
        <w:t>25.000,00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67 – Para construção do Prédio da Biblioteca Municipal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13.000,00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91 – Melhoramentos no serviço da rede de água e esgoto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2.000,00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93 – Ampliação e melhoramento na Iluminação Pública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20.000,00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94 – Abertura, indenização e calçamentos de ruas e avenidas...</w:t>
      </w:r>
    </w:p>
    <w:p w:rsidR="004C6EC9" w:rsidRPr="00911B90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Pr="00911B90">
        <w:rPr>
          <w:sz w:val="28"/>
          <w:szCs w:val="28"/>
          <w:u w:val="single"/>
        </w:rPr>
        <w:t>30.000,00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 w:rsidRPr="00911B90">
        <w:rPr>
          <w:sz w:val="28"/>
          <w:szCs w:val="28"/>
        </w:rPr>
        <w:t xml:space="preserve">                                                          Soma</w:t>
      </w:r>
      <w:r>
        <w:rPr>
          <w:sz w:val="28"/>
          <w:szCs w:val="28"/>
        </w:rPr>
        <w:t xml:space="preserve">       90.000,00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16200,00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4.1.1.1 – </w:t>
      </w:r>
      <w:r w:rsidRPr="00911B90">
        <w:rPr>
          <w:sz w:val="28"/>
          <w:szCs w:val="28"/>
          <w:u w:val="single"/>
        </w:rPr>
        <w:t>Obras Públicas</w:t>
      </w:r>
    </w:p>
    <w:p w:rsidR="004C6EC9" w:rsidRPr="00911B90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 w:rsidRPr="00911B90">
        <w:rPr>
          <w:sz w:val="28"/>
          <w:szCs w:val="28"/>
        </w:rPr>
        <w:t xml:space="preserve">95 </w:t>
      </w:r>
      <w:r>
        <w:rPr>
          <w:sz w:val="28"/>
          <w:szCs w:val="28"/>
        </w:rPr>
        <w:t>–</w:t>
      </w:r>
      <w:r w:rsidRPr="00911B90">
        <w:rPr>
          <w:sz w:val="28"/>
          <w:szCs w:val="28"/>
        </w:rPr>
        <w:t xml:space="preserve"> </w:t>
      </w:r>
      <w:r>
        <w:rPr>
          <w:sz w:val="28"/>
          <w:szCs w:val="28"/>
        </w:rPr>
        <w:t>Abertura, construção e melhoramento em praças e jardins públicos...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 w:rsidRPr="00911B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15.000,00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96 – Para construção do prédio do Matadouro...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15.000,00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97 – Ampliação e melhoramentos no Cemitério Municipal...       </w:t>
      </w:r>
      <w:r w:rsidRPr="00911B90">
        <w:rPr>
          <w:sz w:val="28"/>
          <w:szCs w:val="28"/>
        </w:rPr>
        <w:t xml:space="preserve"> 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15.000,00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4.1.3.0 – </w:t>
      </w:r>
      <w:r w:rsidRPr="0010024D">
        <w:rPr>
          <w:sz w:val="28"/>
          <w:szCs w:val="28"/>
          <w:u w:val="single"/>
        </w:rPr>
        <w:t>Equipamentos e instalações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91 – Aquisição de máquinas e motores para o serviço de água...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5.000,00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92 – Aquisição de veículos motorizados para o serviço de limpeza urbana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20.000,00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 w:rsidRPr="00F86756">
        <w:rPr>
          <w:b/>
          <w:sz w:val="28"/>
          <w:szCs w:val="28"/>
        </w:rPr>
        <w:t>Serviço de Limpeza Urbana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4.1.4.0 – </w:t>
      </w:r>
      <w:r w:rsidRPr="00F86756">
        <w:rPr>
          <w:sz w:val="28"/>
          <w:szCs w:val="28"/>
          <w:u w:val="single"/>
        </w:rPr>
        <w:t>Material Permanente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10.200,00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91 – Materiais diversos para o serviço de água e esgoto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2.000,00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92 – Materiais diversas para o serviço de limpeza urbana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2.200,00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93 – Materiais diversos para limpeza pública, digo, para o serviço de iluminação pública...                                           2.000,00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94 – Materiais diversos para o serviço de ruas e avenidas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1.000,00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4.2.0.0 – Inversões Financeiras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4.2.1.0 – </w:t>
      </w:r>
      <w:r w:rsidRPr="00712598">
        <w:rPr>
          <w:sz w:val="28"/>
          <w:szCs w:val="28"/>
          <w:u w:val="single"/>
        </w:rPr>
        <w:t>Aquisição de Imóveis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 w:rsidRPr="00712598">
        <w:rPr>
          <w:sz w:val="28"/>
          <w:szCs w:val="28"/>
        </w:rPr>
        <w:t xml:space="preserve">                                                             soma</w:t>
      </w:r>
      <w:r>
        <w:rPr>
          <w:sz w:val="28"/>
          <w:szCs w:val="28"/>
        </w:rPr>
        <w:t xml:space="preserve">  </w:t>
      </w:r>
      <w:r w:rsidRPr="00712598">
        <w:rPr>
          <w:sz w:val="28"/>
          <w:szCs w:val="28"/>
        </w:rPr>
        <w:t xml:space="preserve">  </w:t>
      </w:r>
      <w:r>
        <w:rPr>
          <w:sz w:val="28"/>
          <w:szCs w:val="28"/>
        </w:rPr>
        <w:t>147.200,00      162.00,00</w:t>
      </w:r>
      <w:r w:rsidRPr="00712598">
        <w:rPr>
          <w:sz w:val="28"/>
          <w:szCs w:val="28"/>
        </w:rPr>
        <w:t xml:space="preserve">  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4.2.1.0 – </w:t>
      </w:r>
      <w:r>
        <w:rPr>
          <w:sz w:val="28"/>
          <w:szCs w:val="28"/>
          <w:u w:val="single"/>
        </w:rPr>
        <w:t>Aquisição de Imóveis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99 – Aquisição de Prédios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Ou Terrenos para fins de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Desapropriação                                 </w:t>
      </w:r>
      <w:r>
        <w:rPr>
          <w:sz w:val="28"/>
          <w:szCs w:val="28"/>
          <w:u w:val="single"/>
        </w:rPr>
        <w:t xml:space="preserve">4.070,00                      </w:t>
      </w:r>
      <w:r>
        <w:rPr>
          <w:sz w:val="28"/>
          <w:szCs w:val="28"/>
        </w:rPr>
        <w:t>173.270.00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4.1.0.0 – Investimentos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4.1.4.0 – </w:t>
      </w:r>
      <w:r>
        <w:rPr>
          <w:sz w:val="28"/>
          <w:szCs w:val="28"/>
          <w:u w:val="single"/>
        </w:rPr>
        <w:t>Material Permanente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67 – Aquisição de livros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p/ biblioteca.....                                1.000,00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67- Aquisição de móveis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E utensílios p/ Biblioteca                 </w:t>
      </w:r>
      <w:r>
        <w:rPr>
          <w:sz w:val="28"/>
          <w:szCs w:val="28"/>
          <w:u w:val="single"/>
        </w:rPr>
        <w:t>4.000,00                       5.000,00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                                                                   194.470,00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>Revogados as disposições em contrário, esta lei entrará em vigor a partir de 1° de janeiro de 1969.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Prefeitura Municipal de Bicas, de ........ 196</w:t>
      </w:r>
      <w:r w:rsidR="00585338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O Prefeito Municipal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  <w:u w:val="single"/>
        </w:rPr>
        <w:t>Gilson Lanha</w:t>
      </w:r>
    </w:p>
    <w:p w:rsidR="004C6EC9" w:rsidRPr="00812671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C6EC9" w:rsidRDefault="004C6EC9" w:rsidP="004C6EC9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C6EC9"/>
    <w:rsid w:val="002F495D"/>
    <w:rsid w:val="004C6EC9"/>
    <w:rsid w:val="00585338"/>
    <w:rsid w:val="00AF099C"/>
    <w:rsid w:val="00CC2E3E"/>
    <w:rsid w:val="00F32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C6EC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4C6EC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826</Words>
  <Characters>4462</Characters>
  <Application>Microsoft Office Word</Application>
  <DocSecurity>0</DocSecurity>
  <Lines>37</Lines>
  <Paragraphs>10</Paragraphs>
  <ScaleCrop>false</ScaleCrop>
  <Company/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2014-06-04T18:18:00Z</dcterms:created>
  <dcterms:modified xsi:type="dcterms:W3CDTF">2014-06-18T19:27:00Z</dcterms:modified>
</cp:coreProperties>
</file>