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B71" w:rsidRPr="005C4B71" w:rsidRDefault="005C4B71" w:rsidP="005C4B71">
      <w:pPr>
        <w:pStyle w:val="NormalWeb"/>
        <w:spacing w:before="0" w:beforeAutospacing="0" w:after="0" w:afterAutospacing="0" w:line="360" w:lineRule="auto"/>
        <w:jc w:val="center"/>
        <w:rPr>
          <w:rFonts w:ascii="Gadugi" w:hAnsi="Gadugi"/>
          <w:b/>
          <w:color w:val="000000"/>
          <w:sz w:val="28"/>
          <w:szCs w:val="28"/>
        </w:rPr>
      </w:pPr>
      <w:r w:rsidRPr="005C4B71">
        <w:rPr>
          <w:rFonts w:ascii="Gadugi" w:hAnsi="Gadugi"/>
          <w:b/>
          <w:color w:val="000000"/>
          <w:sz w:val="28"/>
          <w:szCs w:val="28"/>
        </w:rPr>
        <w:t xml:space="preserve">PROPOSTA DE </w:t>
      </w:r>
      <w:r>
        <w:rPr>
          <w:rFonts w:ascii="Gadugi" w:hAnsi="Gadugi"/>
          <w:b/>
          <w:color w:val="000000"/>
          <w:sz w:val="28"/>
          <w:szCs w:val="28"/>
        </w:rPr>
        <w:t>EMENDA À LEI ORGÂNICA Nº 03</w:t>
      </w:r>
      <w:r w:rsidRPr="005C4B71">
        <w:rPr>
          <w:rFonts w:ascii="Gadugi" w:hAnsi="Gadugi"/>
          <w:b/>
          <w:color w:val="000000"/>
          <w:sz w:val="28"/>
          <w:szCs w:val="28"/>
        </w:rPr>
        <w:t>/2023.</w:t>
      </w:r>
    </w:p>
    <w:p w:rsidR="005C4B71" w:rsidRPr="005C4B71" w:rsidRDefault="005C4B71" w:rsidP="005C4B71">
      <w:pPr>
        <w:pStyle w:val="NormalWeb"/>
        <w:spacing w:before="0" w:beforeAutospacing="0" w:after="0" w:afterAutospacing="0" w:line="360" w:lineRule="auto"/>
        <w:jc w:val="both"/>
        <w:rPr>
          <w:rFonts w:ascii="Gadugi" w:hAnsi="Gadugi"/>
          <w:b/>
          <w:color w:val="000000"/>
          <w:sz w:val="28"/>
          <w:szCs w:val="28"/>
        </w:rPr>
      </w:pPr>
    </w:p>
    <w:p w:rsidR="005C4B71" w:rsidRPr="005C4B71" w:rsidRDefault="005C4B71" w:rsidP="005C4B71">
      <w:pPr>
        <w:pStyle w:val="NormalWeb"/>
        <w:spacing w:before="0" w:beforeAutospacing="0" w:after="0" w:afterAutospacing="0" w:line="360" w:lineRule="auto"/>
        <w:ind w:left="3119"/>
        <w:jc w:val="both"/>
        <w:rPr>
          <w:rFonts w:ascii="Gadugi" w:hAnsi="Gadugi"/>
          <w:b/>
          <w:color w:val="000000"/>
          <w:sz w:val="28"/>
          <w:szCs w:val="28"/>
        </w:rPr>
      </w:pPr>
      <w:r w:rsidRPr="005C4B71">
        <w:rPr>
          <w:rFonts w:ascii="Gadugi" w:hAnsi="Gadugi"/>
          <w:b/>
          <w:color w:val="000000"/>
          <w:sz w:val="28"/>
          <w:szCs w:val="28"/>
        </w:rPr>
        <w:t>“</w:t>
      </w:r>
      <w:r>
        <w:rPr>
          <w:rFonts w:ascii="Gadugi" w:hAnsi="Gadugi"/>
          <w:b/>
          <w:color w:val="000000"/>
          <w:sz w:val="28"/>
          <w:szCs w:val="28"/>
        </w:rPr>
        <w:t>Inclui no Art. 41</w:t>
      </w:r>
      <w:r w:rsidRPr="005C4B71">
        <w:rPr>
          <w:rFonts w:ascii="Gadugi" w:hAnsi="Gadugi"/>
          <w:b/>
          <w:color w:val="000000"/>
          <w:sz w:val="28"/>
          <w:szCs w:val="28"/>
        </w:rPr>
        <w:t xml:space="preserve"> da Lei Orgânica do Município de Canguçu </w:t>
      </w:r>
      <w:r>
        <w:rPr>
          <w:rFonts w:ascii="Gadugi" w:hAnsi="Gadugi"/>
          <w:b/>
          <w:color w:val="000000"/>
          <w:sz w:val="28"/>
          <w:szCs w:val="28"/>
        </w:rPr>
        <w:t xml:space="preserve">os incisos IV, V, VI e VII </w:t>
      </w:r>
      <w:r w:rsidR="00744A21">
        <w:rPr>
          <w:rFonts w:ascii="Gadugi" w:hAnsi="Gadugi"/>
          <w:b/>
          <w:color w:val="000000"/>
          <w:sz w:val="28"/>
          <w:szCs w:val="28"/>
        </w:rPr>
        <w:t xml:space="preserve">e altera o § 2º </w:t>
      </w:r>
      <w:r w:rsidRPr="005C4B71">
        <w:rPr>
          <w:rFonts w:ascii="Gadugi" w:hAnsi="Gadugi"/>
          <w:b/>
          <w:color w:val="000000"/>
          <w:sz w:val="28"/>
          <w:szCs w:val="28"/>
        </w:rPr>
        <w:t>e dá outras providências”.</w:t>
      </w:r>
    </w:p>
    <w:p w:rsidR="005C4B71" w:rsidRPr="005C4B71" w:rsidRDefault="005C4B71" w:rsidP="005C4B71">
      <w:pPr>
        <w:pStyle w:val="NormalWeb"/>
        <w:spacing w:before="0" w:beforeAutospacing="0" w:after="0" w:afterAutospacing="0" w:line="360" w:lineRule="auto"/>
        <w:jc w:val="both"/>
        <w:rPr>
          <w:rFonts w:ascii="Gadugi" w:hAnsi="Gadugi"/>
          <w:color w:val="000000"/>
          <w:sz w:val="28"/>
          <w:szCs w:val="28"/>
        </w:rPr>
      </w:pPr>
    </w:p>
    <w:p w:rsidR="005C4B71" w:rsidRPr="005C4B71" w:rsidRDefault="005C4B71" w:rsidP="005C4B71">
      <w:pPr>
        <w:pStyle w:val="NormalWeb"/>
        <w:spacing w:before="0" w:beforeAutospacing="0" w:after="0" w:afterAutospacing="0" w:line="360" w:lineRule="auto"/>
        <w:ind w:firstLine="1418"/>
        <w:jc w:val="both"/>
        <w:rPr>
          <w:rFonts w:ascii="Gadugi" w:hAnsi="Gadugi"/>
          <w:color w:val="000000"/>
          <w:sz w:val="28"/>
          <w:szCs w:val="28"/>
        </w:rPr>
      </w:pPr>
      <w:r w:rsidRPr="005C4B71">
        <w:rPr>
          <w:rFonts w:ascii="Gadugi" w:hAnsi="Gadugi"/>
          <w:b/>
          <w:color w:val="000000"/>
          <w:sz w:val="28"/>
          <w:szCs w:val="28"/>
        </w:rPr>
        <w:t>Art. 1º</w:t>
      </w:r>
      <w:r>
        <w:rPr>
          <w:rFonts w:ascii="Gadugi" w:hAnsi="Gadugi"/>
          <w:color w:val="000000"/>
          <w:sz w:val="28"/>
          <w:szCs w:val="28"/>
        </w:rPr>
        <w:t xml:space="preserve"> Fica incluído no Art. 41 os incisos IV, V, </w:t>
      </w:r>
      <w:proofErr w:type="gramStart"/>
      <w:r>
        <w:rPr>
          <w:rFonts w:ascii="Gadugi" w:hAnsi="Gadugi"/>
          <w:color w:val="000000"/>
          <w:sz w:val="28"/>
          <w:szCs w:val="28"/>
        </w:rPr>
        <w:t>VI</w:t>
      </w:r>
      <w:proofErr w:type="gramEnd"/>
      <w:r>
        <w:rPr>
          <w:rFonts w:ascii="Gadugi" w:hAnsi="Gadugi"/>
          <w:color w:val="000000"/>
          <w:sz w:val="28"/>
          <w:szCs w:val="28"/>
        </w:rPr>
        <w:t xml:space="preserve"> e VII</w:t>
      </w:r>
      <w:r w:rsidRPr="005C4B71">
        <w:rPr>
          <w:rFonts w:ascii="Gadugi" w:hAnsi="Gadugi"/>
          <w:color w:val="000000"/>
          <w:sz w:val="28"/>
          <w:szCs w:val="28"/>
        </w:rPr>
        <w:t xml:space="preserve"> </w:t>
      </w:r>
      <w:r w:rsidR="0001247B">
        <w:rPr>
          <w:rFonts w:ascii="Gadugi" w:hAnsi="Gadugi"/>
          <w:color w:val="000000"/>
          <w:sz w:val="28"/>
          <w:szCs w:val="28"/>
        </w:rPr>
        <w:t xml:space="preserve">e altera o § 2º </w:t>
      </w:r>
      <w:r w:rsidRPr="005C4B71">
        <w:rPr>
          <w:rFonts w:ascii="Gadugi" w:hAnsi="Gadugi"/>
          <w:color w:val="000000"/>
          <w:sz w:val="28"/>
          <w:szCs w:val="28"/>
        </w:rPr>
        <w:t>da Lei Orgânica do Município de Canguçu, que passa a vigorar com a seguinte redação:</w:t>
      </w:r>
    </w:p>
    <w:p w:rsidR="005C4B71" w:rsidRPr="005C4B71" w:rsidRDefault="005C4B71" w:rsidP="005C4B71">
      <w:pPr>
        <w:pStyle w:val="NormalWeb"/>
        <w:spacing w:line="360" w:lineRule="auto"/>
        <w:ind w:firstLine="1418"/>
        <w:jc w:val="both"/>
        <w:rPr>
          <w:rFonts w:ascii="Gadugi" w:hAnsi="Gadugi"/>
          <w:b/>
          <w:i/>
          <w:color w:val="000000"/>
          <w:sz w:val="28"/>
          <w:szCs w:val="28"/>
        </w:rPr>
      </w:pPr>
      <w:r w:rsidRPr="005C4B71">
        <w:rPr>
          <w:rFonts w:ascii="Gadugi" w:hAnsi="Gadugi"/>
          <w:b/>
          <w:i/>
          <w:color w:val="000000"/>
          <w:sz w:val="28"/>
          <w:szCs w:val="28"/>
        </w:rPr>
        <w:t>“</w:t>
      </w:r>
      <w:r>
        <w:rPr>
          <w:rFonts w:ascii="Gadugi" w:hAnsi="Gadugi"/>
          <w:b/>
          <w:i/>
          <w:color w:val="000000"/>
          <w:sz w:val="28"/>
          <w:szCs w:val="28"/>
        </w:rPr>
        <w:t>IV</w:t>
      </w:r>
      <w:r w:rsidR="001C13D3">
        <w:rPr>
          <w:rFonts w:ascii="Gadugi" w:hAnsi="Gadugi"/>
          <w:b/>
          <w:i/>
          <w:color w:val="000000"/>
          <w:sz w:val="28"/>
          <w:szCs w:val="28"/>
        </w:rPr>
        <w:t xml:space="preserve">– </w:t>
      </w:r>
      <w:r w:rsidRPr="005C4B71">
        <w:rPr>
          <w:rFonts w:ascii="Gadugi" w:hAnsi="Gadugi"/>
          <w:b/>
          <w:i/>
          <w:color w:val="000000"/>
          <w:sz w:val="28"/>
          <w:szCs w:val="28"/>
        </w:rPr>
        <w:t xml:space="preserve">licenciado em razão de luto, por falecimento de cônjuge, ascendente, descendente e irmãos, até </w:t>
      </w:r>
      <w:r w:rsidR="00D54AC8">
        <w:rPr>
          <w:rFonts w:ascii="Gadugi" w:hAnsi="Gadugi"/>
          <w:b/>
          <w:i/>
          <w:color w:val="000000"/>
          <w:sz w:val="28"/>
          <w:szCs w:val="28"/>
        </w:rPr>
        <w:t>0</w:t>
      </w:r>
      <w:r w:rsidRPr="005C4B71">
        <w:rPr>
          <w:rFonts w:ascii="Gadugi" w:hAnsi="Gadugi"/>
          <w:b/>
          <w:i/>
          <w:color w:val="000000"/>
          <w:sz w:val="28"/>
          <w:szCs w:val="28"/>
        </w:rPr>
        <w:t>5 (cinco) dias;</w:t>
      </w:r>
    </w:p>
    <w:p w:rsidR="005C4B71" w:rsidRPr="005C4B71" w:rsidRDefault="005C4B71" w:rsidP="005C4B71">
      <w:pPr>
        <w:pStyle w:val="NormalWeb"/>
        <w:spacing w:line="360" w:lineRule="auto"/>
        <w:ind w:firstLine="1418"/>
        <w:jc w:val="both"/>
        <w:rPr>
          <w:rFonts w:ascii="Gadugi" w:hAnsi="Gadugi"/>
          <w:b/>
          <w:i/>
          <w:color w:val="000000"/>
          <w:sz w:val="28"/>
          <w:szCs w:val="28"/>
        </w:rPr>
      </w:pPr>
      <w:r w:rsidRPr="005C4B71">
        <w:rPr>
          <w:rFonts w:ascii="Gadugi" w:hAnsi="Gadugi"/>
          <w:b/>
          <w:i/>
          <w:color w:val="000000"/>
          <w:sz w:val="28"/>
          <w:szCs w:val="28"/>
        </w:rPr>
        <w:t>V –</w:t>
      </w:r>
      <w:r w:rsidR="001C13D3">
        <w:rPr>
          <w:rFonts w:ascii="Gadugi" w:hAnsi="Gadugi"/>
          <w:b/>
          <w:i/>
          <w:color w:val="000000"/>
          <w:sz w:val="28"/>
          <w:szCs w:val="28"/>
        </w:rPr>
        <w:t xml:space="preserve"> </w:t>
      </w:r>
      <w:r>
        <w:rPr>
          <w:rFonts w:ascii="Gadugi" w:hAnsi="Gadugi"/>
          <w:b/>
          <w:i/>
          <w:color w:val="000000"/>
          <w:sz w:val="28"/>
          <w:szCs w:val="28"/>
        </w:rPr>
        <w:t>em licença-maternidade, por 120 (cento e vinte</w:t>
      </w:r>
      <w:r w:rsidRPr="005C4B71">
        <w:rPr>
          <w:rFonts w:ascii="Gadugi" w:hAnsi="Gadugi"/>
          <w:b/>
          <w:i/>
          <w:color w:val="000000"/>
          <w:sz w:val="28"/>
          <w:szCs w:val="28"/>
        </w:rPr>
        <w:t>) dias;</w:t>
      </w:r>
    </w:p>
    <w:p w:rsidR="005C4B71" w:rsidRPr="005C4B71" w:rsidRDefault="001C13D3" w:rsidP="005C4B71">
      <w:pPr>
        <w:pStyle w:val="NormalWeb"/>
        <w:spacing w:line="360" w:lineRule="auto"/>
        <w:ind w:firstLine="1418"/>
        <w:jc w:val="both"/>
        <w:rPr>
          <w:rFonts w:ascii="Gadugi" w:hAnsi="Gadugi"/>
          <w:b/>
          <w:i/>
          <w:color w:val="000000"/>
          <w:sz w:val="28"/>
          <w:szCs w:val="28"/>
        </w:rPr>
      </w:pPr>
      <w:r>
        <w:rPr>
          <w:rFonts w:ascii="Gadugi" w:hAnsi="Gadugi"/>
          <w:b/>
          <w:i/>
          <w:color w:val="000000"/>
          <w:sz w:val="28"/>
          <w:szCs w:val="28"/>
        </w:rPr>
        <w:t>V</w:t>
      </w:r>
      <w:r w:rsidR="00D73A13">
        <w:rPr>
          <w:rFonts w:ascii="Gadugi" w:hAnsi="Gadugi"/>
          <w:b/>
          <w:i/>
          <w:color w:val="000000"/>
          <w:sz w:val="28"/>
          <w:szCs w:val="28"/>
        </w:rPr>
        <w:t>I</w:t>
      </w:r>
      <w:r>
        <w:rPr>
          <w:rFonts w:ascii="Gadugi" w:hAnsi="Gadugi"/>
          <w:b/>
          <w:i/>
          <w:color w:val="000000"/>
          <w:sz w:val="28"/>
          <w:szCs w:val="28"/>
        </w:rPr>
        <w:t xml:space="preserve"> – </w:t>
      </w:r>
      <w:r w:rsidR="005C4B71" w:rsidRPr="005C4B71">
        <w:rPr>
          <w:rFonts w:ascii="Gadugi" w:hAnsi="Gadugi"/>
          <w:b/>
          <w:i/>
          <w:color w:val="000000"/>
          <w:sz w:val="28"/>
          <w:szCs w:val="28"/>
        </w:rPr>
        <w:t xml:space="preserve">em licença paternidade, por </w:t>
      </w:r>
      <w:r w:rsidR="0094558D">
        <w:rPr>
          <w:rFonts w:ascii="Gadugi" w:hAnsi="Gadugi"/>
          <w:b/>
          <w:i/>
          <w:color w:val="000000"/>
          <w:sz w:val="28"/>
          <w:szCs w:val="28"/>
        </w:rPr>
        <w:t>05 (cinco</w:t>
      </w:r>
      <w:r w:rsidR="005C4B71" w:rsidRPr="005C4B71">
        <w:rPr>
          <w:rFonts w:ascii="Gadugi" w:hAnsi="Gadugi"/>
          <w:b/>
          <w:i/>
          <w:color w:val="000000"/>
          <w:sz w:val="28"/>
          <w:szCs w:val="28"/>
        </w:rPr>
        <w:t>) dias;</w:t>
      </w:r>
    </w:p>
    <w:p w:rsidR="005C4B71" w:rsidRDefault="001C13D3" w:rsidP="005C4B71">
      <w:pPr>
        <w:pStyle w:val="NormalWeb"/>
        <w:spacing w:line="360" w:lineRule="auto"/>
        <w:ind w:firstLine="1418"/>
        <w:jc w:val="both"/>
        <w:rPr>
          <w:rFonts w:ascii="Gadugi" w:hAnsi="Gadugi"/>
          <w:b/>
          <w:i/>
          <w:color w:val="000000"/>
          <w:sz w:val="28"/>
          <w:szCs w:val="28"/>
        </w:rPr>
      </w:pPr>
      <w:proofErr w:type="gramStart"/>
      <w:r>
        <w:rPr>
          <w:rFonts w:ascii="Gadugi" w:hAnsi="Gadugi"/>
          <w:b/>
          <w:i/>
          <w:color w:val="000000"/>
          <w:sz w:val="28"/>
          <w:szCs w:val="28"/>
        </w:rPr>
        <w:t>VI</w:t>
      </w:r>
      <w:r w:rsidR="00D73A13">
        <w:rPr>
          <w:rFonts w:ascii="Gadugi" w:hAnsi="Gadugi"/>
          <w:b/>
          <w:i/>
          <w:color w:val="000000"/>
          <w:sz w:val="28"/>
          <w:szCs w:val="28"/>
        </w:rPr>
        <w:t>I</w:t>
      </w:r>
      <w:r>
        <w:rPr>
          <w:rFonts w:ascii="Gadugi" w:hAnsi="Gadugi"/>
          <w:b/>
          <w:i/>
          <w:color w:val="000000"/>
          <w:sz w:val="28"/>
          <w:szCs w:val="28"/>
        </w:rPr>
        <w:t xml:space="preserve"> – </w:t>
      </w:r>
      <w:r w:rsidRPr="001C13D3">
        <w:rPr>
          <w:rFonts w:ascii="Gadugi" w:hAnsi="Gadugi"/>
          <w:b/>
          <w:i/>
          <w:color w:val="000000"/>
          <w:sz w:val="28"/>
          <w:szCs w:val="28"/>
        </w:rPr>
        <w:t>em licença-maternidade por adoção, quando o adotado possuir até 12(doze) anos completo</w:t>
      </w:r>
      <w:r w:rsidR="00EF004E">
        <w:rPr>
          <w:rFonts w:ascii="Gadugi" w:hAnsi="Gadugi"/>
          <w:b/>
          <w:i/>
          <w:color w:val="000000"/>
          <w:sz w:val="28"/>
          <w:szCs w:val="28"/>
        </w:rPr>
        <w:t>s</w:t>
      </w:r>
      <w:r w:rsidRPr="001C13D3">
        <w:rPr>
          <w:rFonts w:ascii="Gadugi" w:hAnsi="Gadugi"/>
          <w:b/>
          <w:i/>
          <w:color w:val="000000"/>
          <w:sz w:val="28"/>
          <w:szCs w:val="28"/>
        </w:rPr>
        <w:t xml:space="preserve"> por 120 (cento e vinte) dias</w:t>
      </w:r>
      <w:r w:rsidR="005C4B71" w:rsidRPr="005C4B71">
        <w:rPr>
          <w:rFonts w:ascii="Gadugi" w:hAnsi="Gadugi"/>
          <w:b/>
          <w:i/>
          <w:color w:val="000000"/>
          <w:sz w:val="28"/>
          <w:szCs w:val="28"/>
        </w:rPr>
        <w:t>.”</w:t>
      </w:r>
      <w:proofErr w:type="gramEnd"/>
    </w:p>
    <w:p w:rsidR="00744A21" w:rsidRPr="005C4B71" w:rsidRDefault="00744A21" w:rsidP="005C4B71">
      <w:pPr>
        <w:pStyle w:val="NormalWeb"/>
        <w:spacing w:line="360" w:lineRule="auto"/>
        <w:ind w:firstLine="1418"/>
        <w:jc w:val="both"/>
        <w:rPr>
          <w:rFonts w:ascii="Gadugi" w:hAnsi="Gadugi"/>
          <w:b/>
          <w:i/>
          <w:color w:val="000000"/>
          <w:sz w:val="28"/>
          <w:szCs w:val="28"/>
        </w:rPr>
      </w:pPr>
      <w:r>
        <w:rPr>
          <w:rFonts w:ascii="Gadugi" w:hAnsi="Gadugi"/>
          <w:b/>
          <w:i/>
          <w:color w:val="000000"/>
          <w:sz w:val="28"/>
          <w:szCs w:val="28"/>
        </w:rPr>
        <w:lastRenderedPageBreak/>
        <w:t xml:space="preserve">“§ 2º - Para fins de remuneração, considerar-se-á em exercício o Vereador licenciado nos termos dos incisos I, IV, V, </w:t>
      </w:r>
      <w:proofErr w:type="gramStart"/>
      <w:r>
        <w:rPr>
          <w:rFonts w:ascii="Gadugi" w:hAnsi="Gadugi"/>
          <w:b/>
          <w:i/>
          <w:color w:val="000000"/>
          <w:sz w:val="28"/>
          <w:szCs w:val="28"/>
        </w:rPr>
        <w:t>VI,</w:t>
      </w:r>
      <w:proofErr w:type="gramEnd"/>
      <w:r>
        <w:rPr>
          <w:rFonts w:ascii="Gadugi" w:hAnsi="Gadugi"/>
          <w:b/>
          <w:i/>
          <w:color w:val="000000"/>
          <w:sz w:val="28"/>
          <w:szCs w:val="28"/>
        </w:rPr>
        <w:t xml:space="preserve"> VII.”</w:t>
      </w:r>
    </w:p>
    <w:p w:rsidR="005C4B71" w:rsidRPr="005C4B71" w:rsidRDefault="005C4B71" w:rsidP="005C4B71">
      <w:pPr>
        <w:pStyle w:val="NormalWeb"/>
        <w:spacing w:before="0" w:beforeAutospacing="0" w:after="0" w:afterAutospacing="0" w:line="360" w:lineRule="auto"/>
        <w:ind w:firstLine="1418"/>
        <w:jc w:val="both"/>
        <w:rPr>
          <w:rFonts w:ascii="Gadugi" w:hAnsi="Gadugi"/>
          <w:color w:val="000000"/>
          <w:sz w:val="28"/>
          <w:szCs w:val="28"/>
        </w:rPr>
      </w:pPr>
      <w:r w:rsidRPr="005C4B71">
        <w:rPr>
          <w:rFonts w:ascii="Gadugi" w:hAnsi="Gadugi"/>
          <w:b/>
          <w:color w:val="000000"/>
          <w:sz w:val="28"/>
          <w:szCs w:val="28"/>
        </w:rPr>
        <w:t>Art. 2º</w:t>
      </w:r>
      <w:r w:rsidRPr="005C4B71">
        <w:rPr>
          <w:rFonts w:ascii="Gadugi" w:hAnsi="Gadugi"/>
          <w:color w:val="000000"/>
          <w:sz w:val="28"/>
          <w:szCs w:val="28"/>
        </w:rPr>
        <w:t xml:space="preserve"> Esta Emenda à Lei Orgânica entra em vigor na data de sua publicação.</w:t>
      </w:r>
    </w:p>
    <w:p w:rsidR="005C4B71" w:rsidRPr="005C4B71" w:rsidRDefault="005C4B71" w:rsidP="005C4B71">
      <w:pPr>
        <w:pStyle w:val="NormalWeb"/>
        <w:spacing w:before="0" w:beforeAutospacing="0" w:after="0" w:afterAutospacing="0" w:line="360" w:lineRule="auto"/>
        <w:jc w:val="both"/>
        <w:rPr>
          <w:rFonts w:ascii="Gadugi" w:hAnsi="Gadugi"/>
          <w:color w:val="000000"/>
          <w:sz w:val="28"/>
          <w:szCs w:val="28"/>
        </w:rPr>
      </w:pPr>
    </w:p>
    <w:p w:rsidR="005C4B71" w:rsidRPr="005C4B71" w:rsidRDefault="005C4B71" w:rsidP="005C4B71">
      <w:pPr>
        <w:pStyle w:val="NormalWeb"/>
        <w:spacing w:before="0" w:beforeAutospacing="0" w:after="0" w:afterAutospacing="0" w:line="360" w:lineRule="auto"/>
        <w:ind w:firstLine="708"/>
        <w:jc w:val="right"/>
        <w:rPr>
          <w:rFonts w:ascii="Gadugi" w:hAnsi="Gadugi"/>
          <w:color w:val="000000"/>
          <w:sz w:val="28"/>
          <w:szCs w:val="28"/>
        </w:rPr>
      </w:pPr>
      <w:r>
        <w:rPr>
          <w:rFonts w:ascii="Gadugi" w:hAnsi="Gadugi"/>
          <w:color w:val="000000"/>
          <w:sz w:val="28"/>
          <w:szCs w:val="28"/>
        </w:rPr>
        <w:t>Canguçu, 15 de março</w:t>
      </w:r>
      <w:r w:rsidRPr="005C4B71">
        <w:rPr>
          <w:rFonts w:ascii="Gadugi" w:hAnsi="Gadugi"/>
          <w:color w:val="000000"/>
          <w:sz w:val="28"/>
          <w:szCs w:val="28"/>
        </w:rPr>
        <w:t xml:space="preserve"> de 2023.</w:t>
      </w:r>
    </w:p>
    <w:p w:rsidR="005C4B71" w:rsidRPr="005C4B71" w:rsidRDefault="005C4B71" w:rsidP="005C4B71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adugi" w:hAnsi="Gadugi"/>
          <w:color w:val="000000"/>
          <w:sz w:val="28"/>
          <w:szCs w:val="28"/>
        </w:rPr>
      </w:pPr>
    </w:p>
    <w:p w:rsidR="005C4B71" w:rsidRPr="005C4B71" w:rsidRDefault="005C4B71" w:rsidP="005C4B71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adugi" w:hAnsi="Gadugi"/>
          <w:color w:val="000000"/>
          <w:sz w:val="28"/>
          <w:szCs w:val="28"/>
        </w:rPr>
      </w:pPr>
    </w:p>
    <w:p w:rsidR="005C4B71" w:rsidRPr="005C4B71" w:rsidRDefault="005C4B71" w:rsidP="005C4B71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adugi" w:hAnsi="Gadugi"/>
          <w:color w:val="000000"/>
          <w:sz w:val="28"/>
          <w:szCs w:val="28"/>
        </w:rPr>
      </w:pPr>
    </w:p>
    <w:p w:rsidR="005C4B71" w:rsidRPr="005C4B71" w:rsidRDefault="005C4B71" w:rsidP="005C4B71">
      <w:pPr>
        <w:jc w:val="both"/>
        <w:rPr>
          <w:rFonts w:ascii="Gadugi" w:hAnsi="Gadugi"/>
          <w:sz w:val="24"/>
          <w:szCs w:val="24"/>
        </w:rPr>
      </w:pPr>
      <w:r w:rsidRPr="005C4B71">
        <w:rPr>
          <w:rFonts w:ascii="Gadugi" w:hAnsi="Gadugi"/>
          <w:b/>
          <w:sz w:val="28"/>
          <w:szCs w:val="28"/>
        </w:rPr>
        <w:t xml:space="preserve">ARION BRAGA                  </w:t>
      </w:r>
      <w:r w:rsidRPr="005C4B71">
        <w:rPr>
          <w:rFonts w:ascii="Gadugi" w:hAnsi="Gadugi"/>
          <w:b/>
          <w:sz w:val="28"/>
          <w:szCs w:val="28"/>
        </w:rPr>
        <w:tab/>
      </w:r>
      <w:r w:rsidRPr="005C4B71">
        <w:rPr>
          <w:rFonts w:ascii="Gadugi" w:hAnsi="Gadugi"/>
          <w:b/>
          <w:sz w:val="28"/>
          <w:szCs w:val="28"/>
        </w:rPr>
        <w:tab/>
        <w:t>CARLOS EDUARDO MARTINS</w:t>
      </w:r>
      <w:r w:rsidRPr="005C4B71">
        <w:rPr>
          <w:rFonts w:ascii="Gadugi" w:hAnsi="Gadugi"/>
          <w:sz w:val="24"/>
          <w:szCs w:val="24"/>
        </w:rPr>
        <w:t xml:space="preserve"> Ver. Bancada PP</w:t>
      </w:r>
      <w:r w:rsidRPr="005C4B71">
        <w:rPr>
          <w:rFonts w:ascii="Gadugi" w:hAnsi="Gadugi"/>
          <w:sz w:val="24"/>
          <w:szCs w:val="24"/>
        </w:rPr>
        <w:tab/>
      </w:r>
      <w:r w:rsidRPr="005C4B71">
        <w:rPr>
          <w:rFonts w:ascii="Gadugi" w:hAnsi="Gadugi"/>
          <w:sz w:val="24"/>
          <w:szCs w:val="24"/>
        </w:rPr>
        <w:tab/>
      </w:r>
      <w:r w:rsidRPr="005C4B71">
        <w:rPr>
          <w:rFonts w:ascii="Gadugi" w:hAnsi="Gadugi"/>
          <w:sz w:val="24"/>
          <w:szCs w:val="24"/>
        </w:rPr>
        <w:tab/>
      </w:r>
      <w:r w:rsidRPr="005C4B71">
        <w:rPr>
          <w:rFonts w:ascii="Gadugi" w:hAnsi="Gadugi"/>
          <w:sz w:val="24"/>
          <w:szCs w:val="24"/>
        </w:rPr>
        <w:tab/>
      </w:r>
      <w:r w:rsidRPr="005C4B71">
        <w:rPr>
          <w:rFonts w:ascii="Gadugi" w:hAnsi="Gadugi"/>
          <w:sz w:val="24"/>
          <w:szCs w:val="24"/>
        </w:rPr>
        <w:tab/>
      </w:r>
      <w:r w:rsidRPr="005C4B71">
        <w:rPr>
          <w:rFonts w:ascii="Gadugi" w:hAnsi="Gadugi"/>
          <w:sz w:val="24"/>
          <w:szCs w:val="24"/>
        </w:rPr>
        <w:tab/>
        <w:t>Ver. Bancada PP</w:t>
      </w:r>
    </w:p>
    <w:p w:rsidR="005C4B71" w:rsidRPr="005C4B71" w:rsidRDefault="005C4B71" w:rsidP="005C4B71">
      <w:pPr>
        <w:jc w:val="both"/>
        <w:rPr>
          <w:rFonts w:ascii="Gadugi" w:hAnsi="Gadugi"/>
          <w:sz w:val="28"/>
          <w:szCs w:val="28"/>
        </w:rPr>
      </w:pPr>
    </w:p>
    <w:p w:rsidR="005C4B71" w:rsidRPr="005C4B71" w:rsidRDefault="005C4B71" w:rsidP="005C4B71">
      <w:pPr>
        <w:jc w:val="both"/>
        <w:rPr>
          <w:rFonts w:ascii="Gadugi" w:hAnsi="Gadugi"/>
          <w:sz w:val="28"/>
          <w:szCs w:val="28"/>
        </w:rPr>
      </w:pPr>
    </w:p>
    <w:p w:rsidR="005C4B71" w:rsidRPr="005C4B71" w:rsidRDefault="005C4B71" w:rsidP="005C4B71">
      <w:pPr>
        <w:jc w:val="both"/>
        <w:rPr>
          <w:rFonts w:ascii="Gadugi" w:hAnsi="Gadugi"/>
          <w:sz w:val="28"/>
          <w:szCs w:val="28"/>
        </w:rPr>
      </w:pPr>
      <w:r w:rsidRPr="005C4B71">
        <w:rPr>
          <w:rFonts w:ascii="Gadugi" w:hAnsi="Gadugi"/>
          <w:sz w:val="28"/>
          <w:szCs w:val="28"/>
        </w:rPr>
        <w:tab/>
      </w:r>
      <w:r w:rsidRPr="005C4B71">
        <w:rPr>
          <w:rFonts w:ascii="Gadugi" w:hAnsi="Gadugi"/>
          <w:sz w:val="28"/>
          <w:szCs w:val="28"/>
        </w:rPr>
        <w:tab/>
      </w:r>
    </w:p>
    <w:p w:rsidR="005C4B71" w:rsidRPr="005C4B71" w:rsidRDefault="005C4B71" w:rsidP="005C4B71">
      <w:pPr>
        <w:jc w:val="both"/>
        <w:rPr>
          <w:rFonts w:ascii="Gadugi" w:hAnsi="Gadugi"/>
          <w:b/>
          <w:sz w:val="28"/>
          <w:szCs w:val="28"/>
        </w:rPr>
      </w:pPr>
      <w:r w:rsidRPr="005C4B71">
        <w:rPr>
          <w:rFonts w:ascii="Gadugi" w:hAnsi="Gadugi"/>
          <w:b/>
          <w:sz w:val="28"/>
          <w:szCs w:val="28"/>
        </w:rPr>
        <w:t>CESAR MADRID</w:t>
      </w:r>
      <w:r w:rsidRPr="005C4B71">
        <w:rPr>
          <w:rFonts w:ascii="Gadugi" w:hAnsi="Gadugi"/>
          <w:b/>
          <w:sz w:val="28"/>
          <w:szCs w:val="28"/>
        </w:rPr>
        <w:tab/>
      </w:r>
      <w:r w:rsidRPr="005C4B71">
        <w:rPr>
          <w:rFonts w:ascii="Gadugi" w:hAnsi="Gadugi"/>
          <w:b/>
          <w:sz w:val="28"/>
          <w:szCs w:val="28"/>
        </w:rPr>
        <w:tab/>
      </w:r>
      <w:r w:rsidRPr="005C4B71">
        <w:rPr>
          <w:rFonts w:ascii="Gadugi" w:hAnsi="Gadugi"/>
          <w:b/>
          <w:sz w:val="28"/>
          <w:szCs w:val="28"/>
        </w:rPr>
        <w:tab/>
      </w:r>
      <w:r w:rsidRPr="005C4B71">
        <w:rPr>
          <w:rFonts w:ascii="Gadugi" w:hAnsi="Gadugi"/>
          <w:b/>
          <w:sz w:val="28"/>
          <w:szCs w:val="28"/>
        </w:rPr>
        <w:tab/>
      </w:r>
      <w:proofErr w:type="gramStart"/>
      <w:r w:rsidRPr="005C4B71">
        <w:rPr>
          <w:rFonts w:ascii="Gadugi" w:hAnsi="Gadugi"/>
          <w:b/>
          <w:sz w:val="28"/>
          <w:szCs w:val="28"/>
        </w:rPr>
        <w:t xml:space="preserve">   </w:t>
      </w:r>
      <w:proofErr w:type="gramEnd"/>
      <w:r w:rsidRPr="005C4B71">
        <w:rPr>
          <w:rFonts w:ascii="Gadugi" w:hAnsi="Gadugi"/>
          <w:b/>
          <w:sz w:val="28"/>
          <w:szCs w:val="28"/>
        </w:rPr>
        <w:tab/>
        <w:t xml:space="preserve">       DIEGO WOLTER</w:t>
      </w:r>
    </w:p>
    <w:p w:rsidR="005C4B71" w:rsidRPr="005C4B71" w:rsidRDefault="005C4B71" w:rsidP="005C4B71">
      <w:pPr>
        <w:jc w:val="both"/>
        <w:rPr>
          <w:rFonts w:ascii="Gadugi" w:hAnsi="Gadugi"/>
          <w:sz w:val="24"/>
          <w:szCs w:val="24"/>
        </w:rPr>
      </w:pPr>
      <w:r w:rsidRPr="005C4B71">
        <w:rPr>
          <w:rFonts w:ascii="Gadugi" w:hAnsi="Gadugi"/>
          <w:sz w:val="24"/>
          <w:szCs w:val="24"/>
        </w:rPr>
        <w:t xml:space="preserve">    Ver. Bancada PP</w:t>
      </w:r>
      <w:r w:rsidRPr="005C4B71">
        <w:rPr>
          <w:rFonts w:ascii="Gadugi" w:hAnsi="Gadugi"/>
          <w:sz w:val="24"/>
          <w:szCs w:val="24"/>
        </w:rPr>
        <w:tab/>
      </w:r>
      <w:r w:rsidRPr="005C4B71">
        <w:rPr>
          <w:rFonts w:ascii="Gadugi" w:hAnsi="Gadugi"/>
          <w:sz w:val="24"/>
          <w:szCs w:val="24"/>
        </w:rPr>
        <w:tab/>
      </w:r>
      <w:r w:rsidRPr="005C4B71">
        <w:rPr>
          <w:rFonts w:ascii="Gadugi" w:hAnsi="Gadugi"/>
          <w:sz w:val="24"/>
          <w:szCs w:val="24"/>
        </w:rPr>
        <w:tab/>
      </w:r>
      <w:r w:rsidRPr="005C4B71">
        <w:rPr>
          <w:rFonts w:ascii="Gadugi" w:hAnsi="Gadugi"/>
          <w:sz w:val="24"/>
          <w:szCs w:val="24"/>
        </w:rPr>
        <w:tab/>
      </w:r>
      <w:r w:rsidRPr="005C4B71">
        <w:rPr>
          <w:rFonts w:ascii="Gadugi" w:hAnsi="Gadugi"/>
          <w:sz w:val="24"/>
          <w:szCs w:val="24"/>
        </w:rPr>
        <w:tab/>
      </w:r>
      <w:r w:rsidRPr="005C4B71">
        <w:rPr>
          <w:rFonts w:ascii="Gadugi" w:hAnsi="Gadugi"/>
          <w:sz w:val="24"/>
          <w:szCs w:val="24"/>
        </w:rPr>
        <w:tab/>
        <w:t>Ver. Bancada MDB</w:t>
      </w:r>
    </w:p>
    <w:p w:rsidR="005C4B71" w:rsidRPr="005C4B71" w:rsidRDefault="005C4B71" w:rsidP="005C4B71">
      <w:pPr>
        <w:jc w:val="both"/>
        <w:rPr>
          <w:rFonts w:ascii="Gadugi" w:hAnsi="Gadugi"/>
          <w:sz w:val="28"/>
          <w:szCs w:val="28"/>
        </w:rPr>
      </w:pPr>
    </w:p>
    <w:p w:rsidR="005C4B71" w:rsidRPr="005C4B71" w:rsidRDefault="005C4B71" w:rsidP="005C4B71">
      <w:pPr>
        <w:jc w:val="both"/>
        <w:rPr>
          <w:rFonts w:ascii="Gadugi" w:hAnsi="Gadugi"/>
          <w:sz w:val="28"/>
          <w:szCs w:val="28"/>
        </w:rPr>
      </w:pPr>
    </w:p>
    <w:p w:rsidR="005C4B71" w:rsidRPr="005C4B71" w:rsidRDefault="005C4B71" w:rsidP="005C4B71">
      <w:pPr>
        <w:jc w:val="both"/>
        <w:rPr>
          <w:rFonts w:ascii="Gadugi" w:hAnsi="Gadugi"/>
          <w:sz w:val="28"/>
          <w:szCs w:val="28"/>
        </w:rPr>
      </w:pPr>
    </w:p>
    <w:p w:rsidR="005C4B71" w:rsidRPr="005C4B71" w:rsidRDefault="005C4B71" w:rsidP="005C4B71">
      <w:pPr>
        <w:jc w:val="both"/>
        <w:rPr>
          <w:rFonts w:ascii="Gadugi" w:hAnsi="Gadugi"/>
          <w:b/>
          <w:sz w:val="28"/>
          <w:szCs w:val="28"/>
        </w:rPr>
      </w:pPr>
      <w:r w:rsidRPr="005C4B71">
        <w:rPr>
          <w:rFonts w:ascii="Gadugi" w:hAnsi="Gadugi"/>
          <w:b/>
          <w:sz w:val="28"/>
          <w:szCs w:val="28"/>
        </w:rPr>
        <w:t xml:space="preserve">EMERSON MACHADO      </w:t>
      </w:r>
      <w:r w:rsidRPr="005C4B71">
        <w:rPr>
          <w:rFonts w:ascii="Gadugi" w:hAnsi="Gadugi"/>
          <w:b/>
          <w:sz w:val="28"/>
          <w:szCs w:val="28"/>
        </w:rPr>
        <w:tab/>
      </w:r>
      <w:r w:rsidRPr="005C4B71">
        <w:rPr>
          <w:rFonts w:ascii="Gadugi" w:hAnsi="Gadugi"/>
          <w:b/>
          <w:sz w:val="28"/>
          <w:szCs w:val="28"/>
        </w:rPr>
        <w:tab/>
        <w:t xml:space="preserve">         </w:t>
      </w:r>
      <w:r w:rsidRPr="005C4B71">
        <w:rPr>
          <w:rFonts w:ascii="Gadugi" w:hAnsi="Gadugi"/>
          <w:b/>
          <w:sz w:val="28"/>
          <w:szCs w:val="28"/>
        </w:rPr>
        <w:tab/>
      </w:r>
      <w:r w:rsidRPr="005C4B71">
        <w:rPr>
          <w:rFonts w:ascii="Gadugi" w:hAnsi="Gadugi"/>
          <w:b/>
          <w:sz w:val="28"/>
          <w:szCs w:val="28"/>
        </w:rPr>
        <w:tab/>
        <w:t>FRANCISCO VILELA</w:t>
      </w:r>
    </w:p>
    <w:p w:rsidR="005C4B71" w:rsidRPr="005C4B71" w:rsidRDefault="005C4B71" w:rsidP="005C4B71">
      <w:pPr>
        <w:jc w:val="both"/>
        <w:rPr>
          <w:rFonts w:ascii="Gadugi" w:hAnsi="Gadugi"/>
          <w:sz w:val="24"/>
          <w:szCs w:val="24"/>
        </w:rPr>
      </w:pPr>
      <w:r>
        <w:rPr>
          <w:rFonts w:ascii="Gadugi" w:hAnsi="Gadugi"/>
          <w:sz w:val="24"/>
          <w:szCs w:val="24"/>
        </w:rPr>
        <w:t xml:space="preserve">     Ver. Bancada PTB</w:t>
      </w:r>
      <w:r>
        <w:rPr>
          <w:rFonts w:ascii="Gadugi" w:hAnsi="Gadugi"/>
          <w:sz w:val="24"/>
          <w:szCs w:val="24"/>
        </w:rPr>
        <w:tab/>
      </w:r>
      <w:r>
        <w:rPr>
          <w:rFonts w:ascii="Gadugi" w:hAnsi="Gadugi"/>
          <w:sz w:val="24"/>
          <w:szCs w:val="24"/>
        </w:rPr>
        <w:tab/>
      </w:r>
      <w:r>
        <w:rPr>
          <w:rFonts w:ascii="Gadugi" w:hAnsi="Gadugi"/>
          <w:sz w:val="24"/>
          <w:szCs w:val="24"/>
        </w:rPr>
        <w:tab/>
      </w:r>
      <w:r>
        <w:rPr>
          <w:rFonts w:ascii="Gadugi" w:hAnsi="Gadugi"/>
          <w:sz w:val="24"/>
          <w:szCs w:val="24"/>
        </w:rPr>
        <w:tab/>
      </w:r>
      <w:r>
        <w:rPr>
          <w:rFonts w:ascii="Gadugi" w:hAnsi="Gadugi"/>
          <w:sz w:val="24"/>
          <w:szCs w:val="24"/>
        </w:rPr>
        <w:tab/>
        <w:t xml:space="preserve">     </w:t>
      </w:r>
      <w:r w:rsidRPr="005C4B71">
        <w:rPr>
          <w:rFonts w:ascii="Gadugi" w:hAnsi="Gadugi"/>
          <w:sz w:val="24"/>
          <w:szCs w:val="24"/>
        </w:rPr>
        <w:t>Ver. Bancada PP</w:t>
      </w:r>
    </w:p>
    <w:p w:rsidR="005C4B71" w:rsidRPr="005C4B71" w:rsidRDefault="005C4B71" w:rsidP="005C4B71">
      <w:pPr>
        <w:jc w:val="both"/>
        <w:rPr>
          <w:rFonts w:ascii="Gadugi" w:hAnsi="Gadugi"/>
          <w:sz w:val="28"/>
          <w:szCs w:val="28"/>
        </w:rPr>
      </w:pPr>
    </w:p>
    <w:p w:rsidR="005C4B71" w:rsidRPr="005C4B71" w:rsidRDefault="005C4B71" w:rsidP="005C4B71">
      <w:pPr>
        <w:jc w:val="both"/>
        <w:rPr>
          <w:rFonts w:ascii="Gadugi" w:hAnsi="Gadugi"/>
          <w:sz w:val="28"/>
          <w:szCs w:val="28"/>
        </w:rPr>
      </w:pPr>
    </w:p>
    <w:p w:rsidR="005C4B71" w:rsidRPr="005C4B71" w:rsidRDefault="005C4B71" w:rsidP="005C4B71">
      <w:pPr>
        <w:jc w:val="both"/>
        <w:rPr>
          <w:rFonts w:ascii="Gadugi" w:hAnsi="Gadugi"/>
          <w:sz w:val="28"/>
          <w:szCs w:val="28"/>
        </w:rPr>
      </w:pPr>
    </w:p>
    <w:p w:rsidR="005C4B71" w:rsidRPr="005C4B71" w:rsidRDefault="005C4B71" w:rsidP="005C4B71">
      <w:pPr>
        <w:jc w:val="both"/>
        <w:rPr>
          <w:rFonts w:ascii="Gadugi" w:hAnsi="Gadugi"/>
          <w:b/>
          <w:sz w:val="28"/>
          <w:szCs w:val="28"/>
        </w:rPr>
      </w:pPr>
      <w:r>
        <w:rPr>
          <w:rFonts w:ascii="Gadugi" w:hAnsi="Gadugi"/>
          <w:b/>
          <w:sz w:val="28"/>
          <w:szCs w:val="28"/>
        </w:rPr>
        <w:t>IASMIN RUTZ</w:t>
      </w:r>
      <w:proofErr w:type="gramStart"/>
      <w:r>
        <w:rPr>
          <w:rFonts w:ascii="Gadugi" w:hAnsi="Gadugi"/>
          <w:b/>
          <w:sz w:val="28"/>
          <w:szCs w:val="28"/>
        </w:rPr>
        <w:t xml:space="preserve">  </w:t>
      </w:r>
      <w:proofErr w:type="gramEnd"/>
      <w:r>
        <w:rPr>
          <w:rFonts w:ascii="Gadugi" w:hAnsi="Gadugi"/>
          <w:b/>
          <w:sz w:val="28"/>
          <w:szCs w:val="28"/>
        </w:rPr>
        <w:tab/>
      </w:r>
      <w:r>
        <w:rPr>
          <w:rFonts w:ascii="Gadugi" w:hAnsi="Gadugi"/>
          <w:b/>
          <w:sz w:val="28"/>
          <w:szCs w:val="28"/>
        </w:rPr>
        <w:tab/>
      </w:r>
      <w:r>
        <w:rPr>
          <w:rFonts w:ascii="Gadugi" w:hAnsi="Gadugi"/>
          <w:b/>
          <w:sz w:val="28"/>
          <w:szCs w:val="28"/>
        </w:rPr>
        <w:tab/>
      </w:r>
      <w:r>
        <w:rPr>
          <w:rFonts w:ascii="Gadugi" w:hAnsi="Gadugi"/>
          <w:b/>
          <w:sz w:val="28"/>
          <w:szCs w:val="28"/>
        </w:rPr>
        <w:tab/>
      </w:r>
      <w:r>
        <w:rPr>
          <w:rFonts w:ascii="Gadugi" w:hAnsi="Gadugi"/>
          <w:b/>
          <w:sz w:val="28"/>
          <w:szCs w:val="28"/>
        </w:rPr>
        <w:tab/>
        <w:t xml:space="preserve">      </w:t>
      </w:r>
      <w:r w:rsidRPr="005C4B71">
        <w:rPr>
          <w:rFonts w:ascii="Gadugi" w:hAnsi="Gadugi"/>
          <w:b/>
          <w:sz w:val="28"/>
          <w:szCs w:val="28"/>
        </w:rPr>
        <w:t>ILDO VENZKE</w:t>
      </w:r>
    </w:p>
    <w:p w:rsidR="005C4B71" w:rsidRPr="005C4B71" w:rsidRDefault="005C4B71" w:rsidP="005C4B71">
      <w:pPr>
        <w:jc w:val="both"/>
        <w:rPr>
          <w:rFonts w:ascii="Gadugi" w:hAnsi="Gadugi"/>
          <w:sz w:val="24"/>
          <w:szCs w:val="24"/>
        </w:rPr>
      </w:pPr>
      <w:r w:rsidRPr="005C4B71">
        <w:rPr>
          <w:rFonts w:ascii="Gadugi" w:hAnsi="Gadugi"/>
          <w:sz w:val="24"/>
          <w:szCs w:val="24"/>
        </w:rPr>
        <w:t xml:space="preserve">  </w:t>
      </w:r>
      <w:proofErr w:type="spellStart"/>
      <w:r w:rsidRPr="005C4B71">
        <w:rPr>
          <w:rFonts w:ascii="Gadugi" w:hAnsi="Gadugi"/>
          <w:sz w:val="24"/>
          <w:szCs w:val="24"/>
        </w:rPr>
        <w:t>Verª</w:t>
      </w:r>
      <w:proofErr w:type="spellEnd"/>
      <w:r>
        <w:rPr>
          <w:rFonts w:ascii="Gadugi" w:hAnsi="Gadugi"/>
          <w:sz w:val="24"/>
          <w:szCs w:val="24"/>
        </w:rPr>
        <w:t>. Bancada PT</w:t>
      </w:r>
      <w:r>
        <w:rPr>
          <w:rFonts w:ascii="Gadugi" w:hAnsi="Gadugi"/>
          <w:sz w:val="24"/>
          <w:szCs w:val="24"/>
        </w:rPr>
        <w:tab/>
      </w:r>
      <w:r>
        <w:rPr>
          <w:rFonts w:ascii="Gadugi" w:hAnsi="Gadugi"/>
          <w:sz w:val="24"/>
          <w:szCs w:val="24"/>
        </w:rPr>
        <w:tab/>
      </w:r>
      <w:r>
        <w:rPr>
          <w:rFonts w:ascii="Gadugi" w:hAnsi="Gadugi"/>
          <w:sz w:val="24"/>
          <w:szCs w:val="24"/>
        </w:rPr>
        <w:tab/>
      </w:r>
      <w:r>
        <w:rPr>
          <w:rFonts w:ascii="Gadugi" w:hAnsi="Gadugi"/>
          <w:sz w:val="24"/>
          <w:szCs w:val="24"/>
        </w:rPr>
        <w:tab/>
      </w:r>
      <w:r>
        <w:rPr>
          <w:rFonts w:ascii="Gadugi" w:hAnsi="Gadugi"/>
          <w:sz w:val="24"/>
          <w:szCs w:val="24"/>
        </w:rPr>
        <w:tab/>
        <w:t xml:space="preserve">      </w:t>
      </w:r>
      <w:r w:rsidRPr="005C4B71">
        <w:rPr>
          <w:rFonts w:ascii="Gadugi" w:hAnsi="Gadugi"/>
          <w:sz w:val="24"/>
          <w:szCs w:val="24"/>
        </w:rPr>
        <w:t>Ver. Bancada MDB</w:t>
      </w:r>
    </w:p>
    <w:p w:rsidR="005C4B71" w:rsidRPr="005C4B71" w:rsidRDefault="005C4B71" w:rsidP="005C4B71">
      <w:pPr>
        <w:jc w:val="both"/>
        <w:rPr>
          <w:rFonts w:ascii="Gadugi" w:hAnsi="Gadugi"/>
          <w:sz w:val="28"/>
          <w:szCs w:val="28"/>
        </w:rPr>
      </w:pPr>
    </w:p>
    <w:p w:rsidR="005C4B71" w:rsidRPr="005C4B71" w:rsidRDefault="005C4B71" w:rsidP="005C4B71">
      <w:pPr>
        <w:jc w:val="both"/>
        <w:rPr>
          <w:rFonts w:ascii="Gadugi" w:hAnsi="Gadugi"/>
          <w:sz w:val="28"/>
          <w:szCs w:val="28"/>
        </w:rPr>
      </w:pPr>
    </w:p>
    <w:p w:rsidR="005C4B71" w:rsidRPr="005C4B71" w:rsidRDefault="005C4B71" w:rsidP="005C4B71">
      <w:pPr>
        <w:jc w:val="both"/>
        <w:rPr>
          <w:rFonts w:ascii="Gadugi" w:hAnsi="Gadugi"/>
          <w:sz w:val="28"/>
          <w:szCs w:val="28"/>
        </w:rPr>
      </w:pPr>
    </w:p>
    <w:p w:rsidR="005C4B71" w:rsidRPr="005C4B71" w:rsidRDefault="005C4B71" w:rsidP="005C4B71">
      <w:pPr>
        <w:jc w:val="both"/>
        <w:rPr>
          <w:rFonts w:ascii="Gadugi" w:hAnsi="Gadugi"/>
          <w:b/>
          <w:sz w:val="28"/>
          <w:szCs w:val="28"/>
        </w:rPr>
      </w:pPr>
      <w:r w:rsidRPr="005C4B71">
        <w:rPr>
          <w:rFonts w:ascii="Gadugi" w:hAnsi="Gadugi"/>
          <w:b/>
          <w:sz w:val="28"/>
          <w:szCs w:val="28"/>
        </w:rPr>
        <w:t>JARDEL DE OLIVEIRA</w:t>
      </w:r>
      <w:r w:rsidRPr="005C4B71">
        <w:rPr>
          <w:rFonts w:ascii="Gadugi" w:hAnsi="Gadugi"/>
          <w:b/>
          <w:sz w:val="28"/>
          <w:szCs w:val="28"/>
        </w:rPr>
        <w:tab/>
      </w:r>
      <w:r w:rsidRPr="005C4B71">
        <w:rPr>
          <w:rFonts w:ascii="Gadugi" w:hAnsi="Gadugi"/>
          <w:b/>
          <w:sz w:val="28"/>
          <w:szCs w:val="28"/>
        </w:rPr>
        <w:tab/>
      </w:r>
      <w:r w:rsidRPr="005C4B71">
        <w:rPr>
          <w:rFonts w:ascii="Gadugi" w:hAnsi="Gadugi"/>
          <w:b/>
          <w:sz w:val="28"/>
          <w:szCs w:val="28"/>
        </w:rPr>
        <w:tab/>
      </w:r>
      <w:r w:rsidRPr="005C4B71">
        <w:rPr>
          <w:rFonts w:ascii="Gadugi" w:hAnsi="Gadugi"/>
          <w:b/>
          <w:sz w:val="28"/>
          <w:szCs w:val="28"/>
        </w:rPr>
        <w:tab/>
        <w:t>LEANDRO EHLERT</w:t>
      </w:r>
    </w:p>
    <w:p w:rsidR="005C4B71" w:rsidRPr="005C4B71" w:rsidRDefault="005C4B71" w:rsidP="005C4B71">
      <w:pPr>
        <w:jc w:val="both"/>
        <w:rPr>
          <w:rFonts w:ascii="Gadugi" w:hAnsi="Gadugi"/>
          <w:sz w:val="24"/>
          <w:szCs w:val="24"/>
        </w:rPr>
      </w:pPr>
      <w:r>
        <w:rPr>
          <w:rFonts w:ascii="Gadugi" w:hAnsi="Gadugi"/>
          <w:sz w:val="24"/>
          <w:szCs w:val="24"/>
        </w:rPr>
        <w:t xml:space="preserve">     Ver. Bancada PSDB</w:t>
      </w:r>
      <w:r>
        <w:rPr>
          <w:rFonts w:ascii="Gadugi" w:hAnsi="Gadugi"/>
          <w:sz w:val="24"/>
          <w:szCs w:val="24"/>
        </w:rPr>
        <w:tab/>
      </w:r>
      <w:r>
        <w:rPr>
          <w:rFonts w:ascii="Gadugi" w:hAnsi="Gadugi"/>
          <w:sz w:val="24"/>
          <w:szCs w:val="24"/>
        </w:rPr>
        <w:tab/>
      </w:r>
      <w:r>
        <w:rPr>
          <w:rFonts w:ascii="Gadugi" w:hAnsi="Gadugi"/>
          <w:sz w:val="24"/>
          <w:szCs w:val="24"/>
        </w:rPr>
        <w:tab/>
        <w:t xml:space="preserve">                </w:t>
      </w:r>
      <w:r w:rsidRPr="005C4B71">
        <w:rPr>
          <w:rFonts w:ascii="Gadugi" w:hAnsi="Gadugi"/>
          <w:sz w:val="24"/>
          <w:szCs w:val="24"/>
        </w:rPr>
        <w:t>Ver. Bancada MDB</w:t>
      </w:r>
    </w:p>
    <w:p w:rsidR="005C4B71" w:rsidRPr="005C4B71" w:rsidRDefault="005C4B71" w:rsidP="005C4B71">
      <w:pPr>
        <w:jc w:val="both"/>
        <w:rPr>
          <w:rFonts w:ascii="Gadugi" w:hAnsi="Gadugi"/>
          <w:sz w:val="28"/>
          <w:szCs w:val="28"/>
        </w:rPr>
      </w:pPr>
    </w:p>
    <w:p w:rsidR="005C4B71" w:rsidRPr="005C4B71" w:rsidRDefault="005C4B71" w:rsidP="005C4B71">
      <w:pPr>
        <w:jc w:val="both"/>
        <w:rPr>
          <w:rFonts w:ascii="Gadugi" w:hAnsi="Gadugi"/>
          <w:sz w:val="28"/>
          <w:szCs w:val="28"/>
        </w:rPr>
      </w:pPr>
    </w:p>
    <w:p w:rsidR="005C4B71" w:rsidRPr="005C4B71" w:rsidRDefault="005C4B71" w:rsidP="005C4B71">
      <w:pPr>
        <w:jc w:val="both"/>
        <w:rPr>
          <w:rFonts w:ascii="Gadugi" w:hAnsi="Gadugi"/>
          <w:sz w:val="28"/>
          <w:szCs w:val="28"/>
        </w:rPr>
      </w:pPr>
    </w:p>
    <w:p w:rsidR="005C4B71" w:rsidRPr="005C4B71" w:rsidRDefault="005C4B71" w:rsidP="005C4B71">
      <w:pPr>
        <w:jc w:val="both"/>
        <w:rPr>
          <w:rFonts w:ascii="Gadugi" w:hAnsi="Gadugi"/>
          <w:sz w:val="24"/>
          <w:szCs w:val="24"/>
        </w:rPr>
      </w:pPr>
      <w:r w:rsidRPr="005C4B71">
        <w:rPr>
          <w:rFonts w:ascii="Gadugi" w:hAnsi="Gadugi"/>
          <w:b/>
          <w:sz w:val="28"/>
          <w:szCs w:val="28"/>
        </w:rPr>
        <w:t>MARCELO MARON</w:t>
      </w:r>
      <w:r w:rsidRPr="005C4B71">
        <w:rPr>
          <w:rFonts w:ascii="Gadugi" w:hAnsi="Gadugi"/>
          <w:b/>
          <w:sz w:val="28"/>
          <w:szCs w:val="28"/>
        </w:rPr>
        <w:tab/>
      </w:r>
      <w:r w:rsidRPr="005C4B71">
        <w:rPr>
          <w:rFonts w:ascii="Gadugi" w:hAnsi="Gadugi"/>
          <w:b/>
          <w:sz w:val="28"/>
          <w:szCs w:val="28"/>
        </w:rPr>
        <w:tab/>
      </w:r>
      <w:r w:rsidRPr="005C4B71">
        <w:rPr>
          <w:rFonts w:ascii="Gadugi" w:hAnsi="Gadugi"/>
          <w:b/>
          <w:sz w:val="28"/>
          <w:szCs w:val="28"/>
        </w:rPr>
        <w:tab/>
      </w:r>
      <w:r w:rsidRPr="005C4B71">
        <w:rPr>
          <w:rFonts w:ascii="Gadugi" w:hAnsi="Gadugi"/>
          <w:b/>
          <w:sz w:val="28"/>
          <w:szCs w:val="28"/>
        </w:rPr>
        <w:tab/>
      </w:r>
      <w:r w:rsidRPr="005C4B71">
        <w:rPr>
          <w:rFonts w:ascii="Gadugi" w:hAnsi="Gadugi"/>
          <w:b/>
          <w:sz w:val="28"/>
          <w:szCs w:val="28"/>
        </w:rPr>
        <w:tab/>
      </w:r>
      <w:r>
        <w:rPr>
          <w:rFonts w:ascii="Gadugi" w:hAnsi="Gadugi"/>
          <w:b/>
          <w:sz w:val="28"/>
          <w:szCs w:val="28"/>
        </w:rPr>
        <w:t xml:space="preserve">     ORACI </w:t>
      </w:r>
      <w:r w:rsidRPr="005C4B71">
        <w:rPr>
          <w:rFonts w:ascii="Gadugi" w:hAnsi="Gadugi"/>
          <w:b/>
          <w:sz w:val="28"/>
          <w:szCs w:val="28"/>
        </w:rPr>
        <w:t xml:space="preserve">TEIXEIRA     </w:t>
      </w:r>
      <w:r w:rsidRPr="005C4B71">
        <w:rPr>
          <w:rFonts w:ascii="Gadugi" w:hAnsi="Gadugi"/>
          <w:sz w:val="24"/>
          <w:szCs w:val="24"/>
        </w:rPr>
        <w:t>Ver. Bancada PTB</w:t>
      </w:r>
      <w:r w:rsidRPr="005C4B71">
        <w:rPr>
          <w:rFonts w:ascii="Gadugi" w:hAnsi="Gadugi"/>
          <w:sz w:val="24"/>
          <w:szCs w:val="24"/>
        </w:rPr>
        <w:tab/>
      </w:r>
      <w:r w:rsidRPr="005C4B71">
        <w:rPr>
          <w:rFonts w:ascii="Gadugi" w:hAnsi="Gadugi"/>
          <w:sz w:val="24"/>
          <w:szCs w:val="24"/>
        </w:rPr>
        <w:tab/>
      </w:r>
      <w:r w:rsidRPr="005C4B71">
        <w:rPr>
          <w:rFonts w:ascii="Gadugi" w:hAnsi="Gadugi"/>
          <w:sz w:val="24"/>
          <w:szCs w:val="24"/>
        </w:rPr>
        <w:tab/>
      </w:r>
      <w:r w:rsidRPr="005C4B71">
        <w:rPr>
          <w:rFonts w:ascii="Gadugi" w:hAnsi="Gadugi"/>
          <w:sz w:val="24"/>
          <w:szCs w:val="24"/>
        </w:rPr>
        <w:tab/>
      </w:r>
      <w:r w:rsidRPr="005C4B71">
        <w:rPr>
          <w:rFonts w:ascii="Gadugi" w:hAnsi="Gadugi"/>
          <w:sz w:val="24"/>
          <w:szCs w:val="24"/>
        </w:rPr>
        <w:tab/>
        <w:t xml:space="preserve"> </w:t>
      </w:r>
      <w:r w:rsidRPr="005C4B71">
        <w:rPr>
          <w:rFonts w:ascii="Gadugi" w:hAnsi="Gadugi"/>
          <w:sz w:val="24"/>
          <w:szCs w:val="24"/>
        </w:rPr>
        <w:tab/>
        <w:t xml:space="preserve">    </w:t>
      </w:r>
      <w:r>
        <w:rPr>
          <w:rFonts w:ascii="Gadugi" w:hAnsi="Gadugi"/>
          <w:sz w:val="24"/>
          <w:szCs w:val="24"/>
        </w:rPr>
        <w:t xml:space="preserve">     </w:t>
      </w:r>
      <w:r w:rsidRPr="005C4B71">
        <w:rPr>
          <w:rFonts w:ascii="Gadugi" w:hAnsi="Gadugi"/>
          <w:sz w:val="24"/>
          <w:szCs w:val="24"/>
        </w:rPr>
        <w:t>Ver. Bancada PSB</w:t>
      </w:r>
    </w:p>
    <w:p w:rsidR="005C4B71" w:rsidRPr="005C4B71" w:rsidRDefault="005C4B71" w:rsidP="005C4B71">
      <w:pPr>
        <w:jc w:val="both"/>
        <w:rPr>
          <w:rFonts w:ascii="Gadugi" w:hAnsi="Gadugi"/>
          <w:sz w:val="28"/>
          <w:szCs w:val="28"/>
        </w:rPr>
      </w:pPr>
    </w:p>
    <w:p w:rsidR="005C4B71" w:rsidRPr="005C4B71" w:rsidRDefault="005C4B71" w:rsidP="005C4B71">
      <w:pPr>
        <w:jc w:val="both"/>
        <w:rPr>
          <w:rFonts w:ascii="Gadugi" w:hAnsi="Gadugi"/>
          <w:sz w:val="28"/>
          <w:szCs w:val="28"/>
        </w:rPr>
      </w:pPr>
    </w:p>
    <w:p w:rsidR="005C4B71" w:rsidRPr="005C4B71" w:rsidRDefault="005C4B71" w:rsidP="005C4B71">
      <w:pPr>
        <w:jc w:val="both"/>
        <w:rPr>
          <w:rFonts w:ascii="Gadugi" w:hAnsi="Gadugi"/>
          <w:sz w:val="28"/>
          <w:szCs w:val="28"/>
        </w:rPr>
      </w:pPr>
    </w:p>
    <w:p w:rsidR="005C4B71" w:rsidRPr="005C4B71" w:rsidRDefault="005C4B71" w:rsidP="005C4B71">
      <w:pPr>
        <w:jc w:val="both"/>
        <w:rPr>
          <w:rFonts w:ascii="Gadugi" w:hAnsi="Gadugi"/>
          <w:b/>
          <w:sz w:val="28"/>
          <w:szCs w:val="28"/>
        </w:rPr>
      </w:pPr>
      <w:r w:rsidRPr="005C4B71">
        <w:rPr>
          <w:rFonts w:ascii="Gadugi" w:hAnsi="Gadugi"/>
          <w:b/>
          <w:sz w:val="28"/>
          <w:szCs w:val="28"/>
        </w:rPr>
        <w:t>SILVIO NEUTZLING</w:t>
      </w:r>
      <w:proofErr w:type="gramStart"/>
      <w:r w:rsidRPr="005C4B71">
        <w:rPr>
          <w:rFonts w:ascii="Gadugi" w:hAnsi="Gadugi"/>
          <w:b/>
          <w:sz w:val="28"/>
          <w:szCs w:val="28"/>
        </w:rPr>
        <w:t xml:space="preserve">   </w:t>
      </w:r>
      <w:proofErr w:type="gramEnd"/>
      <w:r w:rsidRPr="005C4B71">
        <w:rPr>
          <w:rFonts w:ascii="Gadugi" w:hAnsi="Gadugi"/>
          <w:b/>
          <w:sz w:val="28"/>
          <w:szCs w:val="28"/>
        </w:rPr>
        <w:tab/>
      </w:r>
      <w:r w:rsidRPr="005C4B71">
        <w:rPr>
          <w:rFonts w:ascii="Gadugi" w:hAnsi="Gadugi"/>
          <w:b/>
          <w:sz w:val="28"/>
          <w:szCs w:val="28"/>
        </w:rPr>
        <w:tab/>
      </w:r>
      <w:r w:rsidRPr="005C4B71">
        <w:rPr>
          <w:rFonts w:ascii="Gadugi" w:hAnsi="Gadugi"/>
          <w:b/>
          <w:sz w:val="28"/>
          <w:szCs w:val="28"/>
        </w:rPr>
        <w:tab/>
      </w:r>
      <w:r>
        <w:rPr>
          <w:rFonts w:ascii="Gadugi" w:hAnsi="Gadugi"/>
          <w:b/>
          <w:sz w:val="28"/>
          <w:szCs w:val="28"/>
        </w:rPr>
        <w:t xml:space="preserve">          </w:t>
      </w:r>
      <w:r w:rsidRPr="005C4B71">
        <w:rPr>
          <w:rFonts w:ascii="Gadugi" w:hAnsi="Gadugi"/>
          <w:b/>
          <w:sz w:val="28"/>
          <w:szCs w:val="28"/>
        </w:rPr>
        <w:t xml:space="preserve"> UBIRATAN RODRIGUES</w:t>
      </w:r>
    </w:p>
    <w:p w:rsidR="005C4B71" w:rsidRPr="005C4B71" w:rsidRDefault="005C4B71" w:rsidP="005C4B71">
      <w:pPr>
        <w:jc w:val="both"/>
        <w:rPr>
          <w:rFonts w:ascii="Gadugi" w:hAnsi="Gadugi"/>
          <w:sz w:val="24"/>
          <w:szCs w:val="24"/>
        </w:rPr>
      </w:pPr>
      <w:r>
        <w:rPr>
          <w:rFonts w:ascii="Gadugi" w:hAnsi="Gadugi"/>
          <w:sz w:val="24"/>
          <w:szCs w:val="24"/>
        </w:rPr>
        <w:t xml:space="preserve">     </w:t>
      </w:r>
      <w:r w:rsidRPr="005C4B71">
        <w:rPr>
          <w:rFonts w:ascii="Gadugi" w:hAnsi="Gadugi"/>
          <w:sz w:val="24"/>
          <w:szCs w:val="24"/>
        </w:rPr>
        <w:t>Ver. Bancada MDB</w:t>
      </w:r>
      <w:r w:rsidRPr="005C4B71">
        <w:rPr>
          <w:rFonts w:ascii="Gadugi" w:hAnsi="Gadugi"/>
          <w:sz w:val="24"/>
          <w:szCs w:val="24"/>
        </w:rPr>
        <w:tab/>
      </w:r>
      <w:r w:rsidRPr="005C4B71">
        <w:rPr>
          <w:rFonts w:ascii="Gadugi" w:hAnsi="Gadugi"/>
          <w:sz w:val="24"/>
          <w:szCs w:val="24"/>
        </w:rPr>
        <w:tab/>
      </w:r>
      <w:r w:rsidRPr="005C4B71">
        <w:rPr>
          <w:rFonts w:ascii="Gadugi" w:hAnsi="Gadugi"/>
          <w:sz w:val="24"/>
          <w:szCs w:val="24"/>
        </w:rPr>
        <w:tab/>
      </w:r>
      <w:r w:rsidRPr="005C4B71">
        <w:rPr>
          <w:rFonts w:ascii="Gadugi" w:hAnsi="Gadugi"/>
          <w:sz w:val="24"/>
          <w:szCs w:val="24"/>
        </w:rPr>
        <w:tab/>
      </w:r>
      <w:r w:rsidRPr="005C4B71">
        <w:rPr>
          <w:rFonts w:ascii="Gadugi" w:hAnsi="Gadugi"/>
          <w:sz w:val="24"/>
          <w:szCs w:val="24"/>
        </w:rPr>
        <w:tab/>
        <w:t>Ver. Bancada PP</w:t>
      </w:r>
    </w:p>
    <w:p w:rsidR="005C4B71" w:rsidRPr="005C4B71" w:rsidRDefault="005C4B71" w:rsidP="005C4B71">
      <w:pPr>
        <w:rPr>
          <w:rFonts w:ascii="Gadugi" w:hAnsi="Gadugi"/>
          <w:sz w:val="28"/>
          <w:szCs w:val="28"/>
        </w:rPr>
      </w:pPr>
    </w:p>
    <w:p w:rsidR="005C4B71" w:rsidRPr="005C4B71" w:rsidRDefault="005C4B71" w:rsidP="005C4B71">
      <w:pPr>
        <w:rPr>
          <w:rFonts w:ascii="Gadugi" w:hAnsi="Gadugi"/>
          <w:sz w:val="28"/>
          <w:szCs w:val="28"/>
        </w:rPr>
      </w:pPr>
    </w:p>
    <w:p w:rsidR="005C4B71" w:rsidRPr="005C4B71" w:rsidRDefault="005C4B71" w:rsidP="005C4B71">
      <w:pPr>
        <w:rPr>
          <w:rFonts w:ascii="Gadugi" w:hAnsi="Gadugi"/>
          <w:sz w:val="28"/>
          <w:szCs w:val="28"/>
        </w:rPr>
      </w:pPr>
    </w:p>
    <w:p w:rsidR="005C4B71" w:rsidRPr="005C4B71" w:rsidRDefault="005C4B71" w:rsidP="005C4B71">
      <w:pPr>
        <w:pStyle w:val="NormalWeb"/>
        <w:spacing w:before="0" w:beforeAutospacing="0" w:after="0" w:afterAutospacing="0"/>
        <w:ind w:firstLine="708"/>
        <w:jc w:val="center"/>
        <w:rPr>
          <w:rFonts w:ascii="Gadugi" w:hAnsi="Gadugi"/>
          <w:b/>
          <w:sz w:val="28"/>
          <w:szCs w:val="28"/>
        </w:rPr>
      </w:pPr>
      <w:r w:rsidRPr="005C4B71">
        <w:rPr>
          <w:rFonts w:ascii="Gadugi" w:hAnsi="Gadugi"/>
          <w:b/>
          <w:sz w:val="28"/>
          <w:szCs w:val="28"/>
        </w:rPr>
        <w:t>LUCIANO BERTINETTI</w:t>
      </w:r>
    </w:p>
    <w:p w:rsidR="005C4B71" w:rsidRPr="005C4B71" w:rsidRDefault="005C4B71" w:rsidP="005C4B71">
      <w:pPr>
        <w:pStyle w:val="NormalWeb"/>
        <w:spacing w:before="0" w:beforeAutospacing="0" w:after="0" w:afterAutospacing="0"/>
        <w:ind w:firstLine="708"/>
        <w:jc w:val="center"/>
        <w:rPr>
          <w:rFonts w:ascii="Gadugi" w:hAnsi="Gadugi"/>
          <w:sz w:val="28"/>
          <w:szCs w:val="28"/>
        </w:rPr>
      </w:pPr>
      <w:r w:rsidRPr="005C4B71">
        <w:rPr>
          <w:rFonts w:ascii="Gadugi" w:hAnsi="Gadugi"/>
          <w:sz w:val="28"/>
          <w:szCs w:val="28"/>
        </w:rPr>
        <w:t>Ver. Bancada MDB</w:t>
      </w:r>
    </w:p>
    <w:p w:rsidR="005C4B71" w:rsidRPr="005C4B71" w:rsidRDefault="005C4B71" w:rsidP="005C4B71">
      <w:pPr>
        <w:pStyle w:val="NormalWeb"/>
        <w:spacing w:before="0" w:beforeAutospacing="0" w:after="0" w:afterAutospacing="0"/>
        <w:ind w:firstLine="708"/>
        <w:jc w:val="center"/>
        <w:rPr>
          <w:rFonts w:ascii="Gadugi" w:hAnsi="Gadugi"/>
          <w:color w:val="000000"/>
          <w:sz w:val="28"/>
          <w:szCs w:val="28"/>
        </w:rPr>
      </w:pPr>
      <w:r w:rsidRPr="005C4B71">
        <w:rPr>
          <w:rFonts w:ascii="Gadugi" w:hAnsi="Gadugi"/>
          <w:sz w:val="28"/>
          <w:szCs w:val="28"/>
        </w:rPr>
        <w:t>Presidente</w:t>
      </w:r>
    </w:p>
    <w:p w:rsidR="005C4B71" w:rsidRPr="005C4B71" w:rsidRDefault="005C4B71" w:rsidP="005C4B71">
      <w:pPr>
        <w:pStyle w:val="NormalWeb"/>
        <w:spacing w:before="0" w:beforeAutospacing="0" w:after="0" w:afterAutospacing="0"/>
        <w:jc w:val="both"/>
        <w:rPr>
          <w:rFonts w:ascii="Gadugi" w:hAnsi="Gadugi"/>
          <w:color w:val="000000"/>
          <w:sz w:val="28"/>
          <w:szCs w:val="28"/>
        </w:rPr>
      </w:pPr>
    </w:p>
    <w:p w:rsidR="005C4B71" w:rsidRPr="00E2355D" w:rsidRDefault="005C4B71" w:rsidP="005C4B71">
      <w:pPr>
        <w:rPr>
          <w:rFonts w:ascii="Arial" w:hAnsi="Arial" w:cs="Arial"/>
        </w:rPr>
      </w:pPr>
    </w:p>
    <w:p w:rsidR="00501837" w:rsidRDefault="00501837"/>
    <w:sectPr w:rsidR="00501837" w:rsidSect="00CB6D4C">
      <w:headerReference w:type="default" r:id="rId6"/>
      <w:footerReference w:type="default" r:id="rId7"/>
      <w:pgSz w:w="11907" w:h="16840"/>
      <w:pgMar w:top="1417" w:right="1701" w:bottom="1417" w:left="1701" w:header="720" w:footer="113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677F" w:rsidRDefault="0074677F" w:rsidP="0027046E">
      <w:r>
        <w:separator/>
      </w:r>
    </w:p>
  </w:endnote>
  <w:endnote w:type="continuationSeparator" w:id="0">
    <w:p w:rsidR="0074677F" w:rsidRDefault="0074677F" w:rsidP="002704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5657" w:rsidRDefault="00FA37E6">
    <w:pPr>
      <w:pStyle w:val="Rodap"/>
      <w:jc w:val="center"/>
    </w:pPr>
    <w:r>
      <w:rPr>
        <w:b/>
      </w:rPr>
      <w:t>“DOE SANGUE, DOE ÓRGÃOS, SALVE UMA VIDA!</w:t>
    </w:r>
    <w:proofErr w:type="gramStart"/>
    <w:r>
      <w:rPr>
        <w:b/>
      </w:rPr>
      <w:t xml:space="preserve"> ”</w:t>
    </w:r>
    <w:proofErr w:type="gramEnd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677F" w:rsidRDefault="0074677F" w:rsidP="0027046E">
      <w:r>
        <w:separator/>
      </w:r>
    </w:p>
  </w:footnote>
  <w:footnote w:type="continuationSeparator" w:id="0">
    <w:p w:rsidR="0074677F" w:rsidRDefault="0074677F" w:rsidP="002704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5657" w:rsidRDefault="0074677F"/>
  <w:p w:rsidR="000F5657" w:rsidRDefault="00FA37E6">
    <w:pPr>
      <w:jc w:val="center"/>
    </w:pPr>
    <w:r>
      <w:rPr>
        <w:noProof/>
      </w:rPr>
      <w:drawing>
        <wp:inline distT="0" distB="0" distL="0" distR="0">
          <wp:extent cx="723900" cy="742950"/>
          <wp:effectExtent l="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rto="http://schemas.microsoft.com/office/word/2006/arto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F5657" w:rsidRDefault="00FA37E6">
    <w:pPr>
      <w:jc w:val="center"/>
      <w:rPr>
        <w:sz w:val="22"/>
      </w:rPr>
    </w:pPr>
    <w:r>
      <w:rPr>
        <w:sz w:val="22"/>
      </w:rPr>
      <w:t>CÂMARA MUNICIPAL DE CANGUÇU</w:t>
    </w:r>
  </w:p>
  <w:p w:rsidR="000F5657" w:rsidRDefault="00FA37E6">
    <w:pPr>
      <w:jc w:val="center"/>
    </w:pPr>
    <w:r>
      <w:t>ESTADO DO RIO GRANDE DO SUL</w:t>
    </w:r>
  </w:p>
  <w:p w:rsidR="000F5657" w:rsidRDefault="0074677F">
    <w:pPr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4B71"/>
    <w:rsid w:val="0001247B"/>
    <w:rsid w:val="00020BAC"/>
    <w:rsid w:val="000E2B55"/>
    <w:rsid w:val="001C13D3"/>
    <w:rsid w:val="0027046E"/>
    <w:rsid w:val="00501837"/>
    <w:rsid w:val="005C4B71"/>
    <w:rsid w:val="00744A21"/>
    <w:rsid w:val="0074677F"/>
    <w:rsid w:val="009442A1"/>
    <w:rsid w:val="0094558D"/>
    <w:rsid w:val="00D54AC8"/>
    <w:rsid w:val="00D73A13"/>
    <w:rsid w:val="00EF004E"/>
    <w:rsid w:val="00FA37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4B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semiHidden/>
    <w:rsid w:val="005C4B71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semiHidden/>
    <w:rsid w:val="005C4B7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5C4B71"/>
    <w:pPr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C4B7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C4B71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255</Words>
  <Characters>1378</Characters>
  <Application>Microsoft Office Word</Application>
  <DocSecurity>0</DocSecurity>
  <Lines>11</Lines>
  <Paragraphs>3</Paragraphs>
  <ScaleCrop>false</ScaleCrop>
  <Company>Grizli777</Company>
  <LinksUpToDate>false</LinksUpToDate>
  <CharactersWithSpaces>1630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Jary Alves</dc:creator>
  <cp:lastModifiedBy>Jary Alves</cp:lastModifiedBy>
  <cp:revision>10</cp:revision>
  <dcterms:created xsi:type="dcterms:W3CDTF">2023-03-15T13:33:00Z</dcterms:created>
  <dcterms:modified xsi:type="dcterms:W3CDTF">2023-03-20T18:52:00Z</dcterms:modified>
</cp:coreProperties>
</file>