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9BD58" w14:textId="7DE792CA" w:rsidR="003B42F0" w:rsidRPr="001E7878" w:rsidRDefault="003B42F0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PORTARIA Nº. 0</w:t>
      </w:r>
      <w:r w:rsidR="000D4393" w:rsidRPr="001E787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71</w:t>
      </w:r>
      <w:r w:rsidRPr="001E787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</w:t>
      </w:r>
      <w:r w:rsidR="001E7878" w:rsidRPr="001E787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</w:t>
      </w:r>
    </w:p>
    <w:p w14:paraId="10360ADE" w14:textId="77777777" w:rsidR="001E63FC" w:rsidRPr="001E7878" w:rsidRDefault="001E63FC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BBDBA72" w14:textId="149C4974" w:rsidR="000D4393" w:rsidRPr="001E7878" w:rsidRDefault="000D4393" w:rsidP="00ED1436">
      <w:pPr>
        <w:spacing w:after="120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E7878">
        <w:rPr>
          <w:rFonts w:ascii="Times New Roman" w:hAnsi="Times New Roman" w:cs="Times New Roman"/>
          <w:b/>
          <w:bCs/>
          <w:sz w:val="24"/>
          <w:szCs w:val="24"/>
        </w:rPr>
        <w:t>HOMOLOGA O RESULTADO DO PROCESSO DE AVALIAÇÃO PERIÓDICA</w:t>
      </w:r>
      <w:r w:rsidRPr="001E7878">
        <w:rPr>
          <w:rFonts w:ascii="Times New Roman" w:hAnsi="Times New Roman" w:cs="Times New Roman"/>
          <w:b/>
          <w:bCs/>
          <w:sz w:val="24"/>
          <w:szCs w:val="24"/>
        </w:rPr>
        <w:t xml:space="preserve"> DE DESEMPENHO PARA PROGRESSÃO NA </w:t>
      </w:r>
      <w:r w:rsidRPr="001E7878">
        <w:rPr>
          <w:rFonts w:ascii="Times New Roman" w:hAnsi="Times New Roman" w:cs="Times New Roman"/>
          <w:b/>
          <w:bCs/>
          <w:sz w:val="24"/>
          <w:szCs w:val="24"/>
        </w:rPr>
        <w:t>CARREIRA DOS SERVIDORES NO ÂMBITO DO PODER LEGISLATIVO, E DÁ OUTRAS PROVIDÊNCIAS.</w:t>
      </w:r>
    </w:p>
    <w:p w14:paraId="646A2387" w14:textId="77777777" w:rsidR="001E63FC" w:rsidRPr="001E7878" w:rsidRDefault="001E63FC" w:rsidP="00ED1436">
      <w:pPr>
        <w:shd w:val="clear" w:color="auto" w:fill="FFFFFF"/>
        <w:spacing w:after="120" w:line="240" w:lineRule="auto"/>
        <w:ind w:left="382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F284A1C" w14:textId="4A2ECDE1" w:rsidR="003B42F0" w:rsidRPr="001E7878" w:rsidRDefault="003B42F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Ver. </w:t>
      </w:r>
      <w:r w:rsidR="000D4393" w:rsidRPr="001E787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Arnildo </w:t>
      </w:r>
      <w:proofErr w:type="spellStart"/>
      <w:r w:rsidR="000D4393" w:rsidRPr="001E787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Gerhardt</w:t>
      </w:r>
      <w:proofErr w:type="spellEnd"/>
      <w:r w:rsidR="000D4393" w:rsidRPr="001E787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Neto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, Presidente da Câmara Municipal de Diamantino, no uso de suas atribuições que lhe são conferidas por Lei;</w:t>
      </w:r>
    </w:p>
    <w:p w14:paraId="27B80C83" w14:textId="77777777" w:rsidR="009E1170" w:rsidRPr="001E7878" w:rsidRDefault="009E117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34A3EC3" w14:textId="5AC4CAD7" w:rsidR="00AA1FA3" w:rsidRPr="001E7878" w:rsidRDefault="009E117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o art. 41 da Constituição Federal.</w:t>
      </w:r>
    </w:p>
    <w:p w14:paraId="4AA67E5C" w14:textId="77777777" w:rsidR="009E1170" w:rsidRPr="001E7878" w:rsidRDefault="009E117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7B005EA" w14:textId="371EC102" w:rsidR="003B42F0" w:rsidRPr="001E7878" w:rsidRDefault="003B42F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o que rege a Lei Municipal nº. 1.330 de 17 de dezembro de 2019 e suas alterações</w:t>
      </w:r>
      <w:r w:rsidR="009E1170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7A2736B0" w14:textId="77777777" w:rsidR="00AA1FA3" w:rsidRPr="001E7878" w:rsidRDefault="00AA1FA3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6DFB182" w14:textId="185E5093" w:rsidR="003B42F0" w:rsidRPr="001E7878" w:rsidRDefault="003B42F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</w:t>
      </w:r>
      <w:r w:rsidR="00AA1FA3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o Ofício nº. 01/202</w:t>
      </w:r>
      <w:r w:rsidR="000D4393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="00AA1FA3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/CEADEP d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Avaliação </w:t>
      </w:r>
      <w:r w:rsidR="000D4393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Periódica de Desempenho para Progressão na Carreira </w:t>
      </w:r>
      <w:r w:rsidR="00941C75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dos Servidores do Quadro Efetivo deste Poder Legislativo</w:t>
      </w:r>
      <w:r w:rsidR="00AA1FA3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emitida pela Comissão de Avaliação regid</w:t>
      </w:r>
      <w:r w:rsidR="00AA1FA3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pela Portaria nº. 0</w:t>
      </w:r>
      <w:r w:rsidR="000D4393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61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0D4393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="009E1170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1246646A" w14:textId="77777777" w:rsidR="00AA1FA3" w:rsidRPr="001E7878" w:rsidRDefault="00AA1FA3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202A57" w14:textId="77777777" w:rsidR="003B42F0" w:rsidRPr="001E7878" w:rsidRDefault="003B42F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o Despacho da Presidência.</w:t>
      </w:r>
    </w:p>
    <w:p w14:paraId="33E398AE" w14:textId="77777777" w:rsidR="00941C75" w:rsidRPr="001E7878" w:rsidRDefault="00941C75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C0532EF" w14:textId="42E6FB40" w:rsidR="003B42F0" w:rsidRPr="001E7878" w:rsidRDefault="003B42F0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RESOLVE:</w:t>
      </w:r>
    </w:p>
    <w:p w14:paraId="32419227" w14:textId="77777777" w:rsidR="00164744" w:rsidRPr="001E7878" w:rsidRDefault="00164744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E7FC0E3" w14:textId="42464C1D" w:rsidR="003B42F0" w:rsidRPr="001E7878" w:rsidRDefault="003B42F0" w:rsidP="00ED1436">
      <w:pPr>
        <w:shd w:val="clear" w:color="auto" w:fill="FFFFFF"/>
        <w:spacing w:after="12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1° - </w:t>
      </w:r>
      <w:r w:rsidR="00AA1FA3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Homologar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resultado do processo de </w:t>
      </w:r>
      <w:r w:rsidR="000D4393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Avaliação Periódica de Desempenho para Progressão na Carreira dos Servidores do Quadro Efetivo deste Poder Legislativo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164744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como segue:</w:t>
      </w:r>
    </w:p>
    <w:p w14:paraId="1D23D8EA" w14:textId="54FA9670" w:rsidR="001E7878" w:rsidRPr="001E7878" w:rsidRDefault="00F02BC3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Avaliação </w:t>
      </w:r>
      <w:r w:rsidR="00652D9B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Desempenho para Progressão </w:t>
      </w:r>
      <w:r w:rsidR="001E7878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na Carreira:</w:t>
      </w:r>
    </w:p>
    <w:p w14:paraId="56177192" w14:textId="187BB211" w:rsidR="003B42F0" w:rsidRPr="001E7878" w:rsidRDefault="001E7878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T</w:t>
      </w:r>
      <w:r w:rsidR="00652D9B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riênio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652D9B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17/08/2020 a 16/08/2023</w:t>
      </w:r>
      <w:r w:rsidR="003B42F0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5C6CD537" w14:textId="453C6375" w:rsidR="003B42F0" w:rsidRPr="001E7878" w:rsidRDefault="003B42F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Servidor: </w:t>
      </w:r>
      <w:r w:rsidR="00652D9B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FABIO TOMEKITI FUKUSHIMA</w:t>
      </w:r>
    </w:p>
    <w:p w14:paraId="563C7D64" w14:textId="2ACAA83F" w:rsidR="003B42F0" w:rsidRPr="001E7878" w:rsidRDefault="003B42F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Matrícula: </w:t>
      </w:r>
      <w:r w:rsidR="00652D9B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121</w:t>
      </w:r>
    </w:p>
    <w:p w14:paraId="69A33A12" w14:textId="0363539B" w:rsidR="003B42F0" w:rsidRPr="001E7878" w:rsidRDefault="003B42F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Cargo: </w:t>
      </w:r>
      <w:r w:rsidR="00652D9B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Auditor </w:t>
      </w:r>
      <w:r w:rsidR="00ED1436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Público</w:t>
      </w:r>
      <w:r w:rsidR="00652D9B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Interno</w:t>
      </w:r>
    </w:p>
    <w:p w14:paraId="35F7AF17" w14:textId="77777777" w:rsidR="003B42F0" w:rsidRPr="001E7878" w:rsidRDefault="003B42F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Pontuação (Média): 100 (cem pontos)</w:t>
      </w:r>
    </w:p>
    <w:p w14:paraId="763B9DE5" w14:textId="77777777" w:rsidR="001E7878" w:rsidRPr="001E7878" w:rsidRDefault="001E7878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4500DD5" w14:textId="451C7F2A" w:rsidR="00652D9B" w:rsidRPr="001E7878" w:rsidRDefault="00652D9B" w:rsidP="00ED1436">
      <w:pPr>
        <w:spacing w:after="12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E7878">
        <w:rPr>
          <w:rFonts w:ascii="Times New Roman" w:hAnsi="Times New Roman" w:cs="Times New Roman"/>
          <w:sz w:val="24"/>
          <w:szCs w:val="24"/>
        </w:rPr>
        <w:t>Art. 2º - Fica concedida a promoção na carreira por avaliação periódica, bem como a progressão por tempo de serviço, a</w:t>
      </w:r>
      <w:r w:rsidRPr="001E7878">
        <w:rPr>
          <w:rFonts w:ascii="Times New Roman" w:hAnsi="Times New Roman" w:cs="Times New Roman"/>
          <w:sz w:val="24"/>
          <w:szCs w:val="24"/>
        </w:rPr>
        <w:t>o</w:t>
      </w:r>
      <w:r w:rsidRPr="001E7878">
        <w:rPr>
          <w:rFonts w:ascii="Times New Roman" w:hAnsi="Times New Roman" w:cs="Times New Roman"/>
          <w:sz w:val="24"/>
          <w:szCs w:val="24"/>
        </w:rPr>
        <w:t xml:space="preserve"> servidor</w:t>
      </w:r>
      <w:r w:rsidRPr="001E7878">
        <w:rPr>
          <w:rFonts w:ascii="Times New Roman" w:hAnsi="Times New Roman" w:cs="Times New Roman"/>
          <w:sz w:val="24"/>
          <w:szCs w:val="24"/>
        </w:rPr>
        <w:t xml:space="preserve"> Fabio Tomekiti Fukushima</w:t>
      </w:r>
      <w:r w:rsidRPr="001E7878">
        <w:rPr>
          <w:rFonts w:ascii="Times New Roman" w:hAnsi="Times New Roman" w:cs="Times New Roman"/>
          <w:sz w:val="24"/>
          <w:szCs w:val="24"/>
        </w:rPr>
        <w:t>, ficando enquadrad</w:t>
      </w:r>
      <w:r w:rsidRPr="001E7878">
        <w:rPr>
          <w:rFonts w:ascii="Times New Roman" w:hAnsi="Times New Roman" w:cs="Times New Roman"/>
          <w:sz w:val="24"/>
          <w:szCs w:val="24"/>
        </w:rPr>
        <w:t>o</w:t>
      </w:r>
      <w:r w:rsidRPr="001E7878">
        <w:rPr>
          <w:rFonts w:ascii="Times New Roman" w:hAnsi="Times New Roman" w:cs="Times New Roman"/>
          <w:sz w:val="24"/>
          <w:szCs w:val="24"/>
        </w:rPr>
        <w:t xml:space="preserve"> no nível </w:t>
      </w:r>
      <w:r w:rsidRPr="001E7878">
        <w:rPr>
          <w:rFonts w:ascii="Times New Roman" w:hAnsi="Times New Roman" w:cs="Times New Roman"/>
          <w:sz w:val="24"/>
          <w:szCs w:val="24"/>
        </w:rPr>
        <w:t>5</w:t>
      </w:r>
      <w:r w:rsidRPr="001E7878">
        <w:rPr>
          <w:rFonts w:ascii="Times New Roman" w:hAnsi="Times New Roman" w:cs="Times New Roman"/>
          <w:sz w:val="24"/>
          <w:szCs w:val="24"/>
        </w:rPr>
        <w:t xml:space="preserve">, na Classe </w:t>
      </w:r>
      <w:r w:rsidRPr="001E7878">
        <w:rPr>
          <w:rFonts w:ascii="Times New Roman" w:hAnsi="Times New Roman" w:cs="Times New Roman"/>
          <w:sz w:val="24"/>
          <w:szCs w:val="24"/>
        </w:rPr>
        <w:t>E</w:t>
      </w:r>
      <w:r w:rsidRPr="001E7878">
        <w:rPr>
          <w:rFonts w:ascii="Times New Roman" w:hAnsi="Times New Roman" w:cs="Times New Roman"/>
          <w:sz w:val="24"/>
          <w:szCs w:val="24"/>
        </w:rPr>
        <w:t>.</w:t>
      </w:r>
    </w:p>
    <w:p w14:paraId="20E70F49" w14:textId="1C1C5490" w:rsidR="00652D9B" w:rsidRPr="001E7878" w:rsidRDefault="00652D9B" w:rsidP="00ED1436">
      <w:pPr>
        <w:spacing w:after="12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E7878">
        <w:rPr>
          <w:rFonts w:ascii="Times New Roman" w:hAnsi="Times New Roman" w:cs="Times New Roman"/>
          <w:sz w:val="24"/>
          <w:szCs w:val="24"/>
        </w:rPr>
        <w:lastRenderedPageBreak/>
        <w:t xml:space="preserve">Art. </w:t>
      </w:r>
      <w:r w:rsidR="001E7878" w:rsidRPr="001E7878">
        <w:rPr>
          <w:rFonts w:ascii="Times New Roman" w:hAnsi="Times New Roman" w:cs="Times New Roman"/>
          <w:sz w:val="24"/>
          <w:szCs w:val="24"/>
        </w:rPr>
        <w:t>3</w:t>
      </w:r>
      <w:r w:rsidRPr="001E7878">
        <w:rPr>
          <w:rFonts w:ascii="Times New Roman" w:hAnsi="Times New Roman" w:cs="Times New Roman"/>
          <w:sz w:val="24"/>
          <w:szCs w:val="24"/>
        </w:rPr>
        <w:t>º - Fica assegurado ao servidor o direito de petição, conforme estabelecido junto ao art. 83 e seguintes, da Lei nº. 06/1990 do Estatuto do Servidor.</w:t>
      </w:r>
    </w:p>
    <w:p w14:paraId="46255FAD" w14:textId="6208A519" w:rsidR="0011643C" w:rsidRDefault="003B42F0" w:rsidP="002041A3">
      <w:pPr>
        <w:shd w:val="clear" w:color="auto" w:fill="FFFFFF"/>
        <w:spacing w:after="12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</w:t>
      </w:r>
      <w:r w:rsidR="001E7878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º </w:t>
      </w:r>
      <w:r w:rsidR="001E7878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r w:rsidR="002041A3" w:rsidRPr="002041A3">
        <w:rPr>
          <w:rFonts w:ascii="Times New Roman" w:eastAsia="Times New Roman" w:hAnsi="Times New Roman" w:cs="Times New Roman"/>
          <w:sz w:val="24"/>
          <w:szCs w:val="24"/>
          <w:lang w:eastAsia="pt-BR"/>
        </w:rPr>
        <w:t>Esta Portaria entra em vigor na data de sua publicação, devendo ser igualmente afixada no Mural Público da Câmara Municipal, revogando-se as disposições em contrário.</w:t>
      </w:r>
    </w:p>
    <w:p w14:paraId="5D256B9C" w14:textId="77777777" w:rsidR="002041A3" w:rsidRPr="001E7878" w:rsidRDefault="002041A3" w:rsidP="002041A3">
      <w:pPr>
        <w:shd w:val="clear" w:color="auto" w:fill="FFFFFF"/>
        <w:spacing w:after="12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F2245E1" w14:textId="26953BD7" w:rsidR="003B42F0" w:rsidRPr="001E7878" w:rsidRDefault="003B42F0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Publique-se. Registre-se. Cumpra-se.</w:t>
      </w:r>
    </w:p>
    <w:p w14:paraId="10845C6E" w14:textId="77777777" w:rsidR="00164744" w:rsidRPr="001E7878" w:rsidRDefault="00164744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0DFC066" w14:textId="7BB3ABD0" w:rsidR="003B42F0" w:rsidRPr="001E7878" w:rsidRDefault="003B42F0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Diamantino, </w:t>
      </w:r>
      <w:r w:rsidR="00ED1436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28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ED1436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agosto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ED1436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787962D9" w14:textId="1BA8B81D" w:rsidR="00164744" w:rsidRPr="001E7878" w:rsidRDefault="00164744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2ABFDCA" w14:textId="77777777" w:rsidR="00164744" w:rsidRPr="001E7878" w:rsidRDefault="00164744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5EB9CDC" w14:textId="77777777" w:rsidR="001E7878" w:rsidRPr="001E7878" w:rsidRDefault="001E7878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007C129" w14:textId="77777777" w:rsidR="001E7878" w:rsidRPr="001E7878" w:rsidRDefault="001E7878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2E4E60B" w14:textId="03D5F36E" w:rsidR="003B42F0" w:rsidRPr="001E7878" w:rsidRDefault="003B42F0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Ver. </w:t>
      </w:r>
      <w:r w:rsidR="00ED1436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Arnildo </w:t>
      </w:r>
      <w:proofErr w:type="spellStart"/>
      <w:r w:rsidR="00ED1436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Gerhardt</w:t>
      </w:r>
      <w:proofErr w:type="spellEnd"/>
      <w:r w:rsidR="00ED1436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Neto</w:t>
      </w:r>
    </w:p>
    <w:p w14:paraId="2259F76F" w14:textId="77777777" w:rsidR="003B42F0" w:rsidRPr="001E7878" w:rsidRDefault="003B42F0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da Câmara de Diamantino</w:t>
      </w:r>
    </w:p>
    <w:p w14:paraId="4264B765" w14:textId="77777777" w:rsidR="0042350A" w:rsidRPr="001E7878" w:rsidRDefault="0042350A" w:rsidP="00ED1436">
      <w:pPr>
        <w:spacing w:after="120"/>
        <w:rPr>
          <w:rFonts w:ascii="Times New Roman" w:hAnsi="Times New Roman" w:cs="Times New Roman"/>
          <w:sz w:val="24"/>
          <w:szCs w:val="24"/>
        </w:rPr>
      </w:pPr>
    </w:p>
    <w:sectPr w:rsidR="0042350A" w:rsidRPr="001E7878" w:rsidSect="003B42F0">
      <w:headerReference w:type="default" r:id="rId6"/>
      <w:footerReference w:type="default" r:id="rId7"/>
      <w:pgSz w:w="11907" w:h="16840" w:code="9"/>
      <w:pgMar w:top="1809" w:right="1797" w:bottom="1440" w:left="1797" w:header="454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8922C" w14:textId="77777777" w:rsidR="00561B02" w:rsidRDefault="00561B02" w:rsidP="003B42F0">
      <w:pPr>
        <w:spacing w:after="0" w:line="240" w:lineRule="auto"/>
      </w:pPr>
      <w:r>
        <w:separator/>
      </w:r>
    </w:p>
  </w:endnote>
  <w:endnote w:type="continuationSeparator" w:id="0">
    <w:p w14:paraId="3C84A534" w14:textId="77777777" w:rsidR="00561B02" w:rsidRDefault="00561B02" w:rsidP="003B4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1E38E" w14:textId="77777777" w:rsidR="00000000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0B538C71" w14:textId="77777777" w:rsidR="00000000" w:rsidRPr="00987F02" w:rsidRDefault="00967E2B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1F3F73F7" w14:textId="77777777" w:rsidR="00000000" w:rsidRPr="00987F02" w:rsidRDefault="00967E2B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6D05B" w14:textId="77777777" w:rsidR="00561B02" w:rsidRDefault="00561B02" w:rsidP="003B42F0">
      <w:pPr>
        <w:spacing w:after="0" w:line="240" w:lineRule="auto"/>
      </w:pPr>
      <w:r>
        <w:separator/>
      </w:r>
    </w:p>
  </w:footnote>
  <w:footnote w:type="continuationSeparator" w:id="0">
    <w:p w14:paraId="4065E159" w14:textId="77777777" w:rsidR="00561B02" w:rsidRDefault="00561B02" w:rsidP="003B4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D0F78" w14:textId="77777777" w:rsidR="00000000" w:rsidRPr="002D30C1" w:rsidRDefault="00967E2B" w:rsidP="00987F02">
    <w:pPr>
      <w:pStyle w:val="Cabealho"/>
    </w:pPr>
    <w:r w:rsidRPr="002D30C1">
      <w:rPr>
        <w:noProof/>
      </w:rPr>
      <w:drawing>
        <wp:anchor distT="0" distB="0" distL="114300" distR="114300" simplePos="0" relativeHeight="251660288" behindDoc="0" locked="0" layoutInCell="1" allowOverlap="1" wp14:anchorId="0C093D4A" wp14:editId="5980FFA5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D30C1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DC4CE2" wp14:editId="527E622D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97A704" w14:textId="77777777" w:rsidR="00000000" w:rsidRPr="002D30C1" w:rsidRDefault="00967E2B" w:rsidP="00AB2BB5">
                          <w:pPr>
                            <w:rPr>
                              <w:rFonts w:ascii="Times New Roman" w:eastAsia="Arial Unicode MS" w:hAnsi="Times New Roman" w:cs="Times New Roman"/>
                            </w:rPr>
                          </w:pPr>
                          <w:r w:rsidRPr="002D30C1">
                            <w:rPr>
                              <w:rFonts w:ascii="Times New Roman" w:eastAsia="Arial Unicode MS" w:hAnsi="Times New Roman" w:cs="Times New Roman"/>
                            </w:rPr>
                            <w:t>ESTADO DE MATO GROSSO</w:t>
                          </w:r>
                        </w:p>
                        <w:p w14:paraId="65EF0E2E" w14:textId="77777777" w:rsidR="00000000" w:rsidRPr="002D30C1" w:rsidRDefault="00967E2B" w:rsidP="00AB2BB5">
                          <w:pPr>
                            <w:rPr>
                              <w:rFonts w:ascii="Times New Roman" w:eastAsia="Arial Unicode MS" w:hAnsi="Times New Roman" w:cs="Times New Roman"/>
                            </w:rPr>
                          </w:pPr>
                          <w:r w:rsidRPr="002D30C1">
                            <w:rPr>
                              <w:rFonts w:ascii="Times New Roman" w:eastAsia="Arial Unicode MS" w:hAnsi="Times New Roman" w:cs="Times New Roman"/>
                            </w:rPr>
                            <w:t>CÂMARA MUNICIPAL DE DIAMANTINO</w:t>
                          </w:r>
                        </w:p>
                        <w:p w14:paraId="1EFFF0BA" w14:textId="77777777" w:rsidR="00000000" w:rsidRPr="002D30C1" w:rsidRDefault="00967E2B" w:rsidP="00AB2BB5">
                          <w:pPr>
                            <w:rPr>
                              <w:rFonts w:ascii="Times New Roman" w:eastAsia="Arial Unicode MS" w:hAnsi="Times New Roman" w:cs="Times New Roman"/>
                            </w:rPr>
                          </w:pPr>
                          <w:r w:rsidRPr="002D30C1">
                            <w:rPr>
                              <w:rFonts w:ascii="Times New Roman" w:eastAsia="Arial Unicode MS" w:hAnsi="Times New Roman" w:cs="Times New Roman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DC4CE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4597A704" w14:textId="77777777" w:rsidR="00987F02" w:rsidRPr="002D30C1" w:rsidRDefault="00967E2B" w:rsidP="00AB2BB5">
                    <w:pPr>
                      <w:rPr>
                        <w:rFonts w:ascii="Times New Roman" w:eastAsia="Arial Unicode MS" w:hAnsi="Times New Roman" w:cs="Times New Roman"/>
                      </w:rPr>
                    </w:pPr>
                    <w:r w:rsidRPr="002D30C1">
                      <w:rPr>
                        <w:rFonts w:ascii="Times New Roman" w:eastAsia="Arial Unicode MS" w:hAnsi="Times New Roman" w:cs="Times New Roman"/>
                      </w:rPr>
                      <w:t>ESTADO DE MATO GROSSO</w:t>
                    </w:r>
                  </w:p>
                  <w:p w14:paraId="65EF0E2E" w14:textId="77777777" w:rsidR="00987F02" w:rsidRPr="002D30C1" w:rsidRDefault="00967E2B" w:rsidP="00AB2BB5">
                    <w:pPr>
                      <w:rPr>
                        <w:rFonts w:ascii="Times New Roman" w:eastAsia="Arial Unicode MS" w:hAnsi="Times New Roman" w:cs="Times New Roman"/>
                      </w:rPr>
                    </w:pPr>
                    <w:r w:rsidRPr="002D30C1">
                      <w:rPr>
                        <w:rFonts w:ascii="Times New Roman" w:eastAsia="Arial Unicode MS" w:hAnsi="Times New Roman" w:cs="Times New Roman"/>
                      </w:rPr>
                      <w:t>CÂMARA MUNICIPAL DE DIAMANTINO</w:t>
                    </w:r>
                  </w:p>
                  <w:p w14:paraId="1EFFF0BA" w14:textId="77777777" w:rsidR="00987F02" w:rsidRPr="002D30C1" w:rsidRDefault="00967E2B" w:rsidP="00AB2BB5">
                    <w:pPr>
                      <w:rPr>
                        <w:rFonts w:ascii="Times New Roman" w:eastAsia="Arial Unicode MS" w:hAnsi="Times New Roman" w:cs="Times New Roman"/>
                      </w:rPr>
                    </w:pPr>
                    <w:r w:rsidRPr="002D30C1">
                      <w:rPr>
                        <w:rFonts w:ascii="Times New Roman" w:eastAsia="Arial Unicode MS" w:hAnsi="Times New Roman" w:cs="Times New Roman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2F0"/>
    <w:rsid w:val="00031973"/>
    <w:rsid w:val="000D4393"/>
    <w:rsid w:val="0011643C"/>
    <w:rsid w:val="00164744"/>
    <w:rsid w:val="001E63FC"/>
    <w:rsid w:val="001E7878"/>
    <w:rsid w:val="002041A3"/>
    <w:rsid w:val="00236E89"/>
    <w:rsid w:val="002D30C1"/>
    <w:rsid w:val="003B42F0"/>
    <w:rsid w:val="0042350A"/>
    <w:rsid w:val="0045599A"/>
    <w:rsid w:val="00561B02"/>
    <w:rsid w:val="00652D9B"/>
    <w:rsid w:val="00941C75"/>
    <w:rsid w:val="00967E2B"/>
    <w:rsid w:val="009E1170"/>
    <w:rsid w:val="00AA1FA3"/>
    <w:rsid w:val="00AE13CB"/>
    <w:rsid w:val="00B77343"/>
    <w:rsid w:val="00ED1436"/>
    <w:rsid w:val="00F0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F09C"/>
  <w15:chartTrackingRefBased/>
  <w15:docId w15:val="{8F73702C-5CFD-4D42-A63C-DA99262FE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2F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B4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B42F0"/>
    <w:rPr>
      <w:b/>
      <w:bCs/>
    </w:rPr>
  </w:style>
  <w:style w:type="paragraph" w:styleId="Cabealho">
    <w:name w:val="header"/>
    <w:basedOn w:val="Normal"/>
    <w:link w:val="CabealhoChar"/>
    <w:rsid w:val="003B42F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3B42F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3B42F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3B42F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3B42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3</cp:revision>
  <cp:lastPrinted>2022-07-18T20:20:00Z</cp:lastPrinted>
  <dcterms:created xsi:type="dcterms:W3CDTF">2023-08-28T21:42:00Z</dcterms:created>
  <dcterms:modified xsi:type="dcterms:W3CDTF">2023-08-28T21:44:00Z</dcterms:modified>
</cp:coreProperties>
</file>