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9E6907" w:rsidRPr="008017BE" w:rsidRDefault="009E6907" w:rsidP="009E690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45/2020</w:t>
      </w:r>
    </w:p>
    <w:p w:rsidR="009E6907" w:rsidRPr="008017BE" w:rsidRDefault="009E6907" w:rsidP="009E6907">
      <w:pPr>
        <w:rPr>
          <w:rFonts w:ascii="Arial" w:hAnsi="Arial" w:cs="Arial"/>
          <w:sz w:val="24"/>
        </w:rPr>
      </w:pPr>
    </w:p>
    <w:p w:rsidR="009E6907" w:rsidRPr="008017BE" w:rsidRDefault="009E6907" w:rsidP="009E6907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9E6907" w:rsidRPr="008017BE" w:rsidRDefault="009E6907" w:rsidP="009E6907">
      <w:pPr>
        <w:jc w:val="both"/>
        <w:rPr>
          <w:rFonts w:ascii="Arial" w:hAnsi="Arial" w:cs="Arial"/>
          <w:sz w:val="24"/>
        </w:rPr>
      </w:pPr>
    </w:p>
    <w:p w:rsidR="009E6907" w:rsidRPr="008017BE" w:rsidRDefault="009E6907" w:rsidP="009E690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Gisele </w:t>
      </w:r>
      <w:proofErr w:type="spellStart"/>
      <w:r w:rsidRPr="008017BE">
        <w:rPr>
          <w:rFonts w:ascii="Arial" w:hAnsi="Arial" w:cs="Arial"/>
          <w:sz w:val="24"/>
        </w:rPr>
        <w:t>Tonchis</w:t>
      </w:r>
      <w:proofErr w:type="spellEnd"/>
      <w:r w:rsidRPr="008017BE">
        <w:rPr>
          <w:rFonts w:ascii="Arial" w:hAnsi="Arial" w:cs="Arial"/>
          <w:sz w:val="24"/>
        </w:rPr>
        <w:t>, Prefeita Municipal de Lourdes, Comarca de Buritama, Estado de São Paulo.</w:t>
      </w:r>
    </w:p>
    <w:p w:rsidR="009E6907" w:rsidRPr="008017BE" w:rsidRDefault="009E6907" w:rsidP="009E6907">
      <w:pPr>
        <w:rPr>
          <w:rFonts w:ascii="Arial" w:hAnsi="Arial" w:cs="Arial"/>
          <w:sz w:val="24"/>
        </w:rPr>
      </w:pPr>
    </w:p>
    <w:p w:rsidR="009E6907" w:rsidRPr="008017BE" w:rsidRDefault="009E6907" w:rsidP="009E690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9E6907" w:rsidRPr="008017BE" w:rsidRDefault="009E6907" w:rsidP="009E6907">
      <w:pPr>
        <w:rPr>
          <w:rFonts w:ascii="Arial" w:hAnsi="Arial" w:cs="Arial"/>
          <w:sz w:val="24"/>
        </w:rPr>
      </w:pPr>
    </w:p>
    <w:p w:rsidR="009E6907" w:rsidRPr="008017BE" w:rsidRDefault="009E6907" w:rsidP="009E6907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9E6907" w:rsidRDefault="009E6907" w:rsidP="009E690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suplementar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52.000,00 (cinquenta e dois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a suplementação </w:t>
      </w:r>
      <w:proofErr w:type="gramStart"/>
      <w:r>
        <w:rPr>
          <w:rFonts w:ascii="Arial" w:hAnsi="Arial" w:cs="Arial"/>
          <w:sz w:val="24"/>
        </w:rPr>
        <w:t>da seguintes dotações</w:t>
      </w:r>
      <w:proofErr w:type="gramEnd"/>
      <w:r>
        <w:rPr>
          <w:rFonts w:ascii="Arial" w:hAnsi="Arial" w:cs="Arial"/>
          <w:sz w:val="24"/>
        </w:rPr>
        <w:t xml:space="preserve"> do orçamento vigente:</w:t>
      </w:r>
    </w:p>
    <w:p w:rsidR="009E6907" w:rsidRDefault="009E6907" w:rsidP="009E6907">
      <w:pPr>
        <w:jc w:val="both"/>
        <w:rPr>
          <w:rFonts w:ascii="Arial" w:hAnsi="Arial" w:cs="Arial"/>
          <w:sz w:val="24"/>
        </w:rPr>
      </w:pPr>
    </w:p>
    <w:p w:rsidR="009E6907" w:rsidRPr="002D5B3B" w:rsidRDefault="009E6907" w:rsidP="009E6907">
      <w:pPr>
        <w:jc w:val="both"/>
        <w:rPr>
          <w:rFonts w:ascii="Arial" w:hAnsi="Arial" w:cs="Arial"/>
          <w:b/>
          <w:sz w:val="24"/>
        </w:rPr>
      </w:pPr>
      <w:r w:rsidRPr="002D5B3B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4</w:t>
      </w:r>
      <w:r w:rsidRPr="002D5B3B">
        <w:rPr>
          <w:rFonts w:ascii="Arial" w:hAnsi="Arial" w:cs="Arial"/>
          <w:b/>
          <w:sz w:val="24"/>
        </w:rPr>
        <w:t xml:space="preserve"> – DIVISÃO MUNICIPAL DE </w:t>
      </w:r>
      <w:r>
        <w:rPr>
          <w:rFonts w:ascii="Arial" w:hAnsi="Arial" w:cs="Arial"/>
          <w:b/>
          <w:sz w:val="24"/>
        </w:rPr>
        <w:t>EDUCAÇÃO</w:t>
      </w:r>
    </w:p>
    <w:p w:rsidR="009E6907" w:rsidRDefault="009E6907" w:rsidP="009E6907">
      <w:pPr>
        <w:jc w:val="both"/>
        <w:rPr>
          <w:rFonts w:ascii="Arial" w:hAnsi="Arial" w:cs="Arial"/>
          <w:sz w:val="24"/>
        </w:rPr>
      </w:pPr>
      <w:r w:rsidRPr="002D5B3B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402</w:t>
      </w:r>
      <w:r w:rsidRPr="002D5B3B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FUNDO MUNICIPAL DE EDUCAÇÃO</w:t>
      </w:r>
    </w:p>
    <w:p w:rsidR="009E6907" w:rsidRDefault="009E6907" w:rsidP="009E690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12.361.0009.2015.0000 – Trabalhando com Alunos do Ensino Fundamental (Não Vinculado ao </w:t>
      </w:r>
      <w:proofErr w:type="spellStart"/>
      <w:r>
        <w:rPr>
          <w:rFonts w:ascii="Arial" w:hAnsi="Arial" w:cs="Arial"/>
          <w:sz w:val="24"/>
        </w:rPr>
        <w:t>Fundeb</w:t>
      </w:r>
      <w:proofErr w:type="spellEnd"/>
      <w:r>
        <w:rPr>
          <w:rFonts w:ascii="Arial" w:hAnsi="Arial" w:cs="Arial"/>
          <w:sz w:val="24"/>
        </w:rPr>
        <w:t xml:space="preserve">) </w:t>
      </w:r>
    </w:p>
    <w:p w:rsidR="009E6907" w:rsidRDefault="009E6907" w:rsidP="009E690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077 – Equipamentos e Material Permanente..................................................R$   52.000,00</w:t>
      </w:r>
    </w:p>
    <w:p w:rsidR="009E6907" w:rsidRDefault="009E6907" w:rsidP="009E6907">
      <w:pPr>
        <w:jc w:val="both"/>
        <w:rPr>
          <w:rFonts w:ascii="Arial" w:hAnsi="Arial" w:cs="Arial"/>
          <w:sz w:val="24"/>
        </w:rPr>
      </w:pPr>
    </w:p>
    <w:p w:rsidR="009E6907" w:rsidRDefault="009E6907" w:rsidP="009E690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>Art. 2º - O crédito aberto pelo artigo anterior será coberto com recursos provenientes</w:t>
      </w:r>
      <w:r>
        <w:rPr>
          <w:rFonts w:ascii="Arial" w:hAnsi="Arial" w:cs="Arial"/>
          <w:sz w:val="24"/>
        </w:rPr>
        <w:t xml:space="preserve"> da anulação parcial da seguinte dotação do orçamento vigente:</w:t>
      </w:r>
    </w:p>
    <w:p w:rsidR="009E6907" w:rsidRDefault="009E6907" w:rsidP="009E6907">
      <w:pPr>
        <w:jc w:val="both"/>
        <w:rPr>
          <w:rFonts w:ascii="Arial" w:hAnsi="Arial" w:cs="Arial"/>
          <w:sz w:val="24"/>
        </w:rPr>
      </w:pPr>
    </w:p>
    <w:p w:rsidR="009E6907" w:rsidRPr="002D5B3B" w:rsidRDefault="009E6907" w:rsidP="009E6907">
      <w:pPr>
        <w:jc w:val="both"/>
        <w:rPr>
          <w:rFonts w:ascii="Arial" w:hAnsi="Arial" w:cs="Arial"/>
          <w:b/>
          <w:sz w:val="24"/>
        </w:rPr>
      </w:pPr>
      <w:r w:rsidRPr="002D5B3B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1</w:t>
      </w:r>
      <w:r w:rsidRPr="002D5B3B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PODER EXECUTIVO</w:t>
      </w:r>
    </w:p>
    <w:p w:rsidR="009E6907" w:rsidRDefault="009E6907" w:rsidP="009E6907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020201 – GABINETE DA PREFEITA</w:t>
      </w:r>
    </w:p>
    <w:p w:rsidR="009E6907" w:rsidRDefault="009E6907" w:rsidP="009E6907">
      <w:pPr>
        <w:jc w:val="both"/>
        <w:rPr>
          <w:rFonts w:ascii="Arial" w:hAnsi="Arial" w:cs="Arial"/>
          <w:sz w:val="24"/>
        </w:rPr>
      </w:pPr>
      <w:r w:rsidRPr="00A824FE">
        <w:rPr>
          <w:rFonts w:ascii="Arial" w:hAnsi="Arial" w:cs="Arial"/>
          <w:sz w:val="24"/>
        </w:rPr>
        <w:t>04.122</w:t>
      </w:r>
      <w:r>
        <w:rPr>
          <w:rFonts w:ascii="Arial" w:hAnsi="Arial" w:cs="Arial"/>
          <w:sz w:val="24"/>
        </w:rPr>
        <w:t>.0002.2004 – Atividades Administrativas do Gabinete da Prefeita</w:t>
      </w:r>
    </w:p>
    <w:p w:rsidR="009E6907" w:rsidRPr="00A824FE" w:rsidRDefault="009E6907" w:rsidP="009E690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015 – Outros Serviços de </w:t>
      </w:r>
      <w:proofErr w:type="spellStart"/>
      <w:r>
        <w:rPr>
          <w:rFonts w:ascii="Arial" w:hAnsi="Arial" w:cs="Arial"/>
          <w:sz w:val="24"/>
        </w:rPr>
        <w:t>Terceitos</w:t>
      </w:r>
      <w:proofErr w:type="spellEnd"/>
      <w:r>
        <w:rPr>
          <w:rFonts w:ascii="Arial" w:hAnsi="Arial" w:cs="Arial"/>
          <w:sz w:val="24"/>
        </w:rPr>
        <w:t xml:space="preserve"> – Pessoa Jurídica............................</w:t>
      </w:r>
      <w:r>
        <w:rPr>
          <w:rFonts w:ascii="Arial" w:hAnsi="Arial" w:cs="Arial"/>
          <w:sz w:val="24"/>
        </w:rPr>
        <w:t>......</w:t>
      </w:r>
      <w:r>
        <w:rPr>
          <w:rFonts w:ascii="Arial" w:hAnsi="Arial" w:cs="Arial"/>
          <w:sz w:val="24"/>
        </w:rPr>
        <w:t>.....R$ 37.000,00</w:t>
      </w:r>
    </w:p>
    <w:p w:rsidR="009E6907" w:rsidRDefault="009E6907" w:rsidP="009E690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017 – Obras e Instalações............................................................................</w:t>
      </w:r>
      <w:r>
        <w:rPr>
          <w:rFonts w:ascii="Arial" w:hAnsi="Arial" w:cs="Arial"/>
          <w:sz w:val="24"/>
        </w:rPr>
        <w:t>....</w:t>
      </w:r>
      <w:bookmarkStart w:id="0" w:name="_GoBack"/>
      <w:bookmarkEnd w:id="0"/>
      <w:r>
        <w:rPr>
          <w:rFonts w:ascii="Arial" w:hAnsi="Arial" w:cs="Arial"/>
          <w:sz w:val="24"/>
        </w:rPr>
        <w:t>..R$ 15.000,00</w:t>
      </w:r>
    </w:p>
    <w:p w:rsidR="009E6907" w:rsidRPr="008017BE" w:rsidRDefault="009E6907" w:rsidP="009E6907">
      <w:pPr>
        <w:jc w:val="both"/>
        <w:rPr>
          <w:rFonts w:ascii="Arial" w:hAnsi="Arial" w:cs="Arial"/>
          <w:sz w:val="24"/>
        </w:rPr>
      </w:pPr>
    </w:p>
    <w:p w:rsidR="009E6907" w:rsidRPr="008017BE" w:rsidRDefault="009E6907" w:rsidP="009E690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9E6907" w:rsidRPr="008017BE" w:rsidRDefault="009E6907" w:rsidP="009E6907">
      <w:pPr>
        <w:rPr>
          <w:rFonts w:ascii="Arial" w:hAnsi="Arial" w:cs="Arial"/>
          <w:sz w:val="24"/>
        </w:rPr>
      </w:pPr>
    </w:p>
    <w:p w:rsidR="009E6907" w:rsidRPr="008017BE" w:rsidRDefault="009E6907" w:rsidP="009E6907">
      <w:pPr>
        <w:rPr>
          <w:rFonts w:ascii="Arial" w:hAnsi="Arial" w:cs="Arial"/>
          <w:sz w:val="24"/>
        </w:rPr>
      </w:pPr>
      <w:r w:rsidRPr="008017BE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2036445</wp:posOffset>
            </wp:positionH>
            <wp:positionV relativeFrom="paragraph">
              <wp:posOffset>36195</wp:posOffset>
            </wp:positionV>
            <wp:extent cx="2847975" cy="1571625"/>
            <wp:effectExtent l="0" t="0" r="9525" b="0"/>
            <wp:wrapNone/>
            <wp:docPr id="3" name="Imagem 3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6907" w:rsidRDefault="009E6907" w:rsidP="009E690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13 </w:t>
      </w:r>
      <w:r w:rsidRPr="008017BE">
        <w:rPr>
          <w:rFonts w:ascii="Arial" w:hAnsi="Arial" w:cs="Arial"/>
          <w:sz w:val="24"/>
        </w:rPr>
        <w:t xml:space="preserve">de </w:t>
      </w:r>
      <w:proofErr w:type="gramStart"/>
      <w:r>
        <w:rPr>
          <w:rFonts w:ascii="Arial" w:hAnsi="Arial" w:cs="Arial"/>
          <w:sz w:val="24"/>
        </w:rPr>
        <w:t>Novembro</w:t>
      </w:r>
      <w:proofErr w:type="gramEnd"/>
      <w:r>
        <w:rPr>
          <w:rFonts w:ascii="Arial" w:hAnsi="Arial" w:cs="Arial"/>
          <w:sz w:val="24"/>
        </w:rPr>
        <w:t xml:space="preserve"> de 2020</w:t>
      </w:r>
    </w:p>
    <w:p w:rsidR="009E6907" w:rsidRPr="008017BE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Pr="008017BE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Pr="008017BE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Pr="008017BE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Pr="008017BE" w:rsidRDefault="009E6907" w:rsidP="009E690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Gisele </w:t>
      </w:r>
      <w:proofErr w:type="spellStart"/>
      <w:r w:rsidRPr="008017BE">
        <w:rPr>
          <w:rFonts w:ascii="Arial" w:hAnsi="Arial" w:cs="Arial"/>
          <w:sz w:val="24"/>
        </w:rPr>
        <w:t>Tonchis</w:t>
      </w:r>
      <w:proofErr w:type="spellEnd"/>
    </w:p>
    <w:p w:rsidR="009E6907" w:rsidRPr="008017BE" w:rsidRDefault="009E6907" w:rsidP="009E690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9E6907" w:rsidRPr="008017BE" w:rsidRDefault="009E6907" w:rsidP="009E6907">
      <w:pPr>
        <w:rPr>
          <w:rFonts w:ascii="Arial" w:hAnsi="Arial" w:cs="Arial"/>
          <w:sz w:val="24"/>
        </w:rPr>
      </w:pPr>
    </w:p>
    <w:p w:rsidR="009E6907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Pr="008017BE" w:rsidRDefault="009E6907" w:rsidP="009E690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9E6907" w:rsidRPr="008017BE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Pr="008017BE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Pr="008017BE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Pr="008017BE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Pr="008017BE" w:rsidRDefault="009E6907" w:rsidP="009E690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R$ 52.000,00 (cinquenta e dois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a aquisição de um veículo zero para o Fundo Municipal de Educação. O crédito aberto será coberto pela anulação de dotações que possuem um saldo expressivo e não será usado até o final do exercício.</w:t>
      </w:r>
    </w:p>
    <w:p w:rsidR="009E6907" w:rsidRPr="008017BE" w:rsidRDefault="009E6907" w:rsidP="009E6907">
      <w:pPr>
        <w:jc w:val="both"/>
        <w:rPr>
          <w:rFonts w:ascii="Arial" w:hAnsi="Arial" w:cs="Arial"/>
          <w:sz w:val="24"/>
          <w:u w:val="single"/>
        </w:rPr>
      </w:pPr>
    </w:p>
    <w:p w:rsidR="009E6907" w:rsidRPr="008017BE" w:rsidRDefault="009E6907" w:rsidP="009E6907">
      <w:pPr>
        <w:jc w:val="both"/>
        <w:rPr>
          <w:rFonts w:ascii="Arial" w:hAnsi="Arial" w:cs="Arial"/>
          <w:sz w:val="24"/>
        </w:rPr>
      </w:pPr>
    </w:p>
    <w:p w:rsidR="009E6907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Pr="008017BE" w:rsidRDefault="009E6907" w:rsidP="009E690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13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novembro de 2020</w:t>
      </w:r>
    </w:p>
    <w:p w:rsidR="009E6907" w:rsidRPr="008017BE" w:rsidRDefault="009E6907" w:rsidP="009E6907">
      <w:pPr>
        <w:rPr>
          <w:rFonts w:ascii="Arial" w:hAnsi="Arial" w:cs="Arial"/>
          <w:sz w:val="24"/>
        </w:rPr>
      </w:pPr>
    </w:p>
    <w:p w:rsidR="009E6907" w:rsidRPr="008017BE" w:rsidRDefault="009E6907" w:rsidP="009E6907">
      <w:pPr>
        <w:rPr>
          <w:rFonts w:ascii="Arial" w:hAnsi="Arial" w:cs="Arial"/>
          <w:sz w:val="24"/>
        </w:rPr>
      </w:pPr>
    </w:p>
    <w:p w:rsidR="009E6907" w:rsidRPr="008017BE" w:rsidRDefault="009E6907" w:rsidP="009E6907">
      <w:pPr>
        <w:rPr>
          <w:rFonts w:ascii="Arial" w:hAnsi="Arial" w:cs="Arial"/>
          <w:sz w:val="24"/>
        </w:rPr>
      </w:pPr>
    </w:p>
    <w:p w:rsidR="009E6907" w:rsidRDefault="009E6907" w:rsidP="009E6907">
      <w:pPr>
        <w:rPr>
          <w:rFonts w:ascii="Arial" w:hAnsi="Arial" w:cs="Arial"/>
          <w:sz w:val="24"/>
        </w:rPr>
      </w:pPr>
    </w:p>
    <w:p w:rsidR="009E6907" w:rsidRPr="008017BE" w:rsidRDefault="009E6907" w:rsidP="009E6907">
      <w:pPr>
        <w:rPr>
          <w:rFonts w:ascii="Arial" w:hAnsi="Arial" w:cs="Arial"/>
          <w:sz w:val="24"/>
        </w:rPr>
      </w:pPr>
    </w:p>
    <w:p w:rsidR="009E6907" w:rsidRPr="008017BE" w:rsidRDefault="009E6907" w:rsidP="009E690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9E6907" w:rsidRDefault="009E6907" w:rsidP="009E690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9E6907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Default="009E6907" w:rsidP="009E6907">
      <w:pPr>
        <w:jc w:val="center"/>
        <w:rPr>
          <w:rFonts w:ascii="Arial" w:hAnsi="Arial" w:cs="Arial"/>
          <w:sz w:val="24"/>
        </w:rPr>
      </w:pPr>
    </w:p>
    <w:p w:rsidR="009E6907" w:rsidRDefault="009E6907" w:rsidP="009E6907">
      <w:pPr>
        <w:jc w:val="center"/>
        <w:rPr>
          <w:rFonts w:ascii="Arial" w:hAnsi="Arial" w:cs="Arial"/>
          <w:sz w:val="24"/>
        </w:rPr>
      </w:pPr>
    </w:p>
    <w:p w:rsidR="003240F3" w:rsidRDefault="003240F3" w:rsidP="004250DC">
      <w:pPr>
        <w:jc w:val="center"/>
        <w:rPr>
          <w:rFonts w:ascii="Arial" w:hAnsi="Arial" w:cs="Arial"/>
          <w:sz w:val="24"/>
        </w:rPr>
      </w:pPr>
    </w:p>
    <w:sectPr w:rsidR="003240F3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4CEF" w:rsidRDefault="00F34CEF">
      <w:r>
        <w:separator/>
      </w:r>
    </w:p>
  </w:endnote>
  <w:endnote w:type="continuationSeparator" w:id="0">
    <w:p w:rsidR="00F34CEF" w:rsidRDefault="00F34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4CEF" w:rsidRDefault="00F34CEF">
      <w:r>
        <w:separator/>
      </w:r>
    </w:p>
  </w:footnote>
  <w:footnote w:type="continuationSeparator" w:id="0">
    <w:p w:rsidR="00F34CEF" w:rsidRDefault="00F34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F34CEF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DF38B6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667020590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E6907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4CEF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9E9CDA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768E2-5EAF-43AA-BE43-4AB6792EC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2068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2020-11-16T11:30:00Z</dcterms:created>
  <dcterms:modified xsi:type="dcterms:W3CDTF">2020-11-16T11:30:00Z</dcterms:modified>
</cp:coreProperties>
</file>