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97</w:t>
      </w:r>
      <w:r w:rsidR="00E52BF3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732947">
        <w:rPr>
          <w:rFonts w:eastAsia="Times New Roman"/>
          <w:sz w:val="28"/>
          <w:szCs w:val="28"/>
          <w:lang w:eastAsia="pt-BR"/>
        </w:rPr>
        <w:t xml:space="preserve">o Operador de Máquina </w:t>
      </w:r>
      <w:r w:rsidR="00E52BF3">
        <w:rPr>
          <w:rFonts w:eastAsia="Times New Roman"/>
          <w:sz w:val="28"/>
          <w:szCs w:val="28"/>
          <w:lang w:eastAsia="pt-BR"/>
        </w:rPr>
        <w:t>Edivaldo Campos de Andrade</w:t>
      </w:r>
      <w:r w:rsidR="00732947">
        <w:rPr>
          <w:rFonts w:eastAsia="Times New Roman"/>
          <w:sz w:val="28"/>
          <w:szCs w:val="28"/>
          <w:lang w:eastAsia="pt-BR"/>
        </w:rPr>
        <w:t xml:space="preserve"> 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2017-10-19T14:24:00Z</dcterms:created>
  <dcterms:modified xsi:type="dcterms:W3CDTF">2017-10-19T14:24:00Z</dcterms:modified>
</cp:coreProperties>
</file>