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54B7" w:rsidRPr="00A0528B" w:rsidRDefault="00E97CAE">
      <w:pPr>
        <w:pStyle w:val="Ttulo"/>
        <w:jc w:val="both"/>
        <w:rPr>
          <w:rFonts w:ascii="Century Gothic" w:eastAsia="Century Gothic" w:hAnsi="Century Gothic" w:cs="Century Gothic"/>
          <w:sz w:val="24"/>
          <w:szCs w:val="24"/>
        </w:rPr>
      </w:pPr>
      <w:r w:rsidRPr="00A0528B">
        <w:rPr>
          <w:rFonts w:ascii="Century Gothic" w:eastAsia="Century Gothic" w:hAnsi="Century Gothic" w:cs="Century Gothic"/>
          <w:sz w:val="24"/>
          <w:szCs w:val="24"/>
        </w:rPr>
        <w:t xml:space="preserve">ATA DA </w:t>
      </w:r>
      <w:r w:rsidR="005416AA" w:rsidRPr="00A0528B">
        <w:rPr>
          <w:rFonts w:ascii="Century Gothic" w:eastAsia="Century Gothic" w:hAnsi="Century Gothic" w:cs="Century Gothic"/>
          <w:sz w:val="24"/>
          <w:szCs w:val="24"/>
        </w:rPr>
        <w:t>40</w:t>
      </w:r>
      <w:r w:rsidRPr="00A0528B">
        <w:rPr>
          <w:rFonts w:ascii="Century Gothic" w:eastAsia="Century Gothic" w:hAnsi="Century Gothic" w:cs="Century Gothic"/>
          <w:sz w:val="24"/>
          <w:szCs w:val="24"/>
          <w:vertAlign w:val="superscript"/>
        </w:rPr>
        <w:t>a</w:t>
      </w:r>
      <w:r w:rsidRPr="00A0528B">
        <w:rPr>
          <w:rFonts w:ascii="Century Gothic" w:eastAsia="Century Gothic" w:hAnsi="Century Gothic" w:cs="Century Gothic"/>
          <w:sz w:val="24"/>
          <w:szCs w:val="24"/>
        </w:rPr>
        <w:t xml:space="preserve"> SESSÃO ORDINÁRIA DO SEGUNDO PERÍODO ORDINÁRIO DA SEXTA SESSÃO LEGISLATIVA DA 17</w:t>
      </w:r>
      <w:r w:rsidRPr="00A0528B">
        <w:rPr>
          <w:rFonts w:ascii="Century Gothic" w:eastAsia="Century Gothic" w:hAnsi="Century Gothic" w:cs="Century Gothic"/>
          <w:sz w:val="24"/>
          <w:szCs w:val="24"/>
          <w:vertAlign w:val="superscript"/>
        </w:rPr>
        <w:t>a</w:t>
      </w:r>
      <w:r w:rsidRPr="00A0528B">
        <w:rPr>
          <w:rFonts w:ascii="Century Gothic" w:eastAsia="Century Gothic" w:hAnsi="Century Gothic" w:cs="Century Gothic"/>
          <w:sz w:val="24"/>
          <w:szCs w:val="24"/>
        </w:rPr>
        <w:t xml:space="preserve"> LEGISLATURA EM </w:t>
      </w:r>
      <w:r w:rsidR="005416AA" w:rsidRPr="00A0528B">
        <w:rPr>
          <w:rFonts w:ascii="Century Gothic" w:eastAsia="Century Gothic" w:hAnsi="Century Gothic" w:cs="Century Gothic"/>
          <w:sz w:val="24"/>
          <w:szCs w:val="24"/>
        </w:rPr>
        <w:t>23</w:t>
      </w:r>
      <w:r w:rsidRPr="00A0528B">
        <w:rPr>
          <w:rFonts w:ascii="Century Gothic" w:eastAsia="Century Gothic" w:hAnsi="Century Gothic" w:cs="Century Gothic"/>
          <w:sz w:val="24"/>
          <w:szCs w:val="24"/>
        </w:rPr>
        <w:t xml:space="preserve"> DE NOVEMBRO DE 2021.</w:t>
      </w:r>
    </w:p>
    <w:p w:rsidR="00C454B7" w:rsidRPr="00A0528B" w:rsidRDefault="00E97CAE">
      <w:pPr>
        <w:spacing w:before="240" w:after="0" w:line="360" w:lineRule="auto"/>
        <w:jc w:val="both"/>
        <w:rPr>
          <w:rFonts w:ascii="Century Gothic" w:eastAsia="Times New Roman" w:hAnsi="Century Gothic" w:cs="Arial"/>
          <w:bCs/>
          <w:i/>
          <w:iCs/>
          <w:sz w:val="24"/>
          <w:szCs w:val="24"/>
          <w:lang w:eastAsia="zh-CN"/>
        </w:rPr>
      </w:pPr>
      <w:bookmarkStart w:id="0" w:name="_heading=h.gjdgxs" w:colFirst="0" w:colLast="0"/>
      <w:bookmarkEnd w:id="0"/>
      <w:r w:rsidRPr="00A0528B">
        <w:rPr>
          <w:rFonts w:ascii="Century Gothic" w:eastAsia="Century Gothic" w:hAnsi="Century Gothic" w:cs="Century Gothic"/>
          <w:sz w:val="24"/>
          <w:szCs w:val="24"/>
        </w:rPr>
        <w:t xml:space="preserve">Aos </w:t>
      </w:r>
      <w:r w:rsidR="005416AA" w:rsidRPr="00A0528B">
        <w:rPr>
          <w:rFonts w:ascii="Century Gothic" w:eastAsia="Century Gothic" w:hAnsi="Century Gothic" w:cs="Century Gothic"/>
          <w:sz w:val="24"/>
          <w:szCs w:val="24"/>
        </w:rPr>
        <w:t>vinte e três dias</w:t>
      </w:r>
      <w:r w:rsidRPr="00A0528B">
        <w:rPr>
          <w:rFonts w:ascii="Century Gothic" w:eastAsia="Century Gothic" w:hAnsi="Century Gothic" w:cs="Century Gothic"/>
          <w:sz w:val="24"/>
          <w:szCs w:val="24"/>
        </w:rPr>
        <w:t xml:space="preserve"> do mês de novembro do ano d</w:t>
      </w:r>
      <w:r w:rsidR="00236E45">
        <w:rPr>
          <w:rFonts w:ascii="Century Gothic" w:eastAsia="Century Gothic" w:hAnsi="Century Gothic" w:cs="Century Gothic"/>
          <w:sz w:val="24"/>
          <w:szCs w:val="24"/>
        </w:rPr>
        <w:t xml:space="preserve">e dois mil e vinte e um, nesta </w:t>
      </w:r>
      <w:bookmarkStart w:id="1" w:name="_GoBack"/>
      <w:bookmarkEnd w:id="1"/>
      <w:r w:rsidRPr="00A0528B">
        <w:rPr>
          <w:rFonts w:ascii="Century Gothic" w:eastAsia="Century Gothic" w:hAnsi="Century Gothic" w:cs="Century Gothic"/>
          <w:sz w:val="24"/>
          <w:szCs w:val="24"/>
        </w:rPr>
        <w:t xml:space="preserve">cidade de Tijucas do Sul, Estado do Paraná, na sala de sessões da Câmara Municipal, sito a Rua Jorge </w:t>
      </w:r>
      <w:proofErr w:type="spellStart"/>
      <w:r w:rsidRPr="00A0528B">
        <w:rPr>
          <w:rFonts w:ascii="Century Gothic" w:eastAsia="Century Gothic" w:hAnsi="Century Gothic" w:cs="Century Gothic"/>
          <w:sz w:val="24"/>
          <w:szCs w:val="24"/>
        </w:rPr>
        <w:t>Leprevost</w:t>
      </w:r>
      <w:proofErr w:type="spellEnd"/>
      <w:r w:rsidRPr="00A0528B">
        <w:rPr>
          <w:rFonts w:ascii="Century Gothic" w:eastAsia="Century Gothic" w:hAnsi="Century Gothic" w:cs="Century Gothic"/>
          <w:sz w:val="24"/>
          <w:szCs w:val="24"/>
        </w:rPr>
        <w:t xml:space="preserve">, 417, Centro, às 18h00min horas, sob a presidência do vereador Ricardo Chicovis de Oliveira, secretariado pela vereadora Raquel Mercedes Alves dos Santos, realizou-se a </w:t>
      </w:r>
      <w:r w:rsidR="005416AA" w:rsidRPr="00A0528B">
        <w:rPr>
          <w:rFonts w:ascii="Century Gothic" w:eastAsia="Century Gothic" w:hAnsi="Century Gothic" w:cs="Century Gothic"/>
          <w:sz w:val="24"/>
          <w:szCs w:val="24"/>
        </w:rPr>
        <w:t>Quadragésima</w:t>
      </w:r>
      <w:r w:rsidRPr="00A0528B">
        <w:rPr>
          <w:rFonts w:ascii="Century Gothic" w:eastAsia="Century Gothic" w:hAnsi="Century Gothic" w:cs="Century Gothic"/>
          <w:sz w:val="24"/>
          <w:szCs w:val="24"/>
        </w:rPr>
        <w:t xml:space="preserve"> sessão ordinária do Segundo período ordinário da primeira sessão Legislativa da 17</w:t>
      </w:r>
      <w:r w:rsidRPr="00A0528B">
        <w:rPr>
          <w:rFonts w:ascii="Century Gothic" w:eastAsia="Century Gothic" w:hAnsi="Century Gothic" w:cs="Century Gothic"/>
          <w:sz w:val="24"/>
          <w:szCs w:val="24"/>
          <w:vertAlign w:val="superscript"/>
        </w:rPr>
        <w:t>a</w:t>
      </w:r>
      <w:r w:rsidRPr="00A0528B">
        <w:rPr>
          <w:rFonts w:ascii="Century Gothic" w:eastAsia="Century Gothic" w:hAnsi="Century Gothic" w:cs="Century Gothic"/>
          <w:sz w:val="24"/>
          <w:szCs w:val="24"/>
        </w:rPr>
        <w:t xml:space="preserve"> Legislatura. A ela compareceram além do Presidente e da secretária, os demais vereadores conforme a lista de presença. O Presidente iniciou a sessão, agradeceu a Deus e convidou a todos para a oração do Pai Nosso e declarou aberta a sessão. </w:t>
      </w:r>
      <w:r w:rsidRPr="00A0528B">
        <w:rPr>
          <w:rFonts w:ascii="Century Gothic" w:eastAsia="Century Gothic" w:hAnsi="Century Gothic" w:cs="Century Gothic"/>
          <w:sz w:val="24"/>
          <w:szCs w:val="24"/>
          <w:highlight w:val="white"/>
        </w:rPr>
        <w:t xml:space="preserve">Na sequência </w:t>
      </w:r>
      <w:r w:rsidRPr="00A0528B">
        <w:rPr>
          <w:rFonts w:ascii="Century Gothic" w:eastAsia="Century Gothic" w:hAnsi="Century Gothic" w:cs="Century Gothic"/>
          <w:sz w:val="24"/>
          <w:szCs w:val="24"/>
        </w:rPr>
        <w:t xml:space="preserve">colocou a ata da sessão ordinária ocorrida no dia </w:t>
      </w:r>
      <w:r w:rsidR="005416AA" w:rsidRPr="00A0528B">
        <w:rPr>
          <w:rFonts w:ascii="Century Gothic" w:eastAsia="Century Gothic" w:hAnsi="Century Gothic" w:cs="Century Gothic"/>
          <w:sz w:val="24"/>
          <w:szCs w:val="24"/>
        </w:rPr>
        <w:t>16</w:t>
      </w:r>
      <w:r w:rsidRPr="00A0528B">
        <w:rPr>
          <w:rFonts w:ascii="Century Gothic" w:eastAsia="Century Gothic" w:hAnsi="Century Gothic" w:cs="Century Gothic"/>
          <w:sz w:val="24"/>
          <w:szCs w:val="24"/>
        </w:rPr>
        <w:t xml:space="preserve"> de novembro para votação, onde a mesma foi aprovada por unanimidade. O presidente solicitou a leitura das indicações dos vereadores para deliberação do plenário. For</w:t>
      </w:r>
      <w:r w:rsidR="005416AA" w:rsidRPr="00A0528B">
        <w:rPr>
          <w:rFonts w:ascii="Century Gothic" w:eastAsia="Century Gothic" w:hAnsi="Century Gothic" w:cs="Century Gothic"/>
          <w:sz w:val="24"/>
          <w:szCs w:val="24"/>
        </w:rPr>
        <w:t xml:space="preserve">am apresentadas as indicações de </w:t>
      </w:r>
      <w:r w:rsidR="005416AA" w:rsidRPr="00A0528B">
        <w:rPr>
          <w:rFonts w:ascii="Century Gothic" w:hAnsi="Century Gothic" w:cs="Arial"/>
          <w:sz w:val="24"/>
          <w:szCs w:val="24"/>
        </w:rPr>
        <w:t>n</w:t>
      </w:r>
      <w:r w:rsidR="005416AA" w:rsidRPr="00A0528B">
        <w:rPr>
          <w:rFonts w:ascii="Century Gothic" w:hAnsi="Century Gothic" w:cs="Arial"/>
          <w:sz w:val="24"/>
          <w:szCs w:val="24"/>
          <w:vertAlign w:val="superscript"/>
        </w:rPr>
        <w:t>0</w:t>
      </w:r>
      <w:r w:rsidR="005416AA" w:rsidRPr="00A0528B">
        <w:rPr>
          <w:rFonts w:ascii="Century Gothic" w:hAnsi="Century Gothic" w:cs="Arial"/>
          <w:sz w:val="24"/>
          <w:szCs w:val="24"/>
        </w:rPr>
        <w:t xml:space="preserve"> 216 a 220 e os Requerimentos de n</w:t>
      </w:r>
      <w:r w:rsidR="005416AA" w:rsidRPr="00A0528B">
        <w:rPr>
          <w:rFonts w:ascii="Century Gothic" w:hAnsi="Century Gothic" w:cs="Arial"/>
          <w:sz w:val="24"/>
          <w:szCs w:val="24"/>
          <w:vertAlign w:val="superscript"/>
        </w:rPr>
        <w:t>0</w:t>
      </w:r>
      <w:r w:rsidR="005416AA" w:rsidRPr="00A0528B">
        <w:rPr>
          <w:rFonts w:ascii="Century Gothic" w:hAnsi="Century Gothic" w:cs="Arial"/>
          <w:sz w:val="24"/>
          <w:szCs w:val="24"/>
        </w:rPr>
        <w:t xml:space="preserve"> 079/2021 e 80/2021</w:t>
      </w:r>
      <w:r w:rsidR="005416AA" w:rsidRPr="00A0528B">
        <w:rPr>
          <w:rFonts w:ascii="Century Gothic" w:eastAsia="Century Gothic" w:hAnsi="Century Gothic" w:cs="Century Gothic"/>
          <w:sz w:val="24"/>
          <w:szCs w:val="24"/>
        </w:rPr>
        <w:t xml:space="preserve">, </w:t>
      </w:r>
      <w:r w:rsidRPr="00A0528B">
        <w:rPr>
          <w:rFonts w:ascii="Century Gothic" w:eastAsia="Century Gothic" w:hAnsi="Century Gothic" w:cs="Century Gothic"/>
          <w:sz w:val="24"/>
          <w:szCs w:val="24"/>
        </w:rPr>
        <w:t xml:space="preserve">que depois de lidos e deliberados pelo plenário foram encaminhadas ao Executivo Municipal para as devidas providências. Na sequência passou-se para a ordem do dia. Na ordem do dia teve </w:t>
      </w:r>
      <w:r w:rsidR="005416AA" w:rsidRPr="00A0528B">
        <w:rPr>
          <w:rFonts w:ascii="Century Gothic" w:eastAsia="Century Gothic" w:hAnsi="Century Gothic" w:cs="Century Gothic"/>
          <w:sz w:val="24"/>
          <w:szCs w:val="24"/>
        </w:rPr>
        <w:t>l</w:t>
      </w:r>
      <w:r w:rsidR="005416AA" w:rsidRPr="00A0528B">
        <w:rPr>
          <w:rFonts w:ascii="Century Gothic" w:eastAsia="Times New Roman" w:hAnsi="Century Gothic" w:cs="Arial"/>
          <w:sz w:val="24"/>
          <w:szCs w:val="24"/>
        </w:rPr>
        <w:t xml:space="preserve">eitura do Parecer das comissões, </w:t>
      </w:r>
      <w:r w:rsidR="005416AA" w:rsidRPr="00A0528B">
        <w:rPr>
          <w:rFonts w:ascii="Century Gothic" w:eastAsia="Times New Roman" w:hAnsi="Century Gothic" w:cs="Arial"/>
          <w:b/>
          <w:sz w:val="24"/>
          <w:szCs w:val="24"/>
        </w:rPr>
        <w:t>PRIMEIRA</w:t>
      </w:r>
      <w:r w:rsidR="005416AA" w:rsidRPr="00A0528B">
        <w:rPr>
          <w:rFonts w:ascii="Century Gothic" w:eastAsia="Times New Roman" w:hAnsi="Century Gothic" w:cs="Arial"/>
          <w:sz w:val="24"/>
          <w:szCs w:val="24"/>
        </w:rPr>
        <w:t xml:space="preserve"> discussão e </w:t>
      </w:r>
      <w:r w:rsidR="005416AA" w:rsidRPr="00A0528B">
        <w:rPr>
          <w:rFonts w:ascii="Century Gothic" w:eastAsia="Times New Roman" w:hAnsi="Century Gothic" w:cs="Arial"/>
          <w:b/>
          <w:sz w:val="24"/>
          <w:szCs w:val="24"/>
        </w:rPr>
        <w:t>PRIMEIRA</w:t>
      </w:r>
      <w:r w:rsidR="005416AA" w:rsidRPr="00A0528B">
        <w:rPr>
          <w:rFonts w:ascii="Century Gothic" w:eastAsia="Times New Roman" w:hAnsi="Century Gothic" w:cs="Arial"/>
          <w:sz w:val="24"/>
          <w:szCs w:val="24"/>
        </w:rPr>
        <w:t xml:space="preserve"> votação do Projeto de Emenda a Lei Orgânica N</w:t>
      </w:r>
      <w:r w:rsidR="005416AA" w:rsidRPr="00A0528B">
        <w:rPr>
          <w:rFonts w:ascii="Century Gothic" w:eastAsia="Times New Roman" w:hAnsi="Century Gothic" w:cs="Arial"/>
          <w:sz w:val="24"/>
          <w:szCs w:val="24"/>
          <w:vertAlign w:val="superscript"/>
        </w:rPr>
        <w:t>0</w:t>
      </w:r>
      <w:r w:rsidR="005416AA" w:rsidRPr="00A0528B">
        <w:rPr>
          <w:rFonts w:ascii="Century Gothic" w:eastAsia="Times New Roman" w:hAnsi="Century Gothic" w:cs="Arial"/>
          <w:sz w:val="24"/>
          <w:szCs w:val="24"/>
        </w:rPr>
        <w:t xml:space="preserve"> 02/202. Após leitura do parecer o projeto entrou para primeira discussão.</w:t>
      </w:r>
      <w:r w:rsidR="007A7F2A" w:rsidRPr="00A0528B">
        <w:rPr>
          <w:rFonts w:ascii="Century Gothic" w:eastAsia="Times New Roman" w:hAnsi="Century Gothic" w:cs="Arial"/>
          <w:sz w:val="24"/>
          <w:szCs w:val="24"/>
        </w:rPr>
        <w:t xml:space="preserve"> Durante a discussão o vereador Sidinei </w:t>
      </w:r>
      <w:r w:rsidR="00A0528B" w:rsidRPr="00A0528B">
        <w:rPr>
          <w:rFonts w:ascii="Century Gothic" w:hAnsi="Century Gothic"/>
          <w:sz w:val="24"/>
          <w:szCs w:val="24"/>
        </w:rPr>
        <w:t>citou que todos os anos a Câmara tem que fazer sessões extraordinárias para votar projetos de reajustes dos servidores. Sendo assim, os vereadores entenderam ser melhor reduzir o recesso e iniciar o período de sessões ordinárias já no mês de janeiro.</w:t>
      </w:r>
      <w:r w:rsidR="00A0528B" w:rsidRPr="00A0528B">
        <w:rPr>
          <w:rFonts w:ascii="Century Gothic" w:hAnsi="Century Gothic"/>
          <w:sz w:val="24"/>
          <w:szCs w:val="24"/>
        </w:rPr>
        <w:t xml:space="preserve"> O vereador Presidente Ricardo </w:t>
      </w:r>
      <w:r w:rsidR="00A0528B" w:rsidRPr="00A0528B">
        <w:rPr>
          <w:rFonts w:ascii="Century Gothic" w:hAnsi="Century Gothic"/>
          <w:sz w:val="24"/>
          <w:szCs w:val="24"/>
        </w:rPr>
        <w:t>declarou que entende ser necessária a realização de ao menos uma sessão ordinária no mês de janeiro, o que contribui para aprovação do projeto.</w:t>
      </w:r>
      <w:r w:rsidR="00A0528B" w:rsidRPr="00A0528B">
        <w:rPr>
          <w:rFonts w:ascii="Century Gothic" w:eastAsia="Times New Roman" w:hAnsi="Century Gothic" w:cs="Arial"/>
          <w:sz w:val="24"/>
          <w:szCs w:val="24"/>
        </w:rPr>
        <w:t xml:space="preserve"> </w:t>
      </w:r>
      <w:r w:rsidR="007A7F2A" w:rsidRPr="00A0528B">
        <w:rPr>
          <w:rFonts w:ascii="Century Gothic" w:eastAsia="Times New Roman" w:hAnsi="Century Gothic" w:cs="Arial"/>
          <w:sz w:val="24"/>
          <w:szCs w:val="24"/>
        </w:rPr>
        <w:t xml:space="preserve">Após a discussão, o referido projeto de emenda entrou para a primeira votação, sendo aprovado por unanimidade. Após a aprovação, o presidente informou que a segunda discussão e segunda votação serão após 10 dias conforme determina o regimento desta Casa. Ainda na ordem do dia </w:t>
      </w:r>
      <w:r w:rsidR="007A7F2A" w:rsidRPr="00A0528B">
        <w:rPr>
          <w:rFonts w:ascii="Century Gothic" w:eastAsia="Times New Roman" w:hAnsi="Century Gothic" w:cs="Arial"/>
          <w:sz w:val="24"/>
          <w:szCs w:val="24"/>
        </w:rPr>
        <w:lastRenderedPageBreak/>
        <w:t xml:space="preserve">teve </w:t>
      </w:r>
      <w:r w:rsidR="005416AA" w:rsidRPr="00A0528B">
        <w:rPr>
          <w:rFonts w:ascii="Century Gothic" w:eastAsia="Century Gothic" w:hAnsi="Century Gothic" w:cs="Century Gothic"/>
          <w:sz w:val="24"/>
          <w:szCs w:val="24"/>
        </w:rPr>
        <w:t xml:space="preserve">a </w:t>
      </w:r>
      <w:r w:rsidR="005416AA" w:rsidRPr="00A0528B">
        <w:rPr>
          <w:rFonts w:ascii="Century Gothic" w:eastAsia="Century Gothic" w:hAnsi="Century Gothic" w:cs="Century Gothic"/>
          <w:b/>
          <w:sz w:val="24"/>
          <w:szCs w:val="24"/>
        </w:rPr>
        <w:t>p</w:t>
      </w:r>
      <w:r w:rsidR="005416AA" w:rsidRPr="00A0528B">
        <w:rPr>
          <w:rFonts w:ascii="Century Gothic" w:eastAsia="Times New Roman" w:hAnsi="Century Gothic" w:cs="Arial"/>
          <w:b/>
          <w:sz w:val="24"/>
          <w:szCs w:val="24"/>
        </w:rPr>
        <w:t>rimeira discussão</w:t>
      </w:r>
      <w:r w:rsidR="005416AA" w:rsidRPr="00A0528B">
        <w:rPr>
          <w:rFonts w:ascii="Century Gothic" w:eastAsia="Times New Roman" w:hAnsi="Century Gothic" w:cs="Arial"/>
          <w:sz w:val="24"/>
          <w:szCs w:val="24"/>
        </w:rPr>
        <w:t xml:space="preserve"> </w:t>
      </w:r>
      <w:r w:rsidR="00A0528B" w:rsidRPr="00A0528B">
        <w:rPr>
          <w:rFonts w:ascii="Century Gothic" w:eastAsia="Times New Roman" w:hAnsi="Century Gothic" w:cs="Arial"/>
          <w:sz w:val="24"/>
          <w:szCs w:val="24"/>
        </w:rPr>
        <w:t xml:space="preserve">do </w:t>
      </w:r>
      <w:r w:rsidR="005416AA" w:rsidRPr="00A0528B">
        <w:rPr>
          <w:rFonts w:ascii="Century Gothic" w:eastAsia="Times New Roman" w:hAnsi="Century Gothic" w:cs="Arial"/>
          <w:b/>
          <w:sz w:val="24"/>
          <w:szCs w:val="24"/>
        </w:rPr>
        <w:t>Projeto de Lei N</w:t>
      </w:r>
      <w:r w:rsidR="005416AA" w:rsidRPr="00A0528B">
        <w:rPr>
          <w:rFonts w:ascii="Century Gothic" w:eastAsia="Times New Roman" w:hAnsi="Century Gothic" w:cs="Arial"/>
          <w:b/>
          <w:sz w:val="24"/>
          <w:szCs w:val="24"/>
          <w:vertAlign w:val="superscript"/>
        </w:rPr>
        <w:t xml:space="preserve">0 </w:t>
      </w:r>
      <w:r w:rsidR="005416AA" w:rsidRPr="00A0528B">
        <w:rPr>
          <w:rFonts w:ascii="Century Gothic" w:eastAsia="Times New Roman" w:hAnsi="Century Gothic" w:cs="Arial"/>
          <w:b/>
          <w:sz w:val="24"/>
          <w:szCs w:val="24"/>
        </w:rPr>
        <w:t>37/2021</w:t>
      </w:r>
      <w:r w:rsidR="005416AA" w:rsidRPr="00A0528B">
        <w:rPr>
          <w:rFonts w:ascii="Century Gothic" w:eastAsia="Times New Roman" w:hAnsi="Century Gothic" w:cs="Arial"/>
          <w:sz w:val="24"/>
          <w:szCs w:val="24"/>
        </w:rPr>
        <w:t xml:space="preserve"> do Poder Executivo que “</w:t>
      </w:r>
      <w:r w:rsidR="005416AA" w:rsidRPr="00A0528B">
        <w:rPr>
          <w:rFonts w:ascii="Century Gothic" w:eastAsia="Times New Roman" w:hAnsi="Century Gothic" w:cs="Arial"/>
          <w:i/>
          <w:sz w:val="24"/>
          <w:szCs w:val="24"/>
        </w:rPr>
        <w:t>Estima a Receita e fixa a Despesa do Município e do Instituto de Previdência dos Servidores Municipais de Tijucas do Sul, para o exercício financeiro de 2022”;</w:t>
      </w:r>
      <w:proofErr w:type="gramStart"/>
      <w:r w:rsidR="007A38D6" w:rsidRPr="00A0528B">
        <w:rPr>
          <w:rFonts w:ascii="Century Gothic" w:eastAsia="Times New Roman" w:hAnsi="Century Gothic" w:cs="Arial"/>
          <w:i/>
          <w:sz w:val="24"/>
          <w:szCs w:val="24"/>
        </w:rPr>
        <w:t xml:space="preserve"> </w:t>
      </w:r>
      <w:r w:rsidR="00A0528B" w:rsidRPr="00A0528B">
        <w:rPr>
          <w:rFonts w:ascii="Century Gothic" w:eastAsia="Times New Roman" w:hAnsi="Century Gothic" w:cs="Arial"/>
          <w:i/>
          <w:sz w:val="24"/>
          <w:szCs w:val="24"/>
        </w:rPr>
        <w:t xml:space="preserve"> </w:t>
      </w:r>
      <w:proofErr w:type="gramEnd"/>
      <w:r w:rsidR="00A0528B" w:rsidRPr="00A0528B">
        <w:rPr>
          <w:rFonts w:ascii="Century Gothic" w:eastAsia="Arial" w:hAnsi="Century Gothic" w:cs="Arial"/>
          <w:bCs/>
          <w:i/>
          <w:iCs/>
          <w:sz w:val="24"/>
          <w:szCs w:val="24"/>
          <w:shd w:val="clear" w:color="auto" w:fill="FFFFFF"/>
        </w:rPr>
        <w:t>Durante a discussão o vereador Sidinei, d</w:t>
      </w:r>
      <w:r w:rsidR="00A0528B" w:rsidRPr="00A0528B">
        <w:rPr>
          <w:rFonts w:ascii="Century Gothic" w:hAnsi="Century Gothic"/>
          <w:sz w:val="24"/>
          <w:szCs w:val="24"/>
        </w:rPr>
        <w:t>etalhou serem as leis orçamentárias um complemento uma da outra, e que a LOA ainda não recebeu emendas, mas as comissões estão estudando todas leis orçamentárias com vista para as necessidades do Município.</w:t>
      </w:r>
      <w:r w:rsidR="00A0528B" w:rsidRPr="00A0528B">
        <w:rPr>
          <w:rFonts w:ascii="Century Gothic" w:eastAsia="Times New Roman" w:hAnsi="Century Gothic" w:cs="Arial"/>
          <w:i/>
          <w:sz w:val="24"/>
          <w:szCs w:val="24"/>
        </w:rPr>
        <w:t xml:space="preserve"> Ainda na ordem do dia teve a primeira discussão ao </w:t>
      </w:r>
      <w:r w:rsidR="005416AA" w:rsidRPr="00A0528B">
        <w:rPr>
          <w:rFonts w:ascii="Century Gothic" w:eastAsia="Times New Roman" w:hAnsi="Century Gothic" w:cs="Arial"/>
          <w:b/>
          <w:sz w:val="24"/>
          <w:szCs w:val="24"/>
        </w:rPr>
        <w:t>Projeto de Lei N</w:t>
      </w:r>
      <w:r w:rsidR="005416AA" w:rsidRPr="00A0528B">
        <w:rPr>
          <w:rFonts w:ascii="Century Gothic" w:eastAsia="Times New Roman" w:hAnsi="Century Gothic" w:cs="Arial"/>
          <w:b/>
          <w:sz w:val="24"/>
          <w:szCs w:val="24"/>
          <w:vertAlign w:val="superscript"/>
        </w:rPr>
        <w:t>0</w:t>
      </w:r>
      <w:r w:rsidR="005416AA" w:rsidRPr="00A0528B">
        <w:rPr>
          <w:rFonts w:ascii="Century Gothic" w:eastAsia="Times New Roman" w:hAnsi="Century Gothic" w:cs="Arial"/>
          <w:b/>
          <w:sz w:val="24"/>
          <w:szCs w:val="24"/>
        </w:rPr>
        <w:t xml:space="preserve"> 39/2021</w:t>
      </w:r>
      <w:r w:rsidR="005416AA" w:rsidRPr="00A0528B">
        <w:rPr>
          <w:rFonts w:ascii="Century Gothic" w:eastAsia="Times New Roman" w:hAnsi="Century Gothic" w:cs="Arial"/>
          <w:sz w:val="24"/>
          <w:szCs w:val="24"/>
        </w:rPr>
        <w:t xml:space="preserve"> do Poder Executivo que “</w:t>
      </w:r>
      <w:r w:rsidR="005416AA" w:rsidRPr="00A0528B">
        <w:rPr>
          <w:rFonts w:ascii="Century Gothic" w:eastAsia="Arial" w:hAnsi="Century Gothic" w:cs="Arial"/>
          <w:bCs/>
          <w:i/>
          <w:iCs/>
          <w:sz w:val="24"/>
          <w:szCs w:val="24"/>
          <w:shd w:val="clear" w:color="auto" w:fill="FFFFFF"/>
        </w:rPr>
        <w:t>Autoriza o Poder Executivo Municipal a implantar Feiras no âmbito do Município de Tijucas do Sul, e</w:t>
      </w:r>
      <w:r w:rsidR="00A0528B" w:rsidRPr="00A0528B">
        <w:rPr>
          <w:rFonts w:ascii="Century Gothic" w:eastAsia="Arial" w:hAnsi="Century Gothic" w:cs="Arial"/>
          <w:bCs/>
          <w:i/>
          <w:iCs/>
          <w:sz w:val="24"/>
          <w:szCs w:val="24"/>
          <w:shd w:val="clear" w:color="auto" w:fill="FFFFFF"/>
        </w:rPr>
        <w:t xml:space="preserve"> dá outras providências”. Durante a discussão o vereador Sidinei </w:t>
      </w:r>
      <w:r w:rsidR="00A0528B" w:rsidRPr="00A0528B">
        <w:rPr>
          <w:rFonts w:ascii="Century Gothic" w:hAnsi="Century Gothic"/>
          <w:sz w:val="24"/>
          <w:szCs w:val="24"/>
        </w:rPr>
        <w:t>Destacou que o projeto veio para regulamentar as feiras no Município. Lembrou que com o projeto aprovado, evitará que com a troca de prefeitos, se perca a realização das feiras.</w:t>
      </w:r>
      <w:r w:rsidR="00A0528B" w:rsidRPr="00A0528B">
        <w:rPr>
          <w:rFonts w:ascii="Century Gothic" w:hAnsi="Century Gothic"/>
          <w:sz w:val="24"/>
          <w:szCs w:val="24"/>
        </w:rPr>
        <w:t xml:space="preserve"> O vereador Everaldo</w:t>
      </w:r>
      <w:proofErr w:type="gramStart"/>
      <w:r w:rsidR="00A0528B" w:rsidRPr="00A0528B">
        <w:rPr>
          <w:rFonts w:ascii="Century Gothic" w:hAnsi="Century Gothic"/>
          <w:sz w:val="24"/>
          <w:szCs w:val="24"/>
        </w:rPr>
        <w:t xml:space="preserve"> </w:t>
      </w:r>
      <w:r w:rsidR="00A0528B" w:rsidRPr="00A0528B">
        <w:rPr>
          <w:rFonts w:ascii="Century Gothic" w:eastAsia="Times New Roman" w:hAnsi="Century Gothic" w:cs="Arial"/>
          <w:i/>
          <w:sz w:val="24"/>
          <w:szCs w:val="24"/>
        </w:rPr>
        <w:t xml:space="preserve"> </w:t>
      </w:r>
      <w:proofErr w:type="gramEnd"/>
      <w:r w:rsidR="00A0528B" w:rsidRPr="00A0528B">
        <w:rPr>
          <w:rFonts w:ascii="Century Gothic" w:eastAsia="Times New Roman" w:hAnsi="Century Gothic" w:cs="Arial"/>
          <w:i/>
          <w:sz w:val="24"/>
          <w:szCs w:val="24"/>
        </w:rPr>
        <w:t>c</w:t>
      </w:r>
      <w:r w:rsidR="00A0528B" w:rsidRPr="00A0528B">
        <w:rPr>
          <w:rFonts w:ascii="Century Gothic" w:hAnsi="Century Gothic"/>
          <w:sz w:val="24"/>
          <w:szCs w:val="24"/>
        </w:rPr>
        <w:t>itou que as feiras já aconteciam na gestão anterior e que a Lei regulamentará sua execução. Lembrou ainda dos benefícios que a feira trás para os produtores, comerciantes e participantes.</w:t>
      </w:r>
      <w:r w:rsidR="00A0528B" w:rsidRPr="00A0528B">
        <w:rPr>
          <w:rFonts w:ascii="Century Gothic" w:hAnsi="Century Gothic"/>
          <w:sz w:val="24"/>
          <w:szCs w:val="24"/>
        </w:rPr>
        <w:t xml:space="preserve"> A vereadora Raquel c</w:t>
      </w:r>
      <w:r w:rsidR="00A0528B" w:rsidRPr="00A0528B">
        <w:rPr>
          <w:rFonts w:ascii="Century Gothic" w:hAnsi="Century Gothic"/>
          <w:sz w:val="24"/>
          <w:szCs w:val="24"/>
        </w:rPr>
        <w:t xml:space="preserve">omentou </w:t>
      </w:r>
      <w:r w:rsidR="00A0528B" w:rsidRPr="00A0528B">
        <w:rPr>
          <w:rFonts w:ascii="Century Gothic" w:hAnsi="Century Gothic"/>
          <w:sz w:val="24"/>
          <w:szCs w:val="24"/>
        </w:rPr>
        <w:t>sobre a feira realizada durante</w:t>
      </w:r>
      <w:r w:rsidR="00A0528B" w:rsidRPr="00A0528B">
        <w:rPr>
          <w:rFonts w:ascii="Century Gothic" w:hAnsi="Century Gothic"/>
          <w:sz w:val="24"/>
          <w:szCs w:val="24"/>
        </w:rPr>
        <w:t xml:space="preserve"> as festividades de aniversário do Município, destacando a variedade de produtos ofertados. Lembrou que aqueles que tiverem interesse em comercializar produtos nas feiras deverão procurar a Secretaria responsável para realizar cadastro e ver as regras do evento.</w:t>
      </w:r>
      <w:r w:rsidR="00A0528B" w:rsidRPr="00A0528B">
        <w:rPr>
          <w:rFonts w:ascii="Century Gothic" w:hAnsi="Century Gothic"/>
          <w:sz w:val="24"/>
          <w:szCs w:val="24"/>
        </w:rPr>
        <w:t xml:space="preserve"> O senhor presidente</w:t>
      </w:r>
      <w:proofErr w:type="gramStart"/>
      <w:r w:rsidR="00A0528B" w:rsidRPr="00A0528B">
        <w:rPr>
          <w:rFonts w:ascii="Century Gothic" w:hAnsi="Century Gothic"/>
          <w:sz w:val="24"/>
          <w:szCs w:val="24"/>
        </w:rPr>
        <w:t xml:space="preserve"> </w:t>
      </w:r>
      <w:r w:rsidR="00A0528B" w:rsidRPr="00A0528B">
        <w:rPr>
          <w:rFonts w:ascii="Century Gothic" w:eastAsia="Times New Roman" w:hAnsi="Century Gothic" w:cs="Arial"/>
          <w:i/>
          <w:sz w:val="24"/>
          <w:szCs w:val="24"/>
        </w:rPr>
        <w:t xml:space="preserve"> </w:t>
      </w:r>
      <w:proofErr w:type="gramEnd"/>
      <w:r w:rsidR="00A0528B" w:rsidRPr="00A0528B">
        <w:rPr>
          <w:rFonts w:ascii="Century Gothic" w:eastAsia="Times New Roman" w:hAnsi="Century Gothic" w:cs="Arial"/>
          <w:i/>
          <w:sz w:val="24"/>
          <w:szCs w:val="24"/>
        </w:rPr>
        <w:t>d</w:t>
      </w:r>
      <w:r w:rsidR="00A0528B" w:rsidRPr="00A0528B">
        <w:rPr>
          <w:rFonts w:ascii="Century Gothic" w:hAnsi="Century Gothic"/>
          <w:sz w:val="24"/>
          <w:szCs w:val="24"/>
        </w:rPr>
        <w:t>estacou que o Município possui uma grande variedade de produtos e de pessoas talentosas e nas feiras são locais que é possível observadas esses produtos em exposição bem como acompanhar o talento de quem ali participa.</w:t>
      </w:r>
      <w:r w:rsidR="00A0528B" w:rsidRPr="00A0528B">
        <w:rPr>
          <w:rFonts w:ascii="Century Gothic" w:hAnsi="Century Gothic"/>
          <w:sz w:val="24"/>
          <w:szCs w:val="24"/>
        </w:rPr>
        <w:t xml:space="preserve"> </w:t>
      </w:r>
      <w:r w:rsidR="00A0528B" w:rsidRPr="00A0528B">
        <w:rPr>
          <w:rFonts w:ascii="Century Gothic" w:eastAsia="Times New Roman" w:hAnsi="Century Gothic" w:cs="Arial"/>
          <w:i/>
          <w:sz w:val="24"/>
          <w:szCs w:val="24"/>
        </w:rPr>
        <w:t xml:space="preserve">Dando continuidade a ordem do dia teve a primeira discussão ao </w:t>
      </w:r>
      <w:r w:rsidR="005416AA" w:rsidRPr="00A0528B">
        <w:rPr>
          <w:rFonts w:ascii="Century Gothic" w:eastAsia="Times New Roman" w:hAnsi="Century Gothic" w:cs="Arial"/>
          <w:b/>
          <w:sz w:val="24"/>
          <w:szCs w:val="24"/>
        </w:rPr>
        <w:t>Projeto de Lei N</w:t>
      </w:r>
      <w:r w:rsidR="005416AA" w:rsidRPr="00A0528B">
        <w:rPr>
          <w:rFonts w:ascii="Century Gothic" w:eastAsia="Times New Roman" w:hAnsi="Century Gothic" w:cs="Arial"/>
          <w:b/>
          <w:sz w:val="24"/>
          <w:szCs w:val="24"/>
          <w:vertAlign w:val="superscript"/>
        </w:rPr>
        <w:t>0</w:t>
      </w:r>
      <w:r w:rsidR="005416AA" w:rsidRPr="00A0528B">
        <w:rPr>
          <w:rFonts w:ascii="Century Gothic" w:eastAsia="Times New Roman" w:hAnsi="Century Gothic" w:cs="Arial"/>
          <w:b/>
          <w:sz w:val="24"/>
          <w:szCs w:val="24"/>
        </w:rPr>
        <w:t xml:space="preserve"> 41/2021</w:t>
      </w:r>
      <w:r w:rsidR="005416AA" w:rsidRPr="00A0528B">
        <w:rPr>
          <w:rFonts w:ascii="Century Gothic" w:eastAsia="Times New Roman" w:hAnsi="Century Gothic" w:cs="Arial"/>
          <w:sz w:val="24"/>
          <w:szCs w:val="24"/>
        </w:rPr>
        <w:t xml:space="preserve"> do Poder Executivo que “</w:t>
      </w:r>
      <w:r w:rsidR="005416AA" w:rsidRPr="00A0528B">
        <w:rPr>
          <w:rFonts w:ascii="Century Gothic" w:eastAsia="Times New Roman" w:hAnsi="Century Gothic" w:cs="Arial"/>
          <w:bCs/>
          <w:i/>
          <w:iCs/>
          <w:sz w:val="24"/>
          <w:szCs w:val="24"/>
          <w:lang w:eastAsia="zh-CN"/>
        </w:rPr>
        <w:t>Autoriza o Poder Executivo Municipal a firmar parceria com entidade civil, com o objetivo de assegurar o transporte de alunos para instituições educacionais situadas em outros Municípios da região”.</w:t>
      </w:r>
      <w:r w:rsidR="00A0528B" w:rsidRPr="00A0528B">
        <w:rPr>
          <w:rFonts w:ascii="Century Gothic" w:eastAsia="Times New Roman" w:hAnsi="Century Gothic" w:cs="Arial"/>
          <w:bCs/>
          <w:i/>
          <w:iCs/>
          <w:sz w:val="24"/>
          <w:szCs w:val="24"/>
          <w:lang w:eastAsia="zh-CN"/>
        </w:rPr>
        <w:t xml:space="preserve"> Durante a discussão o vereador Sidinei </w:t>
      </w:r>
      <w:r w:rsidR="00A0528B" w:rsidRPr="00A0528B">
        <w:rPr>
          <w:rFonts w:ascii="Century Gothic" w:hAnsi="Century Gothic"/>
          <w:sz w:val="24"/>
          <w:szCs w:val="24"/>
        </w:rPr>
        <w:t>Fez um apanhado histórico sobre o transporte universitário até os dias atuais. Falou que com projeto a Prefeitura poderá ajudar com aportes mensais, que auxiliará vários estudantes universitário</w:t>
      </w:r>
      <w:r w:rsidR="00A0528B" w:rsidRPr="00A0528B">
        <w:rPr>
          <w:rFonts w:ascii="Century Gothic" w:hAnsi="Century Gothic"/>
          <w:sz w:val="24"/>
          <w:szCs w:val="24"/>
        </w:rPr>
        <w:t>s</w:t>
      </w:r>
      <w:r w:rsidR="00A0528B" w:rsidRPr="00A0528B">
        <w:rPr>
          <w:rFonts w:ascii="Century Gothic" w:hAnsi="Century Gothic"/>
          <w:sz w:val="24"/>
          <w:szCs w:val="24"/>
        </w:rPr>
        <w:t xml:space="preserve"> e que sem essa ajuda, </w:t>
      </w:r>
      <w:r w:rsidR="00A0528B" w:rsidRPr="00A0528B">
        <w:rPr>
          <w:rFonts w:ascii="Century Gothic" w:hAnsi="Century Gothic"/>
          <w:sz w:val="24"/>
          <w:szCs w:val="24"/>
        </w:rPr>
        <w:lastRenderedPageBreak/>
        <w:t>poderá ser uma atividade inviável para muitos estudantes.</w:t>
      </w:r>
      <w:r w:rsidR="00A0528B" w:rsidRPr="00A0528B">
        <w:rPr>
          <w:rFonts w:ascii="Century Gothic" w:hAnsi="Century Gothic"/>
          <w:sz w:val="24"/>
          <w:szCs w:val="24"/>
        </w:rPr>
        <w:t xml:space="preserve"> O vereador Everaldo c</w:t>
      </w:r>
      <w:r w:rsidR="00A0528B" w:rsidRPr="00A0528B">
        <w:rPr>
          <w:rFonts w:ascii="Century Gothic" w:hAnsi="Century Gothic"/>
          <w:sz w:val="24"/>
          <w:szCs w:val="24"/>
        </w:rPr>
        <w:t>omentou que a Associação do</w:t>
      </w:r>
      <w:r w:rsidR="00A0528B" w:rsidRPr="00A0528B">
        <w:rPr>
          <w:rFonts w:ascii="Century Gothic" w:hAnsi="Century Gothic"/>
          <w:sz w:val="24"/>
          <w:szCs w:val="24"/>
        </w:rPr>
        <w:t>s</w:t>
      </w:r>
      <w:r w:rsidR="00A0528B" w:rsidRPr="00A0528B">
        <w:rPr>
          <w:rFonts w:ascii="Century Gothic" w:hAnsi="Century Gothic"/>
          <w:sz w:val="24"/>
          <w:szCs w:val="24"/>
        </w:rPr>
        <w:t xml:space="preserve"> Estudantes terá autonomia para contratação de empresa que realizará o serviço.</w:t>
      </w:r>
      <w:r w:rsidR="00A0528B" w:rsidRPr="00A0528B">
        <w:rPr>
          <w:rFonts w:ascii="Century Gothic" w:hAnsi="Century Gothic"/>
          <w:sz w:val="24"/>
          <w:szCs w:val="24"/>
        </w:rPr>
        <w:t xml:space="preserve"> A vereadora Raquel r</w:t>
      </w:r>
      <w:r w:rsidR="00A0528B" w:rsidRPr="00A0528B">
        <w:rPr>
          <w:rFonts w:ascii="Century Gothic" w:hAnsi="Century Gothic"/>
          <w:sz w:val="24"/>
          <w:szCs w:val="24"/>
        </w:rPr>
        <w:t>essaltou a importância do auxílio que permitirá que estudantes continuem estuando e que permitirá que futuramente mantenha-se a continuidade por meio de outros estudantes. A ajuda irá diminuir os gastos que cada estudante terá com transporte.</w:t>
      </w:r>
      <w:r w:rsidR="00A0528B" w:rsidRPr="00A0528B">
        <w:rPr>
          <w:rFonts w:ascii="Century Gothic" w:hAnsi="Century Gothic"/>
          <w:sz w:val="24"/>
          <w:szCs w:val="24"/>
        </w:rPr>
        <w:t xml:space="preserve"> O Presidente vereador Ricardo, m</w:t>
      </w:r>
      <w:r w:rsidR="00A0528B" w:rsidRPr="00A0528B">
        <w:rPr>
          <w:rFonts w:ascii="Century Gothic" w:hAnsi="Century Gothic"/>
          <w:sz w:val="24"/>
          <w:szCs w:val="24"/>
        </w:rPr>
        <w:t>encionou também sobre a autonomia da Associação na contratação de empresa de transporte e lembrou que gastar na Educação não é despesa, mas sim investimento. Lembrou que já foi estudante e destacou a importância do transporte para auxiliar os estudantes.</w:t>
      </w:r>
      <w:r w:rsidR="00A0528B" w:rsidRPr="00A0528B">
        <w:rPr>
          <w:rFonts w:ascii="Century Gothic" w:eastAsia="Times New Roman" w:hAnsi="Century Gothic" w:cs="Arial"/>
          <w:bCs/>
          <w:i/>
          <w:iCs/>
          <w:sz w:val="24"/>
          <w:szCs w:val="24"/>
          <w:lang w:eastAsia="zh-CN"/>
        </w:rPr>
        <w:t xml:space="preserve"> </w:t>
      </w:r>
      <w:r w:rsidR="00090252" w:rsidRPr="00A0528B">
        <w:rPr>
          <w:rFonts w:ascii="Century Gothic" w:eastAsia="Times New Roman" w:hAnsi="Century Gothic" w:cs="Arial"/>
          <w:bCs/>
          <w:i/>
          <w:iCs/>
          <w:sz w:val="24"/>
          <w:szCs w:val="24"/>
          <w:lang w:eastAsia="zh-CN"/>
        </w:rPr>
        <w:t xml:space="preserve">Na sequência passou-se para a palavra livre. Fez uso da mesma a vereadora Raquel a qual parabenizou a secretária de Educação e toda a equipe de cultura e esporte pela organização dos eventos que incentiva a pratica de esporte, citando o campeonato de FTSAL, corrida rustica bem como os demais eventos ocorridos nos últimos dias. Falou sobre o desafio que o Departamento de Esporte lançou referente </w:t>
      </w:r>
      <w:proofErr w:type="gramStart"/>
      <w:r w:rsidR="00090252" w:rsidRPr="00A0528B">
        <w:rPr>
          <w:rFonts w:ascii="Century Gothic" w:eastAsia="Times New Roman" w:hAnsi="Century Gothic" w:cs="Arial"/>
          <w:bCs/>
          <w:i/>
          <w:iCs/>
          <w:sz w:val="24"/>
          <w:szCs w:val="24"/>
          <w:lang w:eastAsia="zh-CN"/>
        </w:rPr>
        <w:t>a</w:t>
      </w:r>
      <w:proofErr w:type="gramEnd"/>
      <w:r w:rsidR="00090252" w:rsidRPr="00A0528B">
        <w:rPr>
          <w:rFonts w:ascii="Century Gothic" w:eastAsia="Times New Roman" w:hAnsi="Century Gothic" w:cs="Arial"/>
          <w:bCs/>
          <w:i/>
          <w:iCs/>
          <w:sz w:val="24"/>
          <w:szCs w:val="24"/>
          <w:lang w:eastAsia="zh-CN"/>
        </w:rPr>
        <w:t xml:space="preserve"> corrida, caminhada e ciclismo que termina no inicio do mês de dezembro, onde as pessoas que já concluíram as metas estejam informando a secretaria para retirar a premiação. Falou também sobre o curso técnico de agronegócio que o Colégio </w:t>
      </w:r>
      <w:proofErr w:type="spellStart"/>
      <w:r w:rsidR="00090252" w:rsidRPr="00A0528B">
        <w:rPr>
          <w:rFonts w:ascii="Century Gothic" w:eastAsia="Times New Roman" w:hAnsi="Century Gothic" w:cs="Arial"/>
          <w:bCs/>
          <w:i/>
          <w:iCs/>
          <w:sz w:val="24"/>
          <w:szCs w:val="24"/>
          <w:lang w:eastAsia="zh-CN"/>
        </w:rPr>
        <w:t>Kamilla</w:t>
      </w:r>
      <w:proofErr w:type="spellEnd"/>
      <w:r w:rsidR="00090252" w:rsidRPr="00A0528B">
        <w:rPr>
          <w:rFonts w:ascii="Century Gothic" w:eastAsia="Times New Roman" w:hAnsi="Century Gothic" w:cs="Arial"/>
          <w:bCs/>
          <w:i/>
          <w:iCs/>
          <w:sz w:val="24"/>
          <w:szCs w:val="24"/>
          <w:lang w:eastAsia="zh-CN"/>
        </w:rPr>
        <w:t xml:space="preserve"> está promovendo para o próximo ano, disse que as pessoas que estiverem interessadas procurarem a secretaria do Colégio para maiores informações e matriculas. O vereador Tute, no uso da palavra falou sobre o projeto de Lei N. 40/2021 aprovado na sessão passada, onde suspendeu </w:t>
      </w:r>
      <w:r w:rsidR="00090252" w:rsidRPr="00A0528B">
        <w:rPr>
          <w:rFonts w:ascii="Century Gothic" w:hAnsi="Century Gothic" w:cs="Arial"/>
          <w:sz w:val="24"/>
          <w:szCs w:val="24"/>
        </w:rPr>
        <w:t xml:space="preserve">o pagamento da reposição salarial aplicada aos servidores do Município no ano de 2021, por conta do índice de inflação anual. Disse que foi bastante cobrado pelos servires do Executivo. Deixou claro que a suspensão </w:t>
      </w:r>
      <w:r w:rsidR="008154D3" w:rsidRPr="00A0528B">
        <w:rPr>
          <w:rFonts w:ascii="Century Gothic" w:hAnsi="Century Gothic" w:cs="Arial"/>
          <w:sz w:val="24"/>
          <w:szCs w:val="24"/>
        </w:rPr>
        <w:t xml:space="preserve">foi dada </w:t>
      </w:r>
      <w:r w:rsidR="00090252" w:rsidRPr="00A0528B">
        <w:rPr>
          <w:rFonts w:ascii="Century Gothic" w:eastAsia="Times New Roman" w:hAnsi="Century Gothic" w:cs="Arial"/>
          <w:sz w:val="24"/>
          <w:szCs w:val="24"/>
        </w:rPr>
        <w:t>em função da determinação do Supremo Tribunal Federal (STF), oriunda das Ações Diretas de Inconstitucionalidades, n. 6442-DF, n. 6450-DF, n. 6525-DF, Recursos Extraordinário 1.311.742/SP e na Reclamação 48.538/PR, que, dentre outras orientações, cassou o acórdão do TCE-PR que permitia tal concessão aos municípios paranaenses, e, diante deste cenário</w:t>
      </w:r>
      <w:r w:rsidR="008154D3" w:rsidRPr="00A0528B">
        <w:rPr>
          <w:rFonts w:ascii="Century Gothic" w:eastAsia="Times New Roman" w:hAnsi="Century Gothic" w:cs="Arial"/>
          <w:sz w:val="24"/>
          <w:szCs w:val="24"/>
        </w:rPr>
        <w:t xml:space="preserve">, </w:t>
      </w:r>
      <w:r w:rsidR="008154D3" w:rsidRPr="00A0528B">
        <w:rPr>
          <w:rFonts w:ascii="Century Gothic" w:eastAsia="Times New Roman" w:hAnsi="Century Gothic" w:cs="Arial"/>
          <w:sz w:val="24"/>
          <w:szCs w:val="24"/>
        </w:rPr>
        <w:lastRenderedPageBreak/>
        <w:t>não havia</w:t>
      </w:r>
      <w:r w:rsidR="00090252" w:rsidRPr="00A0528B">
        <w:rPr>
          <w:rFonts w:ascii="Century Gothic" w:eastAsia="Times New Roman" w:hAnsi="Century Gothic" w:cs="Arial"/>
          <w:sz w:val="24"/>
          <w:szCs w:val="24"/>
        </w:rPr>
        <w:t xml:space="preserve"> possibilidade de manter a reposição que foi concedida, restando </w:t>
      </w:r>
      <w:proofErr w:type="gramStart"/>
      <w:r w:rsidR="00090252" w:rsidRPr="00A0528B">
        <w:rPr>
          <w:rFonts w:ascii="Century Gothic" w:eastAsia="Times New Roman" w:hAnsi="Century Gothic" w:cs="Arial"/>
          <w:sz w:val="24"/>
          <w:szCs w:val="24"/>
        </w:rPr>
        <w:t>a</w:t>
      </w:r>
      <w:proofErr w:type="gramEnd"/>
      <w:r w:rsidR="00090252" w:rsidRPr="00A0528B">
        <w:rPr>
          <w:rFonts w:ascii="Century Gothic" w:eastAsia="Times New Roman" w:hAnsi="Century Gothic" w:cs="Arial"/>
          <w:sz w:val="24"/>
          <w:szCs w:val="24"/>
        </w:rPr>
        <w:t xml:space="preserve"> prática administrativa, suspender os efeitos das leis elencadas no presente projeto, que concedeu a reposição aos servidores de Tijucas do Sul.</w:t>
      </w:r>
      <w:r w:rsidR="008154D3" w:rsidRPr="00A0528B">
        <w:rPr>
          <w:rFonts w:ascii="Century Gothic" w:eastAsia="Times New Roman" w:hAnsi="Century Gothic" w:cs="Arial"/>
          <w:sz w:val="24"/>
          <w:szCs w:val="24"/>
        </w:rPr>
        <w:t xml:space="preserve"> Parabenizou também toda a equipe de esporte pelos eventos que vem sendo realizados no município nos últimos dias. O vereador Everaldo também fez uso da palavra e falou sobre o Requerimento </w:t>
      </w:r>
      <w:r w:rsidR="00472C29" w:rsidRPr="00A0528B">
        <w:rPr>
          <w:rFonts w:ascii="Century Gothic" w:eastAsia="Times New Roman" w:hAnsi="Century Gothic" w:cs="Arial"/>
          <w:sz w:val="24"/>
          <w:szCs w:val="24"/>
        </w:rPr>
        <w:t>N</w:t>
      </w:r>
      <w:r w:rsidR="00472C29" w:rsidRPr="00A0528B">
        <w:rPr>
          <w:rFonts w:ascii="Century Gothic" w:eastAsia="Times New Roman" w:hAnsi="Century Gothic" w:cs="Arial"/>
          <w:sz w:val="24"/>
          <w:szCs w:val="24"/>
          <w:vertAlign w:val="superscript"/>
        </w:rPr>
        <w:t>0</w:t>
      </w:r>
      <w:r w:rsidR="00472C29" w:rsidRPr="00A0528B">
        <w:rPr>
          <w:rFonts w:ascii="Century Gothic" w:eastAsia="Times New Roman" w:hAnsi="Century Gothic" w:cs="Arial"/>
          <w:sz w:val="24"/>
          <w:szCs w:val="24"/>
        </w:rPr>
        <w:t xml:space="preserve"> 80/2021 apresentado na sessão de hoje o qual foi bastante cobrado pelos munícipes em relação </w:t>
      </w:r>
      <w:proofErr w:type="gramStart"/>
      <w:r w:rsidR="00472C29" w:rsidRPr="00A0528B">
        <w:rPr>
          <w:rFonts w:ascii="Century Gothic" w:eastAsia="Times New Roman" w:hAnsi="Century Gothic" w:cs="Arial"/>
          <w:sz w:val="24"/>
          <w:szCs w:val="24"/>
        </w:rPr>
        <w:t>a</w:t>
      </w:r>
      <w:proofErr w:type="gramEnd"/>
      <w:r w:rsidR="00472C29" w:rsidRPr="00A0528B">
        <w:rPr>
          <w:rFonts w:ascii="Century Gothic" w:eastAsia="Times New Roman" w:hAnsi="Century Gothic" w:cs="Arial"/>
          <w:sz w:val="24"/>
          <w:szCs w:val="24"/>
        </w:rPr>
        <w:t xml:space="preserve"> </w:t>
      </w:r>
      <w:r w:rsidR="00472C29" w:rsidRPr="00472C29">
        <w:rPr>
          <w:rFonts w:ascii="Century Gothic" w:eastAsia="Times New Roman" w:hAnsi="Century Gothic" w:cs="Arial"/>
          <w:sz w:val="24"/>
          <w:szCs w:val="24"/>
        </w:rPr>
        <w:t>coleta de lixo</w:t>
      </w:r>
      <w:r w:rsidR="00472C29" w:rsidRPr="00A0528B">
        <w:rPr>
          <w:rFonts w:ascii="Century Gothic" w:eastAsia="Times New Roman" w:hAnsi="Century Gothic" w:cs="Arial"/>
          <w:sz w:val="24"/>
          <w:szCs w:val="24"/>
        </w:rPr>
        <w:t xml:space="preserve"> que</w:t>
      </w:r>
      <w:r w:rsidR="00472C29" w:rsidRPr="00472C29">
        <w:rPr>
          <w:rFonts w:ascii="Century Gothic" w:eastAsia="Times New Roman" w:hAnsi="Century Gothic" w:cs="Arial"/>
          <w:sz w:val="24"/>
          <w:szCs w:val="24"/>
        </w:rPr>
        <w:t xml:space="preserve"> cresceu muito nas últimas semanas. Moradores de várias localidades </w:t>
      </w:r>
      <w:r w:rsidR="00472C29" w:rsidRPr="00A0528B">
        <w:rPr>
          <w:rFonts w:ascii="Century Gothic" w:eastAsia="Times New Roman" w:hAnsi="Century Gothic" w:cs="Arial"/>
          <w:sz w:val="24"/>
          <w:szCs w:val="24"/>
        </w:rPr>
        <w:t>procuraram o vereador</w:t>
      </w:r>
      <w:r w:rsidR="00472C29" w:rsidRPr="00472C29">
        <w:rPr>
          <w:rFonts w:ascii="Century Gothic" w:eastAsia="Times New Roman" w:hAnsi="Century Gothic" w:cs="Arial"/>
          <w:sz w:val="24"/>
          <w:szCs w:val="24"/>
        </w:rPr>
        <w:t xml:space="preserve"> para relatar a falta de coleta de lixo. </w:t>
      </w:r>
      <w:r w:rsidR="00472C29" w:rsidRPr="00A0528B">
        <w:rPr>
          <w:rFonts w:ascii="Century Gothic" w:eastAsia="Times New Roman" w:hAnsi="Century Gothic" w:cs="Arial"/>
          <w:sz w:val="24"/>
          <w:szCs w:val="24"/>
        </w:rPr>
        <w:t>Disse que a</w:t>
      </w:r>
      <w:r w:rsidR="00472C29" w:rsidRPr="00472C29">
        <w:rPr>
          <w:rFonts w:ascii="Century Gothic" w:eastAsia="Times New Roman" w:hAnsi="Century Gothic" w:cs="Arial"/>
          <w:sz w:val="24"/>
          <w:szCs w:val="24"/>
        </w:rPr>
        <w:t>lgumas pessoas já começaram a se pronunciar via redes sociais.</w:t>
      </w:r>
      <w:r w:rsidR="00C60BB0" w:rsidRPr="00A0528B">
        <w:rPr>
          <w:rFonts w:ascii="Century Gothic" w:eastAsia="Times New Roman" w:hAnsi="Century Gothic" w:cs="Arial"/>
          <w:sz w:val="24"/>
          <w:szCs w:val="24"/>
        </w:rPr>
        <w:t xml:space="preserve"> O vereador Cicero fez uso da palavra e comentou que também foi cobrado em relação </w:t>
      </w:r>
      <w:proofErr w:type="gramStart"/>
      <w:r w:rsidR="00C60BB0" w:rsidRPr="00A0528B">
        <w:rPr>
          <w:rFonts w:ascii="Century Gothic" w:eastAsia="Times New Roman" w:hAnsi="Century Gothic" w:cs="Arial"/>
          <w:sz w:val="24"/>
          <w:szCs w:val="24"/>
        </w:rPr>
        <w:t>a</w:t>
      </w:r>
      <w:proofErr w:type="gramEnd"/>
      <w:r w:rsidR="00C60BB0" w:rsidRPr="00A0528B">
        <w:rPr>
          <w:rFonts w:ascii="Century Gothic" w:eastAsia="Times New Roman" w:hAnsi="Century Gothic" w:cs="Arial"/>
          <w:sz w:val="24"/>
          <w:szCs w:val="24"/>
        </w:rPr>
        <w:t xml:space="preserve"> coleta de lixo. </w:t>
      </w:r>
      <w:r w:rsidR="00A71B4A" w:rsidRPr="00A0528B">
        <w:rPr>
          <w:rFonts w:ascii="Century Gothic" w:eastAsia="Times New Roman" w:hAnsi="Century Gothic" w:cs="Arial"/>
          <w:sz w:val="24"/>
          <w:szCs w:val="24"/>
        </w:rPr>
        <w:t xml:space="preserve">Agradeceu a equipe da Saúde, do setor de fisioterapia pelo atendimento que teve durante os dias que precisou realizar fisioterapia. Agradeceu o Deputado Federal Diego Garcia, por destinar mais uma emenda ao município no valor de R$ 234.000,00 a qual será destinada para o setor de Educação. </w:t>
      </w:r>
      <w:r w:rsidRPr="00A0528B">
        <w:rPr>
          <w:rFonts w:ascii="Century Gothic" w:eastAsia="Century Gothic" w:hAnsi="Century Gothic" w:cs="Century Gothic"/>
          <w:sz w:val="24"/>
          <w:szCs w:val="24"/>
        </w:rPr>
        <w:t>O senhor presidente fazendo suas considerações finais cumprimentou a todos Parabenizou a Gestão pelos eventos ocorridos nos últimos dias em homenag</w:t>
      </w:r>
      <w:r w:rsidR="00FF1701" w:rsidRPr="00A0528B">
        <w:rPr>
          <w:rFonts w:ascii="Century Gothic" w:eastAsia="Century Gothic" w:hAnsi="Century Gothic" w:cs="Century Gothic"/>
          <w:sz w:val="24"/>
          <w:szCs w:val="24"/>
        </w:rPr>
        <w:t xml:space="preserve">em ao aniversário do município. Falou sobre as secretarias municipais e do empenho de cada uma na realização dos eventos. Parabenizou a Secretaria de Educação e o Departamento de Cultura e Esporte pela organização da Corrida rustica do ultimo domingo. </w:t>
      </w:r>
      <w:r w:rsidRPr="00A0528B">
        <w:rPr>
          <w:rFonts w:ascii="Century Gothic" w:eastAsia="Century Gothic" w:hAnsi="Century Gothic" w:cs="Century Gothic"/>
          <w:sz w:val="24"/>
          <w:szCs w:val="24"/>
        </w:rPr>
        <w:t xml:space="preserve">E nada mais havendo a ser tratado o senhor Presidente encerrou a sessão, agradecendo a presença de todos os vereadores marcando a próxima para o dia </w:t>
      </w:r>
      <w:r w:rsidR="00FF1701" w:rsidRPr="00A0528B">
        <w:rPr>
          <w:rFonts w:ascii="Century Gothic" w:eastAsia="Century Gothic" w:hAnsi="Century Gothic" w:cs="Century Gothic"/>
          <w:sz w:val="24"/>
          <w:szCs w:val="24"/>
        </w:rPr>
        <w:t xml:space="preserve">30 </w:t>
      </w:r>
      <w:r w:rsidRPr="00A0528B">
        <w:rPr>
          <w:rFonts w:ascii="Century Gothic" w:eastAsia="Century Gothic" w:hAnsi="Century Gothic" w:cs="Century Gothic"/>
          <w:sz w:val="24"/>
          <w:szCs w:val="24"/>
        </w:rPr>
        <w:t xml:space="preserve">de novembro às 18h00min horas. E para constar, eu, Raquel Mercedes Alves Dos Santos, primeira secretária, lavrei a presente ata a qual depois de aprovada, será assinada por mim e pelo Presidente desta Casa. </w:t>
      </w:r>
    </w:p>
    <w:p w:rsidR="00C454B7" w:rsidRDefault="00E97CAE">
      <w:pPr>
        <w:spacing w:after="0"/>
        <w:jc w:val="both"/>
        <w:rPr>
          <w:rFonts w:ascii="Century Gothic" w:eastAsia="Century Gothic" w:hAnsi="Century Gothic" w:cs="Century Gothic"/>
          <w:color w:val="FF0000"/>
          <w:sz w:val="24"/>
          <w:szCs w:val="24"/>
        </w:rPr>
      </w:pPr>
      <w:r>
        <w:rPr>
          <w:rFonts w:ascii="Century Gothic" w:eastAsia="Century Gothic" w:hAnsi="Century Gothic" w:cs="Century Gothic"/>
          <w:color w:val="FF0000"/>
          <w:sz w:val="24"/>
          <w:szCs w:val="24"/>
        </w:rPr>
        <w:t xml:space="preserve">  </w:t>
      </w:r>
    </w:p>
    <w:p w:rsidR="00C454B7" w:rsidRDefault="00C454B7">
      <w:pPr>
        <w:pBdr>
          <w:top w:val="nil"/>
          <w:left w:val="nil"/>
          <w:bottom w:val="nil"/>
          <w:right w:val="nil"/>
          <w:between w:val="nil"/>
        </w:pBdr>
        <w:spacing w:after="0" w:line="360" w:lineRule="auto"/>
        <w:jc w:val="both"/>
        <w:rPr>
          <w:rFonts w:ascii="Century Gothic" w:eastAsia="Century Gothic" w:hAnsi="Century Gothic" w:cs="Century Gothic"/>
          <w:color w:val="000000"/>
          <w:sz w:val="24"/>
          <w:szCs w:val="24"/>
        </w:rPr>
      </w:pPr>
    </w:p>
    <w:p w:rsidR="00C454B7" w:rsidRDefault="00C454B7">
      <w:pPr>
        <w:pBdr>
          <w:top w:val="nil"/>
          <w:left w:val="nil"/>
          <w:bottom w:val="nil"/>
          <w:right w:val="nil"/>
          <w:between w:val="nil"/>
        </w:pBdr>
        <w:spacing w:after="0" w:line="360" w:lineRule="auto"/>
        <w:jc w:val="both"/>
        <w:rPr>
          <w:rFonts w:ascii="Century Gothic" w:eastAsia="Century Gothic" w:hAnsi="Century Gothic" w:cs="Century Gothic"/>
          <w:color w:val="000000"/>
          <w:sz w:val="24"/>
          <w:szCs w:val="24"/>
        </w:rPr>
      </w:pPr>
    </w:p>
    <w:p w:rsidR="00C454B7" w:rsidRDefault="00C454B7">
      <w:pPr>
        <w:pBdr>
          <w:top w:val="nil"/>
          <w:left w:val="nil"/>
          <w:bottom w:val="nil"/>
          <w:right w:val="nil"/>
          <w:between w:val="nil"/>
        </w:pBdr>
        <w:spacing w:after="0" w:line="360" w:lineRule="auto"/>
        <w:jc w:val="both"/>
        <w:rPr>
          <w:rFonts w:ascii="Century Gothic" w:eastAsia="Century Gothic" w:hAnsi="Century Gothic" w:cs="Century Gothic"/>
          <w:color w:val="000000"/>
          <w:sz w:val="24"/>
          <w:szCs w:val="24"/>
        </w:rPr>
      </w:pPr>
    </w:p>
    <w:p w:rsidR="00C454B7" w:rsidRDefault="00C454B7">
      <w:pPr>
        <w:pBdr>
          <w:top w:val="nil"/>
          <w:left w:val="nil"/>
          <w:bottom w:val="nil"/>
          <w:right w:val="nil"/>
          <w:between w:val="nil"/>
        </w:pBdr>
        <w:spacing w:after="0" w:line="360" w:lineRule="auto"/>
        <w:jc w:val="both"/>
        <w:rPr>
          <w:rFonts w:ascii="Century Gothic" w:eastAsia="Century Gothic" w:hAnsi="Century Gothic" w:cs="Century Gothic"/>
          <w:color w:val="000000"/>
          <w:sz w:val="24"/>
          <w:szCs w:val="24"/>
        </w:rPr>
      </w:pPr>
    </w:p>
    <w:p w:rsidR="00C454B7" w:rsidRDefault="00C454B7">
      <w:pPr>
        <w:pBdr>
          <w:top w:val="nil"/>
          <w:left w:val="nil"/>
          <w:bottom w:val="nil"/>
          <w:right w:val="nil"/>
          <w:between w:val="nil"/>
        </w:pBdr>
        <w:spacing w:after="0" w:line="360" w:lineRule="auto"/>
        <w:jc w:val="both"/>
        <w:rPr>
          <w:rFonts w:ascii="Century Gothic" w:eastAsia="Century Gothic" w:hAnsi="Century Gothic" w:cs="Century Gothic"/>
          <w:color w:val="000000"/>
          <w:sz w:val="24"/>
          <w:szCs w:val="24"/>
        </w:rPr>
      </w:pPr>
    </w:p>
    <w:p w:rsidR="00C454B7" w:rsidRDefault="00C454B7">
      <w:pPr>
        <w:pBdr>
          <w:top w:val="nil"/>
          <w:left w:val="nil"/>
          <w:bottom w:val="nil"/>
          <w:right w:val="nil"/>
          <w:between w:val="nil"/>
        </w:pBdr>
        <w:spacing w:after="0" w:line="360" w:lineRule="auto"/>
        <w:jc w:val="both"/>
        <w:rPr>
          <w:rFonts w:ascii="Century Gothic" w:eastAsia="Century Gothic" w:hAnsi="Century Gothic" w:cs="Century Gothic"/>
          <w:color w:val="000000"/>
          <w:sz w:val="24"/>
          <w:szCs w:val="24"/>
        </w:rPr>
      </w:pPr>
    </w:p>
    <w:p w:rsidR="00C454B7" w:rsidRDefault="00C454B7">
      <w:pPr>
        <w:pBdr>
          <w:top w:val="nil"/>
          <w:left w:val="nil"/>
          <w:bottom w:val="nil"/>
          <w:right w:val="nil"/>
          <w:between w:val="nil"/>
        </w:pBdr>
        <w:spacing w:after="0" w:line="360" w:lineRule="auto"/>
        <w:jc w:val="both"/>
        <w:rPr>
          <w:rFonts w:ascii="Century Gothic" w:eastAsia="Century Gothic" w:hAnsi="Century Gothic" w:cs="Century Gothic"/>
          <w:color w:val="000000"/>
          <w:sz w:val="24"/>
          <w:szCs w:val="24"/>
        </w:rPr>
      </w:pPr>
    </w:p>
    <w:p w:rsidR="00C454B7" w:rsidRDefault="00C454B7">
      <w:pPr>
        <w:pBdr>
          <w:top w:val="nil"/>
          <w:left w:val="nil"/>
          <w:bottom w:val="nil"/>
          <w:right w:val="nil"/>
          <w:between w:val="nil"/>
        </w:pBdr>
        <w:spacing w:after="0" w:line="360" w:lineRule="auto"/>
        <w:jc w:val="both"/>
        <w:rPr>
          <w:rFonts w:ascii="Century Gothic" w:eastAsia="Century Gothic" w:hAnsi="Century Gothic" w:cs="Century Gothic"/>
          <w:color w:val="000000"/>
          <w:sz w:val="24"/>
          <w:szCs w:val="24"/>
        </w:rPr>
      </w:pPr>
    </w:p>
    <w:p w:rsidR="00C454B7" w:rsidRDefault="00C454B7">
      <w:pPr>
        <w:pBdr>
          <w:top w:val="nil"/>
          <w:left w:val="nil"/>
          <w:bottom w:val="nil"/>
          <w:right w:val="nil"/>
          <w:between w:val="nil"/>
        </w:pBdr>
        <w:spacing w:after="0" w:line="360" w:lineRule="auto"/>
        <w:jc w:val="both"/>
        <w:rPr>
          <w:rFonts w:ascii="Century Gothic" w:eastAsia="Century Gothic" w:hAnsi="Century Gothic" w:cs="Century Gothic"/>
          <w:color w:val="000000"/>
          <w:sz w:val="24"/>
          <w:szCs w:val="24"/>
        </w:rPr>
      </w:pPr>
    </w:p>
    <w:p w:rsidR="00C454B7" w:rsidRDefault="00C454B7">
      <w:pPr>
        <w:pBdr>
          <w:top w:val="nil"/>
          <w:left w:val="nil"/>
          <w:bottom w:val="nil"/>
          <w:right w:val="nil"/>
          <w:between w:val="nil"/>
        </w:pBdr>
        <w:spacing w:after="0" w:line="360" w:lineRule="auto"/>
        <w:jc w:val="both"/>
        <w:rPr>
          <w:rFonts w:ascii="Century Gothic" w:eastAsia="Century Gothic" w:hAnsi="Century Gothic" w:cs="Century Gothic"/>
          <w:color w:val="000000"/>
          <w:sz w:val="24"/>
          <w:szCs w:val="24"/>
        </w:rPr>
      </w:pPr>
    </w:p>
    <w:p w:rsidR="00C454B7" w:rsidRDefault="00C454B7">
      <w:pPr>
        <w:pBdr>
          <w:top w:val="nil"/>
          <w:left w:val="nil"/>
          <w:bottom w:val="nil"/>
          <w:right w:val="nil"/>
          <w:between w:val="nil"/>
        </w:pBdr>
        <w:spacing w:after="0" w:line="360" w:lineRule="auto"/>
        <w:jc w:val="both"/>
        <w:rPr>
          <w:rFonts w:ascii="Century Gothic" w:eastAsia="Century Gothic" w:hAnsi="Century Gothic" w:cs="Century Gothic"/>
          <w:color w:val="000000"/>
          <w:sz w:val="24"/>
          <w:szCs w:val="24"/>
        </w:rPr>
      </w:pPr>
    </w:p>
    <w:p w:rsidR="00C454B7" w:rsidRDefault="00C454B7">
      <w:pPr>
        <w:pBdr>
          <w:top w:val="nil"/>
          <w:left w:val="nil"/>
          <w:bottom w:val="nil"/>
          <w:right w:val="nil"/>
          <w:between w:val="nil"/>
        </w:pBdr>
        <w:spacing w:after="0" w:line="360" w:lineRule="auto"/>
        <w:jc w:val="both"/>
        <w:rPr>
          <w:rFonts w:ascii="Century Gothic" w:eastAsia="Century Gothic" w:hAnsi="Century Gothic" w:cs="Century Gothic"/>
          <w:color w:val="000000"/>
          <w:sz w:val="24"/>
          <w:szCs w:val="24"/>
        </w:rPr>
      </w:pPr>
    </w:p>
    <w:p w:rsidR="00C454B7" w:rsidRDefault="00C454B7">
      <w:pPr>
        <w:pBdr>
          <w:top w:val="nil"/>
          <w:left w:val="nil"/>
          <w:bottom w:val="nil"/>
          <w:right w:val="nil"/>
          <w:between w:val="nil"/>
        </w:pBdr>
        <w:spacing w:after="0" w:line="360" w:lineRule="auto"/>
        <w:jc w:val="both"/>
        <w:rPr>
          <w:rFonts w:ascii="Century Gothic" w:eastAsia="Century Gothic" w:hAnsi="Century Gothic" w:cs="Century Gothic"/>
          <w:color w:val="000000"/>
          <w:sz w:val="24"/>
          <w:szCs w:val="24"/>
        </w:rPr>
      </w:pPr>
    </w:p>
    <w:p w:rsidR="00C454B7" w:rsidRDefault="00C454B7">
      <w:pPr>
        <w:pBdr>
          <w:top w:val="nil"/>
          <w:left w:val="nil"/>
          <w:bottom w:val="nil"/>
          <w:right w:val="nil"/>
          <w:between w:val="nil"/>
        </w:pBdr>
        <w:spacing w:after="0" w:line="360" w:lineRule="auto"/>
        <w:jc w:val="both"/>
        <w:rPr>
          <w:rFonts w:ascii="Century Gothic" w:eastAsia="Century Gothic" w:hAnsi="Century Gothic" w:cs="Century Gothic"/>
          <w:color w:val="000000"/>
          <w:sz w:val="24"/>
          <w:szCs w:val="24"/>
        </w:rPr>
      </w:pPr>
    </w:p>
    <w:p w:rsidR="00C454B7" w:rsidRDefault="00C454B7">
      <w:pPr>
        <w:pBdr>
          <w:top w:val="nil"/>
          <w:left w:val="nil"/>
          <w:bottom w:val="nil"/>
          <w:right w:val="nil"/>
          <w:between w:val="nil"/>
        </w:pBdr>
        <w:spacing w:after="0" w:line="360" w:lineRule="auto"/>
        <w:jc w:val="both"/>
        <w:rPr>
          <w:rFonts w:ascii="Century Gothic" w:eastAsia="Century Gothic" w:hAnsi="Century Gothic" w:cs="Century Gothic"/>
          <w:color w:val="000000"/>
          <w:sz w:val="24"/>
          <w:szCs w:val="24"/>
        </w:rPr>
      </w:pPr>
    </w:p>
    <w:p w:rsidR="00C454B7" w:rsidRDefault="00C454B7">
      <w:pPr>
        <w:pBdr>
          <w:top w:val="nil"/>
          <w:left w:val="nil"/>
          <w:bottom w:val="nil"/>
          <w:right w:val="nil"/>
          <w:between w:val="nil"/>
        </w:pBdr>
        <w:spacing w:after="0" w:line="360" w:lineRule="auto"/>
        <w:jc w:val="both"/>
        <w:rPr>
          <w:rFonts w:ascii="Century Gothic" w:eastAsia="Century Gothic" w:hAnsi="Century Gothic" w:cs="Century Gothic"/>
          <w:color w:val="000000"/>
          <w:sz w:val="24"/>
          <w:szCs w:val="24"/>
        </w:rPr>
      </w:pPr>
    </w:p>
    <w:p w:rsidR="00C454B7" w:rsidRDefault="00C454B7">
      <w:pPr>
        <w:pBdr>
          <w:top w:val="nil"/>
          <w:left w:val="nil"/>
          <w:bottom w:val="nil"/>
          <w:right w:val="nil"/>
          <w:between w:val="nil"/>
        </w:pBdr>
        <w:spacing w:after="0" w:line="360" w:lineRule="auto"/>
        <w:jc w:val="both"/>
        <w:rPr>
          <w:rFonts w:ascii="Century Gothic" w:eastAsia="Century Gothic" w:hAnsi="Century Gothic" w:cs="Century Gothic"/>
          <w:color w:val="000000"/>
          <w:sz w:val="24"/>
          <w:szCs w:val="24"/>
        </w:rPr>
      </w:pPr>
    </w:p>
    <w:p w:rsidR="00C454B7" w:rsidRDefault="00C454B7">
      <w:pPr>
        <w:pBdr>
          <w:top w:val="nil"/>
          <w:left w:val="nil"/>
          <w:bottom w:val="nil"/>
          <w:right w:val="nil"/>
          <w:between w:val="nil"/>
        </w:pBdr>
        <w:spacing w:after="0" w:line="360" w:lineRule="auto"/>
        <w:jc w:val="both"/>
        <w:rPr>
          <w:rFonts w:ascii="Century Gothic" w:eastAsia="Century Gothic" w:hAnsi="Century Gothic" w:cs="Century Gothic"/>
          <w:color w:val="000000"/>
          <w:sz w:val="24"/>
          <w:szCs w:val="24"/>
        </w:rPr>
      </w:pPr>
    </w:p>
    <w:p w:rsidR="00C454B7" w:rsidRDefault="00C454B7">
      <w:pPr>
        <w:pBdr>
          <w:top w:val="nil"/>
          <w:left w:val="nil"/>
          <w:bottom w:val="nil"/>
          <w:right w:val="nil"/>
          <w:between w:val="nil"/>
        </w:pBdr>
        <w:spacing w:after="0" w:line="360" w:lineRule="auto"/>
        <w:jc w:val="both"/>
        <w:rPr>
          <w:rFonts w:ascii="Century Gothic" w:eastAsia="Century Gothic" w:hAnsi="Century Gothic" w:cs="Century Gothic"/>
          <w:color w:val="000000"/>
          <w:sz w:val="24"/>
          <w:szCs w:val="24"/>
        </w:rPr>
      </w:pPr>
    </w:p>
    <w:p w:rsidR="00C454B7" w:rsidRDefault="00C454B7">
      <w:pPr>
        <w:pBdr>
          <w:top w:val="nil"/>
          <w:left w:val="nil"/>
          <w:bottom w:val="nil"/>
          <w:right w:val="nil"/>
          <w:between w:val="nil"/>
        </w:pBdr>
        <w:spacing w:after="0" w:line="360" w:lineRule="auto"/>
        <w:jc w:val="both"/>
        <w:rPr>
          <w:rFonts w:ascii="Century Gothic" w:eastAsia="Century Gothic" w:hAnsi="Century Gothic" w:cs="Century Gothic"/>
          <w:color w:val="000000"/>
          <w:sz w:val="24"/>
          <w:szCs w:val="24"/>
        </w:rPr>
      </w:pPr>
    </w:p>
    <w:p w:rsidR="00C454B7" w:rsidRDefault="00C454B7">
      <w:pPr>
        <w:pBdr>
          <w:top w:val="nil"/>
          <w:left w:val="nil"/>
          <w:bottom w:val="nil"/>
          <w:right w:val="nil"/>
          <w:between w:val="nil"/>
        </w:pBdr>
        <w:spacing w:after="0" w:line="360" w:lineRule="auto"/>
        <w:jc w:val="both"/>
        <w:rPr>
          <w:rFonts w:ascii="Century Gothic" w:eastAsia="Century Gothic" w:hAnsi="Century Gothic" w:cs="Century Gothic"/>
          <w:color w:val="000000"/>
          <w:sz w:val="24"/>
          <w:szCs w:val="24"/>
        </w:rPr>
      </w:pPr>
    </w:p>
    <w:p w:rsidR="00C454B7" w:rsidRDefault="00C454B7">
      <w:pPr>
        <w:pBdr>
          <w:top w:val="nil"/>
          <w:left w:val="nil"/>
          <w:bottom w:val="nil"/>
          <w:right w:val="nil"/>
          <w:between w:val="nil"/>
        </w:pBdr>
        <w:spacing w:after="0" w:line="360" w:lineRule="auto"/>
        <w:jc w:val="both"/>
        <w:rPr>
          <w:rFonts w:ascii="Century Gothic" w:eastAsia="Century Gothic" w:hAnsi="Century Gothic" w:cs="Century Gothic"/>
          <w:color w:val="000000"/>
          <w:sz w:val="24"/>
          <w:szCs w:val="24"/>
        </w:rPr>
      </w:pPr>
    </w:p>
    <w:p w:rsidR="00C454B7" w:rsidRDefault="00C454B7">
      <w:pPr>
        <w:pBdr>
          <w:top w:val="nil"/>
          <w:left w:val="nil"/>
          <w:bottom w:val="nil"/>
          <w:right w:val="nil"/>
          <w:between w:val="nil"/>
        </w:pBdr>
        <w:spacing w:after="0" w:line="360" w:lineRule="auto"/>
        <w:jc w:val="both"/>
        <w:rPr>
          <w:rFonts w:ascii="Century Gothic" w:eastAsia="Century Gothic" w:hAnsi="Century Gothic" w:cs="Century Gothic"/>
          <w:color w:val="000000"/>
          <w:sz w:val="24"/>
          <w:szCs w:val="24"/>
        </w:rPr>
      </w:pPr>
    </w:p>
    <w:p w:rsidR="00C454B7" w:rsidRDefault="00C454B7">
      <w:pPr>
        <w:pBdr>
          <w:top w:val="nil"/>
          <w:left w:val="nil"/>
          <w:bottom w:val="nil"/>
          <w:right w:val="nil"/>
          <w:between w:val="nil"/>
        </w:pBdr>
        <w:spacing w:after="0" w:line="360" w:lineRule="auto"/>
        <w:jc w:val="both"/>
        <w:rPr>
          <w:rFonts w:ascii="Century Gothic" w:eastAsia="Century Gothic" w:hAnsi="Century Gothic" w:cs="Century Gothic"/>
          <w:color w:val="000000"/>
          <w:sz w:val="24"/>
          <w:szCs w:val="24"/>
        </w:rPr>
      </w:pPr>
    </w:p>
    <w:p w:rsidR="00C454B7" w:rsidRDefault="00C454B7">
      <w:pPr>
        <w:pBdr>
          <w:top w:val="nil"/>
          <w:left w:val="nil"/>
          <w:bottom w:val="nil"/>
          <w:right w:val="nil"/>
          <w:between w:val="nil"/>
        </w:pBdr>
        <w:spacing w:after="0" w:line="360" w:lineRule="auto"/>
        <w:jc w:val="both"/>
        <w:rPr>
          <w:rFonts w:ascii="Century Gothic" w:eastAsia="Century Gothic" w:hAnsi="Century Gothic" w:cs="Century Gothic"/>
          <w:color w:val="000000"/>
          <w:sz w:val="24"/>
          <w:szCs w:val="24"/>
        </w:rPr>
      </w:pPr>
    </w:p>
    <w:p w:rsidR="00C454B7" w:rsidRDefault="00C454B7">
      <w:pPr>
        <w:pBdr>
          <w:top w:val="nil"/>
          <w:left w:val="nil"/>
          <w:bottom w:val="nil"/>
          <w:right w:val="nil"/>
          <w:between w:val="nil"/>
        </w:pBdr>
        <w:spacing w:after="0" w:line="360" w:lineRule="auto"/>
        <w:jc w:val="both"/>
        <w:rPr>
          <w:rFonts w:ascii="Century Gothic" w:eastAsia="Century Gothic" w:hAnsi="Century Gothic" w:cs="Century Gothic"/>
          <w:color w:val="000000"/>
          <w:sz w:val="24"/>
          <w:szCs w:val="24"/>
        </w:rPr>
      </w:pPr>
    </w:p>
    <w:p w:rsidR="00C454B7" w:rsidRDefault="00C454B7">
      <w:pPr>
        <w:pBdr>
          <w:top w:val="nil"/>
          <w:left w:val="nil"/>
          <w:bottom w:val="nil"/>
          <w:right w:val="nil"/>
          <w:between w:val="nil"/>
        </w:pBdr>
        <w:spacing w:after="0" w:line="360" w:lineRule="auto"/>
        <w:jc w:val="both"/>
        <w:rPr>
          <w:rFonts w:ascii="Century Gothic" w:eastAsia="Century Gothic" w:hAnsi="Century Gothic" w:cs="Century Gothic"/>
          <w:color w:val="000000"/>
          <w:sz w:val="24"/>
          <w:szCs w:val="24"/>
        </w:rPr>
      </w:pPr>
    </w:p>
    <w:p w:rsidR="00C454B7" w:rsidRDefault="00C454B7">
      <w:pPr>
        <w:pBdr>
          <w:top w:val="nil"/>
          <w:left w:val="nil"/>
          <w:bottom w:val="nil"/>
          <w:right w:val="nil"/>
          <w:between w:val="nil"/>
        </w:pBdr>
        <w:spacing w:after="0" w:line="360" w:lineRule="auto"/>
        <w:jc w:val="both"/>
        <w:rPr>
          <w:rFonts w:ascii="Century Gothic" w:eastAsia="Century Gothic" w:hAnsi="Century Gothic" w:cs="Century Gothic"/>
          <w:color w:val="000000"/>
          <w:sz w:val="24"/>
          <w:szCs w:val="24"/>
        </w:rPr>
      </w:pPr>
    </w:p>
    <w:p w:rsidR="00C454B7" w:rsidRDefault="00C454B7">
      <w:pPr>
        <w:pBdr>
          <w:top w:val="nil"/>
          <w:left w:val="nil"/>
          <w:bottom w:val="nil"/>
          <w:right w:val="nil"/>
          <w:between w:val="nil"/>
        </w:pBdr>
        <w:spacing w:after="0" w:line="360" w:lineRule="auto"/>
        <w:jc w:val="both"/>
        <w:rPr>
          <w:rFonts w:ascii="Century Gothic" w:eastAsia="Century Gothic" w:hAnsi="Century Gothic" w:cs="Century Gothic"/>
          <w:color w:val="000000"/>
          <w:sz w:val="24"/>
          <w:szCs w:val="24"/>
        </w:rPr>
      </w:pPr>
    </w:p>
    <w:p w:rsidR="00C454B7" w:rsidRDefault="00C454B7">
      <w:pPr>
        <w:pBdr>
          <w:top w:val="nil"/>
          <w:left w:val="nil"/>
          <w:bottom w:val="nil"/>
          <w:right w:val="nil"/>
          <w:between w:val="nil"/>
        </w:pBdr>
        <w:spacing w:after="0" w:line="360" w:lineRule="auto"/>
        <w:jc w:val="both"/>
        <w:rPr>
          <w:rFonts w:ascii="Century Gothic" w:eastAsia="Century Gothic" w:hAnsi="Century Gothic" w:cs="Century Gothic"/>
          <w:color w:val="000000"/>
          <w:sz w:val="24"/>
          <w:szCs w:val="24"/>
        </w:rPr>
      </w:pPr>
    </w:p>
    <w:p w:rsidR="00C454B7" w:rsidRDefault="00C454B7">
      <w:pPr>
        <w:pBdr>
          <w:top w:val="nil"/>
          <w:left w:val="nil"/>
          <w:bottom w:val="nil"/>
          <w:right w:val="nil"/>
          <w:between w:val="nil"/>
        </w:pBdr>
        <w:spacing w:after="0" w:line="360" w:lineRule="auto"/>
        <w:jc w:val="both"/>
        <w:rPr>
          <w:rFonts w:ascii="Century Gothic" w:eastAsia="Century Gothic" w:hAnsi="Century Gothic" w:cs="Century Gothic"/>
          <w:color w:val="000000"/>
          <w:sz w:val="24"/>
          <w:szCs w:val="24"/>
        </w:rPr>
      </w:pPr>
    </w:p>
    <w:p w:rsidR="00C454B7" w:rsidRDefault="00C454B7">
      <w:pPr>
        <w:pBdr>
          <w:top w:val="nil"/>
          <w:left w:val="nil"/>
          <w:bottom w:val="nil"/>
          <w:right w:val="nil"/>
          <w:between w:val="nil"/>
        </w:pBdr>
        <w:spacing w:after="0" w:line="360" w:lineRule="auto"/>
        <w:jc w:val="both"/>
        <w:rPr>
          <w:rFonts w:ascii="Century Gothic" w:eastAsia="Century Gothic" w:hAnsi="Century Gothic" w:cs="Century Gothic"/>
          <w:color w:val="000000"/>
          <w:sz w:val="24"/>
          <w:szCs w:val="24"/>
        </w:rPr>
      </w:pPr>
    </w:p>
    <w:p w:rsidR="00C454B7" w:rsidRDefault="00C454B7">
      <w:pPr>
        <w:pBdr>
          <w:top w:val="nil"/>
          <w:left w:val="nil"/>
          <w:bottom w:val="nil"/>
          <w:right w:val="nil"/>
          <w:between w:val="nil"/>
        </w:pBdr>
        <w:spacing w:after="0" w:line="360" w:lineRule="auto"/>
        <w:jc w:val="both"/>
        <w:rPr>
          <w:rFonts w:ascii="Century Gothic" w:eastAsia="Century Gothic" w:hAnsi="Century Gothic" w:cs="Century Gothic"/>
          <w:color w:val="000000"/>
          <w:sz w:val="24"/>
          <w:szCs w:val="24"/>
        </w:rPr>
      </w:pPr>
    </w:p>
    <w:p w:rsidR="00C454B7" w:rsidRDefault="00C454B7">
      <w:pPr>
        <w:pBdr>
          <w:top w:val="nil"/>
          <w:left w:val="nil"/>
          <w:bottom w:val="nil"/>
          <w:right w:val="nil"/>
          <w:between w:val="nil"/>
        </w:pBdr>
        <w:spacing w:after="0" w:line="360" w:lineRule="auto"/>
        <w:jc w:val="both"/>
        <w:rPr>
          <w:rFonts w:ascii="Century Gothic" w:eastAsia="Century Gothic" w:hAnsi="Century Gothic" w:cs="Century Gothic"/>
          <w:color w:val="000000"/>
          <w:sz w:val="24"/>
          <w:szCs w:val="24"/>
        </w:rPr>
      </w:pPr>
    </w:p>
    <w:p w:rsidR="00C454B7" w:rsidRDefault="00C454B7">
      <w:pPr>
        <w:pBdr>
          <w:top w:val="nil"/>
          <w:left w:val="nil"/>
          <w:bottom w:val="nil"/>
          <w:right w:val="nil"/>
          <w:between w:val="nil"/>
        </w:pBdr>
        <w:spacing w:after="0" w:line="360" w:lineRule="auto"/>
        <w:jc w:val="both"/>
        <w:rPr>
          <w:rFonts w:ascii="Century Gothic" w:eastAsia="Century Gothic" w:hAnsi="Century Gothic" w:cs="Century Gothic"/>
          <w:color w:val="000000"/>
          <w:sz w:val="24"/>
          <w:szCs w:val="24"/>
        </w:rPr>
      </w:pPr>
    </w:p>
    <w:p w:rsidR="00C454B7" w:rsidRDefault="00C454B7">
      <w:pPr>
        <w:pBdr>
          <w:top w:val="nil"/>
          <w:left w:val="nil"/>
          <w:bottom w:val="nil"/>
          <w:right w:val="nil"/>
          <w:between w:val="nil"/>
        </w:pBdr>
        <w:spacing w:after="0" w:line="360" w:lineRule="auto"/>
        <w:jc w:val="both"/>
        <w:rPr>
          <w:rFonts w:ascii="Century Gothic" w:eastAsia="Century Gothic" w:hAnsi="Century Gothic" w:cs="Century Gothic"/>
          <w:color w:val="000000"/>
          <w:sz w:val="24"/>
          <w:szCs w:val="24"/>
        </w:rPr>
      </w:pPr>
    </w:p>
    <w:p w:rsidR="00C454B7" w:rsidRDefault="00C454B7">
      <w:pPr>
        <w:pBdr>
          <w:top w:val="nil"/>
          <w:left w:val="nil"/>
          <w:bottom w:val="nil"/>
          <w:right w:val="nil"/>
          <w:between w:val="nil"/>
        </w:pBdr>
        <w:spacing w:after="0" w:line="360" w:lineRule="auto"/>
        <w:jc w:val="both"/>
        <w:rPr>
          <w:rFonts w:ascii="Century Gothic" w:eastAsia="Century Gothic" w:hAnsi="Century Gothic" w:cs="Century Gothic"/>
          <w:color w:val="000000"/>
          <w:sz w:val="24"/>
          <w:szCs w:val="24"/>
        </w:rPr>
      </w:pPr>
    </w:p>
    <w:p w:rsidR="00C454B7" w:rsidRDefault="00C454B7">
      <w:pPr>
        <w:pBdr>
          <w:top w:val="nil"/>
          <w:left w:val="nil"/>
          <w:bottom w:val="nil"/>
          <w:right w:val="nil"/>
          <w:between w:val="nil"/>
        </w:pBdr>
        <w:spacing w:after="0" w:line="360" w:lineRule="auto"/>
        <w:jc w:val="both"/>
        <w:rPr>
          <w:rFonts w:ascii="Century Gothic" w:eastAsia="Century Gothic" w:hAnsi="Century Gothic" w:cs="Century Gothic"/>
          <w:b/>
          <w:color w:val="000000"/>
        </w:rPr>
      </w:pPr>
    </w:p>
    <w:p w:rsidR="00C454B7" w:rsidRDefault="00C454B7">
      <w:pPr>
        <w:pBdr>
          <w:top w:val="nil"/>
          <w:left w:val="nil"/>
          <w:bottom w:val="nil"/>
          <w:right w:val="nil"/>
          <w:between w:val="nil"/>
        </w:pBdr>
        <w:spacing w:after="0" w:line="360" w:lineRule="auto"/>
        <w:jc w:val="both"/>
        <w:rPr>
          <w:rFonts w:ascii="Century Gothic" w:eastAsia="Century Gothic" w:hAnsi="Century Gothic" w:cs="Century Gothic"/>
          <w:b/>
          <w:color w:val="000000"/>
        </w:rPr>
      </w:pPr>
    </w:p>
    <w:p w:rsidR="00C454B7" w:rsidRDefault="00C454B7">
      <w:pPr>
        <w:pBdr>
          <w:top w:val="nil"/>
          <w:left w:val="nil"/>
          <w:bottom w:val="nil"/>
          <w:right w:val="nil"/>
          <w:between w:val="nil"/>
        </w:pBdr>
        <w:spacing w:after="0" w:line="360" w:lineRule="auto"/>
        <w:jc w:val="both"/>
        <w:rPr>
          <w:rFonts w:ascii="Century Gothic" w:eastAsia="Century Gothic" w:hAnsi="Century Gothic" w:cs="Century Gothic"/>
          <w:color w:val="000000"/>
        </w:rPr>
      </w:pPr>
    </w:p>
    <w:p w:rsidR="00C454B7" w:rsidRDefault="00C454B7">
      <w:pPr>
        <w:pBdr>
          <w:top w:val="nil"/>
          <w:left w:val="nil"/>
          <w:bottom w:val="nil"/>
          <w:right w:val="nil"/>
          <w:between w:val="nil"/>
        </w:pBdr>
        <w:spacing w:after="0" w:line="360" w:lineRule="auto"/>
        <w:jc w:val="both"/>
        <w:rPr>
          <w:rFonts w:ascii="Century Gothic" w:eastAsia="Century Gothic" w:hAnsi="Century Gothic" w:cs="Century Gothic"/>
          <w:color w:val="000000"/>
        </w:rPr>
      </w:pPr>
    </w:p>
    <w:p w:rsidR="00C454B7" w:rsidRDefault="00C454B7">
      <w:pPr>
        <w:pBdr>
          <w:top w:val="nil"/>
          <w:left w:val="nil"/>
          <w:bottom w:val="nil"/>
          <w:right w:val="nil"/>
          <w:between w:val="nil"/>
        </w:pBdr>
        <w:spacing w:after="0" w:line="360" w:lineRule="auto"/>
        <w:jc w:val="both"/>
        <w:rPr>
          <w:rFonts w:ascii="Century Gothic" w:eastAsia="Century Gothic" w:hAnsi="Century Gothic" w:cs="Century Gothic"/>
          <w:color w:val="000000"/>
        </w:rPr>
      </w:pPr>
    </w:p>
    <w:p w:rsidR="00C454B7" w:rsidRDefault="00C454B7">
      <w:pPr>
        <w:pBdr>
          <w:top w:val="nil"/>
          <w:left w:val="nil"/>
          <w:bottom w:val="nil"/>
          <w:right w:val="nil"/>
          <w:between w:val="nil"/>
        </w:pBdr>
        <w:spacing w:after="0" w:line="360" w:lineRule="auto"/>
        <w:jc w:val="both"/>
        <w:rPr>
          <w:rFonts w:ascii="Century Gothic" w:eastAsia="Century Gothic" w:hAnsi="Century Gothic" w:cs="Century Gothic"/>
          <w:color w:val="000000"/>
        </w:rPr>
      </w:pPr>
    </w:p>
    <w:p w:rsidR="00C454B7" w:rsidRDefault="00C454B7">
      <w:pPr>
        <w:pBdr>
          <w:top w:val="nil"/>
          <w:left w:val="nil"/>
          <w:bottom w:val="nil"/>
          <w:right w:val="nil"/>
          <w:between w:val="nil"/>
        </w:pBdr>
        <w:spacing w:after="0" w:line="360" w:lineRule="auto"/>
        <w:jc w:val="both"/>
        <w:rPr>
          <w:rFonts w:ascii="Century Gothic" w:eastAsia="Century Gothic" w:hAnsi="Century Gothic" w:cs="Century Gothic"/>
          <w:color w:val="000000"/>
        </w:rPr>
      </w:pPr>
    </w:p>
    <w:p w:rsidR="00C454B7" w:rsidRDefault="00C454B7">
      <w:pPr>
        <w:pBdr>
          <w:top w:val="nil"/>
          <w:left w:val="nil"/>
          <w:bottom w:val="nil"/>
          <w:right w:val="nil"/>
          <w:between w:val="nil"/>
        </w:pBdr>
        <w:spacing w:after="0" w:line="360" w:lineRule="auto"/>
        <w:jc w:val="both"/>
        <w:rPr>
          <w:rFonts w:ascii="Century Gothic" w:eastAsia="Century Gothic" w:hAnsi="Century Gothic" w:cs="Century Gothic"/>
          <w:color w:val="000000"/>
        </w:rPr>
      </w:pPr>
    </w:p>
    <w:p w:rsidR="00C454B7" w:rsidRDefault="00C454B7">
      <w:pPr>
        <w:pBdr>
          <w:top w:val="nil"/>
          <w:left w:val="nil"/>
          <w:bottom w:val="nil"/>
          <w:right w:val="nil"/>
          <w:between w:val="nil"/>
        </w:pBdr>
        <w:spacing w:after="0" w:line="360" w:lineRule="auto"/>
        <w:jc w:val="both"/>
        <w:rPr>
          <w:rFonts w:ascii="Century Gothic" w:eastAsia="Century Gothic" w:hAnsi="Century Gothic" w:cs="Century Gothic"/>
          <w:color w:val="000000"/>
        </w:rPr>
      </w:pPr>
    </w:p>
    <w:p w:rsidR="00C454B7" w:rsidRDefault="00C454B7">
      <w:pPr>
        <w:pBdr>
          <w:top w:val="nil"/>
          <w:left w:val="nil"/>
          <w:bottom w:val="nil"/>
          <w:right w:val="nil"/>
          <w:between w:val="nil"/>
        </w:pBdr>
        <w:spacing w:after="0" w:line="360" w:lineRule="auto"/>
        <w:jc w:val="both"/>
        <w:rPr>
          <w:rFonts w:ascii="Century Gothic" w:eastAsia="Century Gothic" w:hAnsi="Century Gothic" w:cs="Century Gothic"/>
          <w:color w:val="000000"/>
        </w:rPr>
      </w:pPr>
    </w:p>
    <w:p w:rsidR="00C454B7" w:rsidRDefault="00C454B7">
      <w:pPr>
        <w:pBdr>
          <w:top w:val="nil"/>
          <w:left w:val="nil"/>
          <w:bottom w:val="nil"/>
          <w:right w:val="nil"/>
          <w:between w:val="nil"/>
        </w:pBdr>
        <w:spacing w:after="0" w:line="360" w:lineRule="auto"/>
        <w:jc w:val="both"/>
        <w:rPr>
          <w:rFonts w:ascii="Century Gothic" w:eastAsia="Century Gothic" w:hAnsi="Century Gothic" w:cs="Century Gothic"/>
          <w:color w:val="000000"/>
        </w:rPr>
      </w:pPr>
    </w:p>
    <w:p w:rsidR="00C454B7" w:rsidRDefault="00C454B7">
      <w:pPr>
        <w:pBdr>
          <w:top w:val="nil"/>
          <w:left w:val="nil"/>
          <w:bottom w:val="nil"/>
          <w:right w:val="nil"/>
          <w:between w:val="nil"/>
        </w:pBdr>
        <w:spacing w:after="0" w:line="360" w:lineRule="auto"/>
        <w:jc w:val="both"/>
        <w:rPr>
          <w:rFonts w:ascii="Century Gothic" w:eastAsia="Century Gothic" w:hAnsi="Century Gothic" w:cs="Century Gothic"/>
          <w:color w:val="000000"/>
        </w:rPr>
      </w:pPr>
    </w:p>
    <w:p w:rsidR="00C454B7" w:rsidRDefault="00C454B7">
      <w:pPr>
        <w:pBdr>
          <w:top w:val="nil"/>
          <w:left w:val="nil"/>
          <w:bottom w:val="nil"/>
          <w:right w:val="nil"/>
          <w:between w:val="nil"/>
        </w:pBdr>
        <w:spacing w:after="0" w:line="360" w:lineRule="auto"/>
        <w:jc w:val="both"/>
        <w:rPr>
          <w:rFonts w:ascii="Century Gothic" w:eastAsia="Century Gothic" w:hAnsi="Century Gothic" w:cs="Century Gothic"/>
          <w:color w:val="000000"/>
        </w:rPr>
      </w:pPr>
    </w:p>
    <w:p w:rsidR="00C454B7" w:rsidRDefault="00C454B7">
      <w:pPr>
        <w:pBdr>
          <w:top w:val="nil"/>
          <w:left w:val="nil"/>
          <w:bottom w:val="nil"/>
          <w:right w:val="nil"/>
          <w:between w:val="nil"/>
        </w:pBdr>
        <w:spacing w:after="0" w:line="360" w:lineRule="auto"/>
        <w:jc w:val="both"/>
        <w:rPr>
          <w:rFonts w:ascii="Century Gothic" w:eastAsia="Century Gothic" w:hAnsi="Century Gothic" w:cs="Century Gothic"/>
          <w:color w:val="000000"/>
        </w:rPr>
      </w:pPr>
    </w:p>
    <w:p w:rsidR="00C454B7" w:rsidRDefault="00C454B7">
      <w:pPr>
        <w:pBdr>
          <w:top w:val="nil"/>
          <w:left w:val="nil"/>
          <w:bottom w:val="nil"/>
          <w:right w:val="nil"/>
          <w:between w:val="nil"/>
        </w:pBdr>
        <w:spacing w:after="0" w:line="360" w:lineRule="auto"/>
        <w:jc w:val="both"/>
        <w:rPr>
          <w:rFonts w:ascii="Century Gothic" w:eastAsia="Century Gothic" w:hAnsi="Century Gothic" w:cs="Century Gothic"/>
          <w:color w:val="000000"/>
        </w:rPr>
      </w:pPr>
    </w:p>
    <w:p w:rsidR="00C454B7" w:rsidRDefault="00C454B7">
      <w:pPr>
        <w:pBdr>
          <w:top w:val="nil"/>
          <w:left w:val="nil"/>
          <w:bottom w:val="nil"/>
          <w:right w:val="nil"/>
          <w:between w:val="nil"/>
        </w:pBdr>
        <w:spacing w:after="0" w:line="360" w:lineRule="auto"/>
        <w:jc w:val="both"/>
        <w:rPr>
          <w:rFonts w:ascii="Century Gothic" w:eastAsia="Century Gothic" w:hAnsi="Century Gothic" w:cs="Century Gothic"/>
          <w:color w:val="000000"/>
        </w:rPr>
      </w:pPr>
    </w:p>
    <w:p w:rsidR="00C454B7" w:rsidRDefault="00C454B7">
      <w:pPr>
        <w:pBdr>
          <w:top w:val="nil"/>
          <w:left w:val="nil"/>
          <w:bottom w:val="nil"/>
          <w:right w:val="nil"/>
          <w:between w:val="nil"/>
        </w:pBdr>
        <w:spacing w:after="0" w:line="360" w:lineRule="auto"/>
        <w:jc w:val="both"/>
        <w:rPr>
          <w:rFonts w:ascii="Century Gothic" w:eastAsia="Century Gothic" w:hAnsi="Century Gothic" w:cs="Century Gothic"/>
          <w:color w:val="000000"/>
        </w:rPr>
      </w:pPr>
    </w:p>
    <w:p w:rsidR="00C454B7" w:rsidRDefault="00C454B7">
      <w:pPr>
        <w:pBdr>
          <w:top w:val="nil"/>
          <w:left w:val="nil"/>
          <w:bottom w:val="nil"/>
          <w:right w:val="nil"/>
          <w:between w:val="nil"/>
        </w:pBdr>
        <w:spacing w:after="0" w:line="360" w:lineRule="auto"/>
        <w:jc w:val="both"/>
        <w:rPr>
          <w:rFonts w:ascii="Century Gothic" w:eastAsia="Century Gothic" w:hAnsi="Century Gothic" w:cs="Century Gothic"/>
          <w:color w:val="000000"/>
        </w:rPr>
      </w:pPr>
    </w:p>
    <w:p w:rsidR="00C454B7" w:rsidRDefault="00C454B7">
      <w:pPr>
        <w:pBdr>
          <w:top w:val="nil"/>
          <w:left w:val="nil"/>
          <w:bottom w:val="nil"/>
          <w:right w:val="nil"/>
          <w:between w:val="nil"/>
        </w:pBdr>
        <w:spacing w:after="0" w:line="360" w:lineRule="auto"/>
        <w:jc w:val="both"/>
        <w:rPr>
          <w:rFonts w:ascii="Century Gothic" w:eastAsia="Century Gothic" w:hAnsi="Century Gothic" w:cs="Century Gothic"/>
          <w:color w:val="000000"/>
        </w:rPr>
      </w:pPr>
    </w:p>
    <w:p w:rsidR="00C454B7" w:rsidRDefault="00C454B7">
      <w:pPr>
        <w:pBdr>
          <w:top w:val="nil"/>
          <w:left w:val="nil"/>
          <w:bottom w:val="nil"/>
          <w:right w:val="nil"/>
          <w:between w:val="nil"/>
        </w:pBdr>
        <w:spacing w:line="360" w:lineRule="auto"/>
        <w:jc w:val="both"/>
        <w:rPr>
          <w:rFonts w:ascii="Century Gothic" w:eastAsia="Century Gothic" w:hAnsi="Century Gothic" w:cs="Century Gothic"/>
          <w:color w:val="000000"/>
        </w:rPr>
      </w:pPr>
    </w:p>
    <w:p w:rsidR="00C454B7" w:rsidRDefault="00C454B7">
      <w:pPr>
        <w:jc w:val="both"/>
      </w:pPr>
    </w:p>
    <w:sectPr w:rsidR="00C454B7">
      <w:headerReference w:type="default" r:id="rId8"/>
      <w:pgSz w:w="11906" w:h="16838"/>
      <w:pgMar w:top="1417" w:right="1133" w:bottom="993" w:left="1560" w:header="708" w:footer="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4371" w:rsidRDefault="00E97CAE">
      <w:pPr>
        <w:spacing w:after="0" w:line="240" w:lineRule="auto"/>
      </w:pPr>
      <w:r>
        <w:separator/>
      </w:r>
    </w:p>
  </w:endnote>
  <w:endnote w:type="continuationSeparator" w:id="0">
    <w:p w:rsidR="00E24371" w:rsidRDefault="00E97C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ohit Devanagari">
    <w:altName w:val="Times New Roman"/>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4371" w:rsidRDefault="00E97CAE">
      <w:pPr>
        <w:spacing w:after="0" w:line="240" w:lineRule="auto"/>
      </w:pPr>
      <w:r>
        <w:separator/>
      </w:r>
    </w:p>
  </w:footnote>
  <w:footnote w:type="continuationSeparator" w:id="0">
    <w:p w:rsidR="00E24371" w:rsidRDefault="00E97CA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54B7" w:rsidRDefault="00E97CAE">
    <w:pPr>
      <w:pBdr>
        <w:top w:val="nil"/>
        <w:left w:val="nil"/>
        <w:bottom w:val="nil"/>
        <w:right w:val="nil"/>
        <w:between w:val="nil"/>
      </w:pBdr>
      <w:tabs>
        <w:tab w:val="center" w:pos="4252"/>
        <w:tab w:val="right" w:pos="8504"/>
      </w:tabs>
      <w:spacing w:after="0" w:line="240" w:lineRule="auto"/>
      <w:jc w:val="center"/>
      <w:rPr>
        <w:color w:val="000000"/>
      </w:rPr>
    </w:pPr>
    <w:r>
      <w:rPr>
        <w:noProof/>
      </w:rPr>
      <w:drawing>
        <wp:anchor distT="0" distB="0" distL="0" distR="0" simplePos="0" relativeHeight="251658240" behindDoc="1" locked="0" layoutInCell="1" hidden="0" allowOverlap="1">
          <wp:simplePos x="0" y="0"/>
          <wp:positionH relativeFrom="column">
            <wp:posOffset>-277494</wp:posOffset>
          </wp:positionH>
          <wp:positionV relativeFrom="paragraph">
            <wp:posOffset>-194944</wp:posOffset>
          </wp:positionV>
          <wp:extent cx="1019175" cy="990600"/>
          <wp:effectExtent l="0" t="0" r="0" b="0"/>
          <wp:wrapNone/>
          <wp:docPr id="2" name="image1.png" descr="Imagem1"/>
          <wp:cNvGraphicFramePr/>
          <a:graphic xmlns:a="http://schemas.openxmlformats.org/drawingml/2006/main">
            <a:graphicData uri="http://schemas.openxmlformats.org/drawingml/2006/picture">
              <pic:pic xmlns:pic="http://schemas.openxmlformats.org/drawingml/2006/picture">
                <pic:nvPicPr>
                  <pic:cNvPr id="0" name="image1.png" descr="Imagem1"/>
                  <pic:cNvPicPr preferRelativeResize="0"/>
                </pic:nvPicPr>
                <pic:blipFill>
                  <a:blip r:embed="rId1"/>
                  <a:srcRect/>
                  <a:stretch>
                    <a:fillRect/>
                  </a:stretch>
                </pic:blipFill>
                <pic:spPr>
                  <a:xfrm>
                    <a:off x="0" y="0"/>
                    <a:ext cx="1019175" cy="990600"/>
                  </a:xfrm>
                  <a:prstGeom prst="rect">
                    <a:avLst/>
                  </a:prstGeom>
                  <a:ln/>
                </pic:spPr>
              </pic:pic>
            </a:graphicData>
          </a:graphic>
        </wp:anchor>
      </w:drawing>
    </w:r>
  </w:p>
  <w:p w:rsidR="00C454B7" w:rsidRDefault="00C454B7">
    <w:pPr>
      <w:pBdr>
        <w:top w:val="nil"/>
        <w:left w:val="nil"/>
        <w:bottom w:val="nil"/>
        <w:right w:val="nil"/>
        <w:between w:val="nil"/>
      </w:pBdr>
      <w:tabs>
        <w:tab w:val="center" w:pos="4252"/>
        <w:tab w:val="right" w:pos="8504"/>
      </w:tabs>
      <w:spacing w:after="0" w:line="240" w:lineRule="auto"/>
      <w:jc w:val="center"/>
      <w:rPr>
        <w:rFonts w:ascii="Times New Roman" w:eastAsia="Times New Roman" w:hAnsi="Times New Roman" w:cs="Times New Roman"/>
        <w:color w:val="000000"/>
      </w:rPr>
    </w:pPr>
  </w:p>
  <w:p w:rsidR="00C454B7" w:rsidRDefault="00E97CAE">
    <w:pPr>
      <w:pBdr>
        <w:top w:val="nil"/>
        <w:left w:val="nil"/>
        <w:bottom w:val="single" w:sz="6" w:space="1" w:color="00000A"/>
        <w:right w:val="nil"/>
        <w:between w:val="nil"/>
      </w:pBdr>
      <w:tabs>
        <w:tab w:val="center" w:pos="4252"/>
        <w:tab w:val="right" w:pos="8504"/>
      </w:tabs>
      <w:spacing w:after="0" w:line="240" w:lineRule="auto"/>
      <w:jc w:val="center"/>
      <w:rPr>
        <w:rFonts w:ascii="Times New Roman" w:eastAsia="Times New Roman" w:hAnsi="Times New Roman" w:cs="Times New Roman"/>
        <w:color w:val="000000"/>
        <w:sz w:val="40"/>
        <w:szCs w:val="40"/>
      </w:rPr>
    </w:pPr>
    <w:r>
      <w:rPr>
        <w:rFonts w:ascii="Times New Roman" w:eastAsia="Times New Roman" w:hAnsi="Times New Roman" w:cs="Times New Roman"/>
        <w:color w:val="000000"/>
        <w:sz w:val="40"/>
        <w:szCs w:val="40"/>
      </w:rPr>
      <w:t>Câmara Municipal de Tijucas do Sul</w:t>
    </w:r>
  </w:p>
  <w:p w:rsidR="00C454B7" w:rsidRDefault="00C454B7">
    <w:pPr>
      <w:pBdr>
        <w:top w:val="nil"/>
        <w:left w:val="nil"/>
        <w:bottom w:val="nil"/>
        <w:right w:val="nil"/>
        <w:between w:val="nil"/>
      </w:pBdr>
      <w:tabs>
        <w:tab w:val="center" w:pos="4252"/>
        <w:tab w:val="right" w:pos="8504"/>
      </w:tabs>
      <w:spacing w:after="0"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C454B7"/>
    <w:rsid w:val="00090252"/>
    <w:rsid w:val="001F52FE"/>
    <w:rsid w:val="00236E45"/>
    <w:rsid w:val="00472C29"/>
    <w:rsid w:val="005416AA"/>
    <w:rsid w:val="007A38D6"/>
    <w:rsid w:val="007A7F2A"/>
    <w:rsid w:val="008154D3"/>
    <w:rsid w:val="00A0528B"/>
    <w:rsid w:val="00A71B4A"/>
    <w:rsid w:val="00C454B7"/>
    <w:rsid w:val="00C60BB0"/>
    <w:rsid w:val="00CE4CB1"/>
    <w:rsid w:val="00E24371"/>
    <w:rsid w:val="00E97CAE"/>
    <w:rsid w:val="00FF170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418E"/>
  </w:style>
  <w:style w:type="paragraph" w:styleId="Ttulo1">
    <w:name w:val="heading 1"/>
    <w:basedOn w:val="Normal"/>
    <w:next w:val="Normal"/>
    <w:link w:val="Ttulo1Char"/>
    <w:uiPriority w:val="9"/>
    <w:qFormat/>
    <w:rsid w:val="004A610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link w:val="Ttulo5Char"/>
    <w:qFormat/>
    <w:rsid w:val="00AD1C66"/>
    <w:pPr>
      <w:keepNext/>
      <w:tabs>
        <w:tab w:val="left" w:pos="2016"/>
      </w:tabs>
      <w:spacing w:after="0" w:line="240" w:lineRule="auto"/>
      <w:ind w:left="144" w:right="720"/>
      <w:jc w:val="center"/>
      <w:textAlignment w:val="baseline"/>
      <w:outlineLvl w:val="4"/>
    </w:pPr>
    <w:rPr>
      <w:rFonts w:ascii="Times New Roman" w:eastAsia="Times New Roman" w:hAnsi="Times New Roman" w:cs="Times New Roman"/>
      <w:b/>
      <w:bCs/>
      <w:i/>
      <w:iCs/>
      <w:sz w:val="24"/>
      <w:szCs w:val="20"/>
    </w:rPr>
  </w:style>
  <w:style w:type="paragraph" w:styleId="Ttulo6">
    <w:name w:val="heading 6"/>
    <w:basedOn w:val="Normal"/>
    <w:next w:val="Normal"/>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Corpodetexto"/>
    <w:link w:val="TtuloChar"/>
    <w:qFormat/>
    <w:rsid w:val="00D26945"/>
    <w:pPr>
      <w:spacing w:after="0" w:line="240" w:lineRule="auto"/>
      <w:jc w:val="center"/>
    </w:pPr>
    <w:rPr>
      <w:rFonts w:ascii="Arial" w:eastAsia="Times New Roman" w:hAnsi="Arial" w:cs="Times New Roman"/>
      <w:b/>
      <w:sz w:val="28"/>
      <w:szCs w:val="20"/>
    </w:rPr>
  </w:style>
  <w:style w:type="character" w:customStyle="1" w:styleId="CabealhoChar">
    <w:name w:val="Cabeçalho Char"/>
    <w:basedOn w:val="Fontepargpadro"/>
    <w:link w:val="Cabealho"/>
    <w:qFormat/>
    <w:rsid w:val="003D6A3A"/>
  </w:style>
  <w:style w:type="character" w:customStyle="1" w:styleId="RodapChar">
    <w:name w:val="Rodapé Char"/>
    <w:basedOn w:val="Fontepargpadro"/>
    <w:link w:val="Rodap"/>
    <w:uiPriority w:val="99"/>
    <w:qFormat/>
    <w:rsid w:val="003D6A3A"/>
  </w:style>
  <w:style w:type="character" w:customStyle="1" w:styleId="Ttulo5Char">
    <w:name w:val="Título 5 Char"/>
    <w:basedOn w:val="Fontepargpadro"/>
    <w:link w:val="Ttulo5"/>
    <w:qFormat/>
    <w:rsid w:val="00AD1C66"/>
    <w:rPr>
      <w:rFonts w:ascii="Times New Roman" w:eastAsia="Times New Roman" w:hAnsi="Times New Roman" w:cs="Times New Roman"/>
      <w:b/>
      <w:bCs/>
      <w:i/>
      <w:iCs/>
      <w:sz w:val="24"/>
      <w:szCs w:val="20"/>
      <w:lang w:eastAsia="pt-BR"/>
    </w:rPr>
  </w:style>
  <w:style w:type="character" w:customStyle="1" w:styleId="RecuodecorpodetextoChar">
    <w:name w:val="Recuo de corpo de texto Char"/>
    <w:basedOn w:val="Fontepargpadro"/>
    <w:link w:val="Recuodecorpodetexto"/>
    <w:qFormat/>
    <w:rsid w:val="00242E89"/>
    <w:rPr>
      <w:rFonts w:ascii="Times New Roman" w:eastAsia="Times New Roman" w:hAnsi="Times New Roman" w:cs="Times New Roman"/>
      <w:sz w:val="20"/>
      <w:szCs w:val="20"/>
      <w:lang w:eastAsia="pt-BR"/>
    </w:rPr>
  </w:style>
  <w:style w:type="character" w:customStyle="1" w:styleId="CorpodetextoChar">
    <w:name w:val="Corpo de texto Char"/>
    <w:basedOn w:val="Fontepargpadro"/>
    <w:link w:val="Corpodetexto"/>
    <w:uiPriority w:val="99"/>
    <w:qFormat/>
    <w:rsid w:val="00A25E79"/>
  </w:style>
  <w:style w:type="character" w:styleId="nfase">
    <w:name w:val="Emphasis"/>
    <w:basedOn w:val="Fontepargpadro"/>
    <w:uiPriority w:val="20"/>
    <w:qFormat/>
    <w:rsid w:val="00AF2F9D"/>
    <w:rPr>
      <w:i/>
      <w:iCs/>
    </w:rPr>
  </w:style>
  <w:style w:type="character" w:customStyle="1" w:styleId="Ttulo1Char">
    <w:name w:val="Título 1 Char"/>
    <w:basedOn w:val="Fontepargpadro"/>
    <w:link w:val="Ttulo1"/>
    <w:uiPriority w:val="9"/>
    <w:qFormat/>
    <w:rsid w:val="004A610D"/>
    <w:rPr>
      <w:rFonts w:asciiTheme="majorHAnsi" w:eastAsiaTheme="majorEastAsia" w:hAnsiTheme="majorHAnsi" w:cstheme="majorBidi"/>
      <w:b/>
      <w:bCs/>
      <w:color w:val="365F91" w:themeColor="accent1" w:themeShade="BF"/>
      <w:sz w:val="28"/>
      <w:szCs w:val="28"/>
    </w:rPr>
  </w:style>
  <w:style w:type="character" w:customStyle="1" w:styleId="TextodebaloChar">
    <w:name w:val="Texto de balão Char"/>
    <w:basedOn w:val="Fontepargpadro"/>
    <w:link w:val="Textodebalo"/>
    <w:uiPriority w:val="99"/>
    <w:semiHidden/>
    <w:qFormat/>
    <w:rsid w:val="000470BD"/>
    <w:rPr>
      <w:rFonts w:ascii="Tahoma" w:hAnsi="Tahoma" w:cs="Tahoma"/>
      <w:sz w:val="16"/>
      <w:szCs w:val="16"/>
    </w:rPr>
  </w:style>
  <w:style w:type="character" w:customStyle="1" w:styleId="TtuloChar">
    <w:name w:val="Título Char"/>
    <w:basedOn w:val="Fontepargpadro"/>
    <w:link w:val="Ttulo"/>
    <w:qFormat/>
    <w:rsid w:val="00D26945"/>
    <w:rPr>
      <w:rFonts w:ascii="Arial" w:eastAsia="Times New Roman" w:hAnsi="Arial" w:cs="Times New Roman"/>
      <w:b/>
      <w:sz w:val="28"/>
      <w:szCs w:val="20"/>
      <w:lang w:eastAsia="pt-BR"/>
    </w:rPr>
  </w:style>
  <w:style w:type="character" w:styleId="Forte">
    <w:name w:val="Strong"/>
    <w:basedOn w:val="Fontepargpadro"/>
    <w:uiPriority w:val="22"/>
    <w:qFormat/>
    <w:rsid w:val="00542896"/>
    <w:rPr>
      <w:b/>
      <w:bCs/>
    </w:rPr>
  </w:style>
  <w:style w:type="paragraph" w:styleId="Corpodetexto">
    <w:name w:val="Body Text"/>
    <w:basedOn w:val="Normal"/>
    <w:link w:val="CorpodetextoChar"/>
    <w:uiPriority w:val="99"/>
    <w:unhideWhenUsed/>
    <w:rsid w:val="00A25E79"/>
    <w:pPr>
      <w:spacing w:after="120"/>
    </w:pPr>
  </w:style>
  <w:style w:type="paragraph" w:styleId="Lista">
    <w:name w:val="List"/>
    <w:basedOn w:val="Corpodetexto"/>
    <w:rPr>
      <w:rFonts w:cs="Lohit Devanagari"/>
    </w:rPr>
  </w:style>
  <w:style w:type="paragraph" w:styleId="Legenda">
    <w:name w:val="caption"/>
    <w:basedOn w:val="Normal"/>
    <w:qFormat/>
    <w:pPr>
      <w:suppressLineNumbers/>
      <w:spacing w:before="120" w:after="120"/>
    </w:pPr>
    <w:rPr>
      <w:rFonts w:cs="Lohit Devanagari"/>
      <w:i/>
      <w:iCs/>
      <w:sz w:val="24"/>
      <w:szCs w:val="24"/>
    </w:rPr>
  </w:style>
  <w:style w:type="paragraph" w:customStyle="1" w:styleId="ndice">
    <w:name w:val="Índice"/>
    <w:basedOn w:val="Normal"/>
    <w:qFormat/>
    <w:pPr>
      <w:suppressLineNumbers/>
    </w:pPr>
    <w:rPr>
      <w:rFonts w:cs="Lohit Devanagari"/>
    </w:rPr>
  </w:style>
  <w:style w:type="paragraph" w:customStyle="1" w:styleId="Default">
    <w:name w:val="Default"/>
    <w:qFormat/>
    <w:rsid w:val="003D6A3A"/>
    <w:rPr>
      <w:rFonts w:ascii="Arial" w:hAnsi="Arial" w:cs="Arial"/>
      <w:color w:val="000000"/>
      <w:sz w:val="24"/>
      <w:szCs w:val="24"/>
    </w:rPr>
  </w:style>
  <w:style w:type="paragraph" w:styleId="Cabealho">
    <w:name w:val="header"/>
    <w:basedOn w:val="Normal"/>
    <w:link w:val="CabealhoChar"/>
    <w:unhideWhenUsed/>
    <w:rsid w:val="003D6A3A"/>
    <w:pPr>
      <w:tabs>
        <w:tab w:val="center" w:pos="4252"/>
        <w:tab w:val="right" w:pos="8504"/>
      </w:tabs>
      <w:spacing w:after="0" w:line="240" w:lineRule="auto"/>
    </w:pPr>
  </w:style>
  <w:style w:type="paragraph" w:styleId="Rodap">
    <w:name w:val="footer"/>
    <w:basedOn w:val="Normal"/>
    <w:link w:val="RodapChar"/>
    <w:uiPriority w:val="99"/>
    <w:unhideWhenUsed/>
    <w:rsid w:val="003D6A3A"/>
    <w:pPr>
      <w:tabs>
        <w:tab w:val="center" w:pos="4252"/>
        <w:tab w:val="right" w:pos="8504"/>
      </w:tabs>
      <w:spacing w:after="0" w:line="240" w:lineRule="auto"/>
    </w:pPr>
  </w:style>
  <w:style w:type="paragraph" w:styleId="PargrafodaLista">
    <w:name w:val="List Paragraph"/>
    <w:basedOn w:val="Normal"/>
    <w:uiPriority w:val="34"/>
    <w:qFormat/>
    <w:rsid w:val="0017047E"/>
    <w:pPr>
      <w:ind w:left="720"/>
      <w:contextualSpacing/>
    </w:pPr>
    <w:rPr>
      <w:rFonts w:cs="Times New Roman"/>
    </w:rPr>
  </w:style>
  <w:style w:type="paragraph" w:customStyle="1" w:styleId="Textopadro">
    <w:name w:val="Texto padrão"/>
    <w:basedOn w:val="Normal"/>
    <w:qFormat/>
    <w:rsid w:val="00C10E93"/>
    <w:pPr>
      <w:spacing w:after="0" w:line="240" w:lineRule="auto"/>
    </w:pPr>
    <w:rPr>
      <w:rFonts w:ascii="Times New Roman" w:eastAsia="Times New Roman" w:hAnsi="Times New Roman" w:cs="Times New Roman"/>
      <w:sz w:val="24"/>
      <w:szCs w:val="20"/>
    </w:rPr>
  </w:style>
  <w:style w:type="paragraph" w:styleId="NormalWeb">
    <w:name w:val="Normal (Web)"/>
    <w:basedOn w:val="Normal"/>
    <w:uiPriority w:val="99"/>
    <w:unhideWhenUsed/>
    <w:qFormat/>
    <w:rsid w:val="00C10E93"/>
    <w:pPr>
      <w:spacing w:beforeAutospacing="1" w:afterAutospacing="1" w:line="240" w:lineRule="auto"/>
    </w:pPr>
    <w:rPr>
      <w:rFonts w:ascii="Times New Roman" w:eastAsia="Times New Roman" w:hAnsi="Times New Roman" w:cs="Times New Roman"/>
      <w:sz w:val="24"/>
      <w:szCs w:val="24"/>
    </w:rPr>
  </w:style>
  <w:style w:type="paragraph" w:styleId="Recuodecorpodetexto">
    <w:name w:val="Body Text Indent"/>
    <w:basedOn w:val="Normal"/>
    <w:link w:val="RecuodecorpodetextoChar"/>
    <w:rsid w:val="00242E89"/>
    <w:pPr>
      <w:spacing w:after="120" w:line="240" w:lineRule="auto"/>
      <w:ind w:left="283"/>
    </w:pPr>
    <w:rPr>
      <w:rFonts w:ascii="Times New Roman" w:eastAsia="Times New Roman" w:hAnsi="Times New Roman" w:cs="Times New Roman"/>
      <w:sz w:val="20"/>
      <w:szCs w:val="20"/>
    </w:rPr>
  </w:style>
  <w:style w:type="paragraph" w:styleId="SemEspaamento">
    <w:name w:val="No Spacing"/>
    <w:uiPriority w:val="1"/>
    <w:qFormat/>
    <w:rsid w:val="0009181E"/>
    <w:rPr>
      <w:rFonts w:cs="Times New Roman"/>
    </w:rPr>
  </w:style>
  <w:style w:type="paragraph" w:styleId="Textodebalo">
    <w:name w:val="Balloon Text"/>
    <w:basedOn w:val="Normal"/>
    <w:link w:val="TextodebaloChar"/>
    <w:uiPriority w:val="99"/>
    <w:semiHidden/>
    <w:unhideWhenUsed/>
    <w:qFormat/>
    <w:rsid w:val="000470BD"/>
    <w:pPr>
      <w:spacing w:after="0" w:line="240" w:lineRule="auto"/>
    </w:pPr>
    <w:rPr>
      <w:rFonts w:ascii="Tahoma" w:hAnsi="Tahoma" w:cs="Tahoma"/>
      <w:sz w:val="16"/>
      <w:szCs w:val="16"/>
    </w:rPr>
  </w:style>
  <w:style w:type="paragraph" w:styleId="Commarcadores">
    <w:name w:val="List Bullet"/>
    <w:basedOn w:val="Normal"/>
    <w:uiPriority w:val="99"/>
    <w:unhideWhenUsed/>
    <w:qFormat/>
    <w:rsid w:val="00C02922"/>
    <w:pPr>
      <w:contextualSpacing/>
    </w:p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418E"/>
  </w:style>
  <w:style w:type="paragraph" w:styleId="Ttulo1">
    <w:name w:val="heading 1"/>
    <w:basedOn w:val="Normal"/>
    <w:next w:val="Normal"/>
    <w:link w:val="Ttulo1Char"/>
    <w:uiPriority w:val="9"/>
    <w:qFormat/>
    <w:rsid w:val="004A610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link w:val="Ttulo5Char"/>
    <w:qFormat/>
    <w:rsid w:val="00AD1C66"/>
    <w:pPr>
      <w:keepNext/>
      <w:tabs>
        <w:tab w:val="left" w:pos="2016"/>
      </w:tabs>
      <w:spacing w:after="0" w:line="240" w:lineRule="auto"/>
      <w:ind w:left="144" w:right="720"/>
      <w:jc w:val="center"/>
      <w:textAlignment w:val="baseline"/>
      <w:outlineLvl w:val="4"/>
    </w:pPr>
    <w:rPr>
      <w:rFonts w:ascii="Times New Roman" w:eastAsia="Times New Roman" w:hAnsi="Times New Roman" w:cs="Times New Roman"/>
      <w:b/>
      <w:bCs/>
      <w:i/>
      <w:iCs/>
      <w:sz w:val="24"/>
      <w:szCs w:val="20"/>
    </w:rPr>
  </w:style>
  <w:style w:type="paragraph" w:styleId="Ttulo6">
    <w:name w:val="heading 6"/>
    <w:basedOn w:val="Normal"/>
    <w:next w:val="Normal"/>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Corpodetexto"/>
    <w:link w:val="TtuloChar"/>
    <w:qFormat/>
    <w:rsid w:val="00D26945"/>
    <w:pPr>
      <w:spacing w:after="0" w:line="240" w:lineRule="auto"/>
      <w:jc w:val="center"/>
    </w:pPr>
    <w:rPr>
      <w:rFonts w:ascii="Arial" w:eastAsia="Times New Roman" w:hAnsi="Arial" w:cs="Times New Roman"/>
      <w:b/>
      <w:sz w:val="28"/>
      <w:szCs w:val="20"/>
    </w:rPr>
  </w:style>
  <w:style w:type="character" w:customStyle="1" w:styleId="CabealhoChar">
    <w:name w:val="Cabeçalho Char"/>
    <w:basedOn w:val="Fontepargpadro"/>
    <w:link w:val="Cabealho"/>
    <w:qFormat/>
    <w:rsid w:val="003D6A3A"/>
  </w:style>
  <w:style w:type="character" w:customStyle="1" w:styleId="RodapChar">
    <w:name w:val="Rodapé Char"/>
    <w:basedOn w:val="Fontepargpadro"/>
    <w:link w:val="Rodap"/>
    <w:uiPriority w:val="99"/>
    <w:qFormat/>
    <w:rsid w:val="003D6A3A"/>
  </w:style>
  <w:style w:type="character" w:customStyle="1" w:styleId="Ttulo5Char">
    <w:name w:val="Título 5 Char"/>
    <w:basedOn w:val="Fontepargpadro"/>
    <w:link w:val="Ttulo5"/>
    <w:qFormat/>
    <w:rsid w:val="00AD1C66"/>
    <w:rPr>
      <w:rFonts w:ascii="Times New Roman" w:eastAsia="Times New Roman" w:hAnsi="Times New Roman" w:cs="Times New Roman"/>
      <w:b/>
      <w:bCs/>
      <w:i/>
      <w:iCs/>
      <w:sz w:val="24"/>
      <w:szCs w:val="20"/>
      <w:lang w:eastAsia="pt-BR"/>
    </w:rPr>
  </w:style>
  <w:style w:type="character" w:customStyle="1" w:styleId="RecuodecorpodetextoChar">
    <w:name w:val="Recuo de corpo de texto Char"/>
    <w:basedOn w:val="Fontepargpadro"/>
    <w:link w:val="Recuodecorpodetexto"/>
    <w:qFormat/>
    <w:rsid w:val="00242E89"/>
    <w:rPr>
      <w:rFonts w:ascii="Times New Roman" w:eastAsia="Times New Roman" w:hAnsi="Times New Roman" w:cs="Times New Roman"/>
      <w:sz w:val="20"/>
      <w:szCs w:val="20"/>
      <w:lang w:eastAsia="pt-BR"/>
    </w:rPr>
  </w:style>
  <w:style w:type="character" w:customStyle="1" w:styleId="CorpodetextoChar">
    <w:name w:val="Corpo de texto Char"/>
    <w:basedOn w:val="Fontepargpadro"/>
    <w:link w:val="Corpodetexto"/>
    <w:uiPriority w:val="99"/>
    <w:qFormat/>
    <w:rsid w:val="00A25E79"/>
  </w:style>
  <w:style w:type="character" w:styleId="nfase">
    <w:name w:val="Emphasis"/>
    <w:basedOn w:val="Fontepargpadro"/>
    <w:uiPriority w:val="20"/>
    <w:qFormat/>
    <w:rsid w:val="00AF2F9D"/>
    <w:rPr>
      <w:i/>
      <w:iCs/>
    </w:rPr>
  </w:style>
  <w:style w:type="character" w:customStyle="1" w:styleId="Ttulo1Char">
    <w:name w:val="Título 1 Char"/>
    <w:basedOn w:val="Fontepargpadro"/>
    <w:link w:val="Ttulo1"/>
    <w:uiPriority w:val="9"/>
    <w:qFormat/>
    <w:rsid w:val="004A610D"/>
    <w:rPr>
      <w:rFonts w:asciiTheme="majorHAnsi" w:eastAsiaTheme="majorEastAsia" w:hAnsiTheme="majorHAnsi" w:cstheme="majorBidi"/>
      <w:b/>
      <w:bCs/>
      <w:color w:val="365F91" w:themeColor="accent1" w:themeShade="BF"/>
      <w:sz w:val="28"/>
      <w:szCs w:val="28"/>
    </w:rPr>
  </w:style>
  <w:style w:type="character" w:customStyle="1" w:styleId="TextodebaloChar">
    <w:name w:val="Texto de balão Char"/>
    <w:basedOn w:val="Fontepargpadro"/>
    <w:link w:val="Textodebalo"/>
    <w:uiPriority w:val="99"/>
    <w:semiHidden/>
    <w:qFormat/>
    <w:rsid w:val="000470BD"/>
    <w:rPr>
      <w:rFonts w:ascii="Tahoma" w:hAnsi="Tahoma" w:cs="Tahoma"/>
      <w:sz w:val="16"/>
      <w:szCs w:val="16"/>
    </w:rPr>
  </w:style>
  <w:style w:type="character" w:customStyle="1" w:styleId="TtuloChar">
    <w:name w:val="Título Char"/>
    <w:basedOn w:val="Fontepargpadro"/>
    <w:link w:val="Ttulo"/>
    <w:qFormat/>
    <w:rsid w:val="00D26945"/>
    <w:rPr>
      <w:rFonts w:ascii="Arial" w:eastAsia="Times New Roman" w:hAnsi="Arial" w:cs="Times New Roman"/>
      <w:b/>
      <w:sz w:val="28"/>
      <w:szCs w:val="20"/>
      <w:lang w:eastAsia="pt-BR"/>
    </w:rPr>
  </w:style>
  <w:style w:type="character" w:styleId="Forte">
    <w:name w:val="Strong"/>
    <w:basedOn w:val="Fontepargpadro"/>
    <w:uiPriority w:val="22"/>
    <w:qFormat/>
    <w:rsid w:val="00542896"/>
    <w:rPr>
      <w:b/>
      <w:bCs/>
    </w:rPr>
  </w:style>
  <w:style w:type="paragraph" w:styleId="Corpodetexto">
    <w:name w:val="Body Text"/>
    <w:basedOn w:val="Normal"/>
    <w:link w:val="CorpodetextoChar"/>
    <w:uiPriority w:val="99"/>
    <w:unhideWhenUsed/>
    <w:rsid w:val="00A25E79"/>
    <w:pPr>
      <w:spacing w:after="120"/>
    </w:pPr>
  </w:style>
  <w:style w:type="paragraph" w:styleId="Lista">
    <w:name w:val="List"/>
    <w:basedOn w:val="Corpodetexto"/>
    <w:rPr>
      <w:rFonts w:cs="Lohit Devanagari"/>
    </w:rPr>
  </w:style>
  <w:style w:type="paragraph" w:styleId="Legenda">
    <w:name w:val="caption"/>
    <w:basedOn w:val="Normal"/>
    <w:qFormat/>
    <w:pPr>
      <w:suppressLineNumbers/>
      <w:spacing w:before="120" w:after="120"/>
    </w:pPr>
    <w:rPr>
      <w:rFonts w:cs="Lohit Devanagari"/>
      <w:i/>
      <w:iCs/>
      <w:sz w:val="24"/>
      <w:szCs w:val="24"/>
    </w:rPr>
  </w:style>
  <w:style w:type="paragraph" w:customStyle="1" w:styleId="ndice">
    <w:name w:val="Índice"/>
    <w:basedOn w:val="Normal"/>
    <w:qFormat/>
    <w:pPr>
      <w:suppressLineNumbers/>
    </w:pPr>
    <w:rPr>
      <w:rFonts w:cs="Lohit Devanagari"/>
    </w:rPr>
  </w:style>
  <w:style w:type="paragraph" w:customStyle="1" w:styleId="Default">
    <w:name w:val="Default"/>
    <w:qFormat/>
    <w:rsid w:val="003D6A3A"/>
    <w:rPr>
      <w:rFonts w:ascii="Arial" w:hAnsi="Arial" w:cs="Arial"/>
      <w:color w:val="000000"/>
      <w:sz w:val="24"/>
      <w:szCs w:val="24"/>
    </w:rPr>
  </w:style>
  <w:style w:type="paragraph" w:styleId="Cabealho">
    <w:name w:val="header"/>
    <w:basedOn w:val="Normal"/>
    <w:link w:val="CabealhoChar"/>
    <w:unhideWhenUsed/>
    <w:rsid w:val="003D6A3A"/>
    <w:pPr>
      <w:tabs>
        <w:tab w:val="center" w:pos="4252"/>
        <w:tab w:val="right" w:pos="8504"/>
      </w:tabs>
      <w:spacing w:after="0" w:line="240" w:lineRule="auto"/>
    </w:pPr>
  </w:style>
  <w:style w:type="paragraph" w:styleId="Rodap">
    <w:name w:val="footer"/>
    <w:basedOn w:val="Normal"/>
    <w:link w:val="RodapChar"/>
    <w:uiPriority w:val="99"/>
    <w:unhideWhenUsed/>
    <w:rsid w:val="003D6A3A"/>
    <w:pPr>
      <w:tabs>
        <w:tab w:val="center" w:pos="4252"/>
        <w:tab w:val="right" w:pos="8504"/>
      </w:tabs>
      <w:spacing w:after="0" w:line="240" w:lineRule="auto"/>
    </w:pPr>
  </w:style>
  <w:style w:type="paragraph" w:styleId="PargrafodaLista">
    <w:name w:val="List Paragraph"/>
    <w:basedOn w:val="Normal"/>
    <w:uiPriority w:val="34"/>
    <w:qFormat/>
    <w:rsid w:val="0017047E"/>
    <w:pPr>
      <w:ind w:left="720"/>
      <w:contextualSpacing/>
    </w:pPr>
    <w:rPr>
      <w:rFonts w:cs="Times New Roman"/>
    </w:rPr>
  </w:style>
  <w:style w:type="paragraph" w:customStyle="1" w:styleId="Textopadro">
    <w:name w:val="Texto padrão"/>
    <w:basedOn w:val="Normal"/>
    <w:qFormat/>
    <w:rsid w:val="00C10E93"/>
    <w:pPr>
      <w:spacing w:after="0" w:line="240" w:lineRule="auto"/>
    </w:pPr>
    <w:rPr>
      <w:rFonts w:ascii="Times New Roman" w:eastAsia="Times New Roman" w:hAnsi="Times New Roman" w:cs="Times New Roman"/>
      <w:sz w:val="24"/>
      <w:szCs w:val="20"/>
    </w:rPr>
  </w:style>
  <w:style w:type="paragraph" w:styleId="NormalWeb">
    <w:name w:val="Normal (Web)"/>
    <w:basedOn w:val="Normal"/>
    <w:uiPriority w:val="99"/>
    <w:unhideWhenUsed/>
    <w:qFormat/>
    <w:rsid w:val="00C10E93"/>
    <w:pPr>
      <w:spacing w:beforeAutospacing="1" w:afterAutospacing="1" w:line="240" w:lineRule="auto"/>
    </w:pPr>
    <w:rPr>
      <w:rFonts w:ascii="Times New Roman" w:eastAsia="Times New Roman" w:hAnsi="Times New Roman" w:cs="Times New Roman"/>
      <w:sz w:val="24"/>
      <w:szCs w:val="24"/>
    </w:rPr>
  </w:style>
  <w:style w:type="paragraph" w:styleId="Recuodecorpodetexto">
    <w:name w:val="Body Text Indent"/>
    <w:basedOn w:val="Normal"/>
    <w:link w:val="RecuodecorpodetextoChar"/>
    <w:rsid w:val="00242E89"/>
    <w:pPr>
      <w:spacing w:after="120" w:line="240" w:lineRule="auto"/>
      <w:ind w:left="283"/>
    </w:pPr>
    <w:rPr>
      <w:rFonts w:ascii="Times New Roman" w:eastAsia="Times New Roman" w:hAnsi="Times New Roman" w:cs="Times New Roman"/>
      <w:sz w:val="20"/>
      <w:szCs w:val="20"/>
    </w:rPr>
  </w:style>
  <w:style w:type="paragraph" w:styleId="SemEspaamento">
    <w:name w:val="No Spacing"/>
    <w:uiPriority w:val="1"/>
    <w:qFormat/>
    <w:rsid w:val="0009181E"/>
    <w:rPr>
      <w:rFonts w:cs="Times New Roman"/>
    </w:rPr>
  </w:style>
  <w:style w:type="paragraph" w:styleId="Textodebalo">
    <w:name w:val="Balloon Text"/>
    <w:basedOn w:val="Normal"/>
    <w:link w:val="TextodebaloChar"/>
    <w:uiPriority w:val="99"/>
    <w:semiHidden/>
    <w:unhideWhenUsed/>
    <w:qFormat/>
    <w:rsid w:val="000470BD"/>
    <w:pPr>
      <w:spacing w:after="0" w:line="240" w:lineRule="auto"/>
    </w:pPr>
    <w:rPr>
      <w:rFonts w:ascii="Tahoma" w:hAnsi="Tahoma" w:cs="Tahoma"/>
      <w:sz w:val="16"/>
      <w:szCs w:val="16"/>
    </w:rPr>
  </w:style>
  <w:style w:type="paragraph" w:styleId="Commarcadores">
    <w:name w:val="List Bullet"/>
    <w:basedOn w:val="Normal"/>
    <w:uiPriority w:val="99"/>
    <w:unhideWhenUsed/>
    <w:qFormat/>
    <w:rsid w:val="00C02922"/>
    <w:pPr>
      <w:contextualSpacing/>
    </w:p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gVlwL+e810BWLIn6p3EVgqujtMg==">AMUW2mVQXjleQXrqlkqRgiFza5H4At884ZZbIZKOW8ATz1FJbiitE4YoWfR2fU7Rmg3MWbXS7FA3X0Dojv3xdnYZoGyEeKCF7At7ixnjKLKnhQ6jmHOeWHVvrU5MQC1WEyXXvhrthSYa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6</Pages>
  <Words>1360</Words>
  <Characters>7350</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WSC</dc:creator>
  <cp:lastModifiedBy>MarciaValaski</cp:lastModifiedBy>
  <cp:revision>9</cp:revision>
  <dcterms:created xsi:type="dcterms:W3CDTF">2021-11-29T11:40:00Z</dcterms:created>
  <dcterms:modified xsi:type="dcterms:W3CDTF">2021-11-29T13:24:00Z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