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1DDE" w:rsidRPr="00D74B63" w:rsidRDefault="00821DDE" w:rsidP="00101428">
      <w:pPr>
        <w:spacing w:after="0" w:line="240" w:lineRule="auto"/>
        <w:ind w:left="-426"/>
        <w:rPr>
          <w:rFonts w:cstheme="minorHAnsi"/>
          <w:sz w:val="24"/>
          <w:szCs w:val="24"/>
        </w:rPr>
      </w:pPr>
      <w:r w:rsidRPr="00A234E7">
        <w:rPr>
          <w:rFonts w:cstheme="minorHAnsi"/>
          <w:b/>
          <w:sz w:val="24"/>
          <w:szCs w:val="24"/>
        </w:rPr>
        <w:t>Requerimento nº</w:t>
      </w:r>
      <w:r w:rsidRPr="00D74B63">
        <w:rPr>
          <w:rFonts w:cstheme="minorHAnsi"/>
          <w:sz w:val="24"/>
          <w:szCs w:val="24"/>
        </w:rPr>
        <w:t xml:space="preserve"> </w:t>
      </w:r>
      <w:proofErr w:type="spellStart"/>
      <w:r w:rsidR="00BB4A4E">
        <w:rPr>
          <w:rFonts w:cstheme="minorHAnsi"/>
          <w:b/>
          <w:sz w:val="24"/>
          <w:szCs w:val="24"/>
        </w:rPr>
        <w:t>xx</w:t>
      </w:r>
      <w:proofErr w:type="spellEnd"/>
      <w:r w:rsidR="00542C3B" w:rsidRPr="00542C3B">
        <w:rPr>
          <w:rFonts w:cstheme="minorHAnsi"/>
          <w:b/>
          <w:sz w:val="24"/>
          <w:szCs w:val="24"/>
        </w:rPr>
        <w:t>/</w:t>
      </w:r>
      <w:r w:rsidR="000C791F" w:rsidRPr="00542C3B">
        <w:rPr>
          <w:rFonts w:cstheme="minorHAnsi"/>
          <w:b/>
          <w:sz w:val="24"/>
          <w:szCs w:val="24"/>
        </w:rPr>
        <w:t>2025</w:t>
      </w:r>
    </w:p>
    <w:p w:rsidR="00821DDE" w:rsidRPr="00D74B63" w:rsidRDefault="00821DDE" w:rsidP="00101428">
      <w:pPr>
        <w:spacing w:after="0" w:line="240" w:lineRule="auto"/>
        <w:ind w:left="-426"/>
        <w:rPr>
          <w:rFonts w:cstheme="minorHAnsi"/>
          <w:sz w:val="24"/>
          <w:szCs w:val="24"/>
        </w:rPr>
      </w:pPr>
      <w:r w:rsidRPr="00A234E7">
        <w:rPr>
          <w:rFonts w:cstheme="minorHAnsi"/>
          <w:b/>
          <w:sz w:val="24"/>
          <w:szCs w:val="24"/>
        </w:rPr>
        <w:t>Autor:</w:t>
      </w:r>
      <w:r w:rsidRPr="00D74B63">
        <w:rPr>
          <w:rFonts w:cstheme="minorHAnsi"/>
          <w:sz w:val="24"/>
          <w:szCs w:val="24"/>
        </w:rPr>
        <w:t xml:space="preserve"> Vereador Cabo Rubem</w:t>
      </w:r>
    </w:p>
    <w:p w:rsidR="00D74B63" w:rsidRPr="00D74B63" w:rsidRDefault="00821DDE" w:rsidP="00101428">
      <w:pPr>
        <w:ind w:left="-426"/>
        <w:rPr>
          <w:rFonts w:cstheme="minorHAnsi"/>
          <w:sz w:val="24"/>
          <w:szCs w:val="24"/>
        </w:rPr>
      </w:pPr>
      <w:r w:rsidRPr="00A234E7">
        <w:rPr>
          <w:rFonts w:cstheme="minorHAnsi"/>
          <w:b/>
          <w:sz w:val="24"/>
          <w:szCs w:val="24"/>
        </w:rPr>
        <w:t>Ementa:</w:t>
      </w:r>
      <w:r w:rsidRPr="00D74B63">
        <w:rPr>
          <w:rFonts w:cstheme="minorHAnsi"/>
          <w:sz w:val="24"/>
          <w:szCs w:val="24"/>
        </w:rPr>
        <w:t xml:space="preserve"> </w:t>
      </w:r>
      <w:r w:rsidR="00DF0063" w:rsidRPr="00DF0063">
        <w:rPr>
          <w:rFonts w:eastAsia="Batang"/>
          <w:sz w:val="24"/>
          <w:szCs w:val="24"/>
        </w:rPr>
        <w:t xml:space="preserve">Requer a implantação de uma mureta do tipo </w:t>
      </w:r>
      <w:proofErr w:type="spellStart"/>
      <w:r w:rsidR="00DF0063" w:rsidRPr="00DF0063">
        <w:rPr>
          <w:rFonts w:eastAsia="Batang"/>
          <w:sz w:val="24"/>
          <w:szCs w:val="24"/>
        </w:rPr>
        <w:t>guardrail</w:t>
      </w:r>
      <w:proofErr w:type="spellEnd"/>
      <w:r w:rsidR="00DF0063" w:rsidRPr="00DF0063">
        <w:rPr>
          <w:rFonts w:eastAsia="Batang"/>
          <w:sz w:val="24"/>
          <w:szCs w:val="24"/>
        </w:rPr>
        <w:t xml:space="preserve"> (defensa metálica de proteção</w:t>
      </w:r>
      <w:r w:rsidR="00DF0063">
        <w:rPr>
          <w:rFonts w:eastAsia="Batang"/>
          <w:sz w:val="24"/>
          <w:szCs w:val="24"/>
        </w:rPr>
        <w:t>)</w:t>
      </w:r>
      <w:r w:rsidR="00DF0063" w:rsidRPr="00DF0063">
        <w:rPr>
          <w:rFonts w:eastAsia="Batang"/>
          <w:sz w:val="24"/>
          <w:szCs w:val="24"/>
        </w:rPr>
        <w:t>.</w:t>
      </w:r>
      <w:r w:rsidR="00D74B63" w:rsidRPr="00D74B63">
        <w:rPr>
          <w:rFonts w:cstheme="minorHAnsi"/>
          <w:sz w:val="24"/>
          <w:szCs w:val="24"/>
        </w:rPr>
        <w:tab/>
      </w:r>
    </w:p>
    <w:p w:rsidR="00542C3B" w:rsidRDefault="00542C3B" w:rsidP="00101428">
      <w:pPr>
        <w:ind w:left="-426"/>
        <w:jc w:val="center"/>
        <w:rPr>
          <w:rFonts w:cstheme="minorHAnsi"/>
          <w:sz w:val="24"/>
          <w:szCs w:val="24"/>
        </w:rPr>
      </w:pPr>
    </w:p>
    <w:p w:rsidR="00821DDE" w:rsidRPr="00DF0063" w:rsidRDefault="00821DDE" w:rsidP="00DF0063">
      <w:pPr>
        <w:jc w:val="center"/>
        <w:rPr>
          <w:rFonts w:cstheme="minorHAnsi"/>
          <w:b/>
          <w:sz w:val="24"/>
          <w:szCs w:val="24"/>
        </w:rPr>
      </w:pPr>
      <w:r w:rsidRPr="00542C3B">
        <w:rPr>
          <w:rFonts w:cstheme="minorHAnsi"/>
          <w:b/>
          <w:sz w:val="24"/>
          <w:szCs w:val="24"/>
        </w:rPr>
        <w:t>Senhor Presidente:</w:t>
      </w:r>
    </w:p>
    <w:p w:rsidR="00FA14F1" w:rsidRDefault="00821DDE" w:rsidP="00DF0063">
      <w:pPr>
        <w:tabs>
          <w:tab w:val="left" w:pos="709"/>
        </w:tabs>
        <w:ind w:left="-426"/>
        <w:rPr>
          <w:rFonts w:cstheme="minorHAnsi"/>
          <w:b/>
          <w:sz w:val="24"/>
          <w:szCs w:val="24"/>
        </w:rPr>
      </w:pPr>
      <w:r w:rsidRPr="00D74B63">
        <w:rPr>
          <w:rFonts w:cstheme="minorHAnsi"/>
          <w:sz w:val="24"/>
          <w:szCs w:val="24"/>
        </w:rPr>
        <w:t xml:space="preserve">Requeiro a Vossa Excelência na forma disciplinada pelos </w:t>
      </w:r>
      <w:proofErr w:type="spellStart"/>
      <w:r w:rsidRPr="00D74B63">
        <w:rPr>
          <w:rFonts w:cstheme="minorHAnsi"/>
          <w:sz w:val="24"/>
          <w:szCs w:val="24"/>
        </w:rPr>
        <w:t>arts</w:t>
      </w:r>
      <w:proofErr w:type="spellEnd"/>
      <w:r w:rsidRPr="00D74B63">
        <w:rPr>
          <w:rFonts w:cstheme="minorHAnsi"/>
          <w:sz w:val="24"/>
          <w:szCs w:val="24"/>
        </w:rPr>
        <w:t>. 116 e 119 e seu inciso IV, do Regimento Interno, depois de ouvido o Plenário, que seja en</w:t>
      </w:r>
      <w:r w:rsidR="00E46E13">
        <w:rPr>
          <w:rFonts w:cstheme="minorHAnsi"/>
          <w:sz w:val="24"/>
          <w:szCs w:val="24"/>
        </w:rPr>
        <w:t>caminhado, um expediente a</w:t>
      </w:r>
      <w:r w:rsidR="005D0E2E">
        <w:rPr>
          <w:rFonts w:cstheme="minorHAnsi"/>
          <w:sz w:val="24"/>
          <w:szCs w:val="24"/>
        </w:rPr>
        <w:t xml:space="preserve"> Exma</w:t>
      </w:r>
      <w:r w:rsidRPr="00D74B63">
        <w:rPr>
          <w:rFonts w:cstheme="minorHAnsi"/>
          <w:sz w:val="24"/>
          <w:szCs w:val="24"/>
        </w:rPr>
        <w:t>. Sr</w:t>
      </w:r>
      <w:r w:rsidR="005D0E2E">
        <w:rPr>
          <w:rFonts w:cstheme="minorHAnsi"/>
          <w:sz w:val="24"/>
          <w:szCs w:val="24"/>
        </w:rPr>
        <w:t>a. Prefeita</w:t>
      </w:r>
      <w:r w:rsidRPr="00D74B63">
        <w:rPr>
          <w:rFonts w:cstheme="minorHAnsi"/>
          <w:sz w:val="24"/>
          <w:szCs w:val="24"/>
        </w:rPr>
        <w:t xml:space="preserve"> constitucional de Bayeux, </w:t>
      </w:r>
      <w:proofErr w:type="spellStart"/>
      <w:r w:rsidR="000C791F" w:rsidRPr="00D74B63">
        <w:rPr>
          <w:rFonts w:cstheme="minorHAnsi"/>
          <w:sz w:val="24"/>
          <w:szCs w:val="24"/>
        </w:rPr>
        <w:t>Tarcyanna</w:t>
      </w:r>
      <w:proofErr w:type="spellEnd"/>
      <w:r w:rsidR="000C791F" w:rsidRPr="00D74B63">
        <w:rPr>
          <w:rFonts w:cstheme="minorHAnsi"/>
          <w:sz w:val="24"/>
          <w:szCs w:val="24"/>
        </w:rPr>
        <w:t xml:space="preserve"> Macedo Mota Leitão</w:t>
      </w:r>
      <w:r w:rsidRPr="00D74B63">
        <w:rPr>
          <w:rFonts w:cstheme="minorHAnsi"/>
          <w:sz w:val="24"/>
          <w:szCs w:val="24"/>
        </w:rPr>
        <w:t>, no</w:t>
      </w:r>
      <w:r w:rsidR="00BB4A4E">
        <w:rPr>
          <w:rFonts w:cstheme="minorHAnsi"/>
          <w:sz w:val="24"/>
          <w:szCs w:val="24"/>
        </w:rPr>
        <w:t xml:space="preserve"> sentido de viabilizar junto a</w:t>
      </w:r>
      <w:r w:rsidR="00DF0063" w:rsidRPr="00DF0063">
        <w:rPr>
          <w:rFonts w:cstheme="minorHAnsi"/>
          <w:sz w:val="24"/>
          <w:szCs w:val="24"/>
        </w:rPr>
        <w:t xml:space="preserve"> Superintendência Regional do Departamento Nacional de</w:t>
      </w:r>
      <w:r w:rsidR="00DF0063">
        <w:rPr>
          <w:rFonts w:cstheme="minorHAnsi"/>
          <w:sz w:val="24"/>
          <w:szCs w:val="24"/>
        </w:rPr>
        <w:t xml:space="preserve"> </w:t>
      </w:r>
      <w:r w:rsidR="00DF0063" w:rsidRPr="00DF0063">
        <w:rPr>
          <w:rFonts w:cstheme="minorHAnsi"/>
          <w:sz w:val="24"/>
          <w:szCs w:val="24"/>
        </w:rPr>
        <w:t xml:space="preserve">Infraestrutura de Transportes - DNIT </w:t>
      </w:r>
      <w:r w:rsidR="00DF0063">
        <w:rPr>
          <w:rFonts w:cstheme="minorHAnsi"/>
          <w:sz w:val="24"/>
          <w:szCs w:val="24"/>
        </w:rPr>
        <w:t xml:space="preserve">e a </w:t>
      </w:r>
      <w:r w:rsidRPr="00D74B63">
        <w:rPr>
          <w:rFonts w:cstheme="minorHAnsi"/>
          <w:sz w:val="24"/>
          <w:szCs w:val="24"/>
        </w:rPr>
        <w:t xml:space="preserve">secretaria </w:t>
      </w:r>
      <w:r w:rsidR="008D4D6D" w:rsidRPr="008D4D6D">
        <w:rPr>
          <w:rFonts w:cstheme="minorHAnsi"/>
          <w:sz w:val="24"/>
          <w:szCs w:val="24"/>
        </w:rPr>
        <w:t>de</w:t>
      </w:r>
      <w:r w:rsidR="008D4D6D">
        <w:rPr>
          <w:rFonts w:cstheme="minorHAnsi"/>
          <w:sz w:val="24"/>
          <w:szCs w:val="24"/>
        </w:rPr>
        <w:t xml:space="preserve"> </w:t>
      </w:r>
      <w:r w:rsidRPr="008D4D6D">
        <w:rPr>
          <w:rFonts w:cstheme="minorHAnsi"/>
          <w:sz w:val="24"/>
          <w:szCs w:val="24"/>
        </w:rPr>
        <w:t>infraestrutura do</w:t>
      </w:r>
      <w:r w:rsidRPr="00D74B63">
        <w:rPr>
          <w:rFonts w:cstheme="minorHAnsi"/>
          <w:sz w:val="24"/>
          <w:szCs w:val="24"/>
        </w:rPr>
        <w:t xml:space="preserve"> município</w:t>
      </w:r>
      <w:r w:rsidR="00DF0063">
        <w:rPr>
          <w:rFonts w:cstheme="minorHAnsi"/>
          <w:sz w:val="24"/>
          <w:szCs w:val="24"/>
        </w:rPr>
        <w:t>,</w:t>
      </w:r>
      <w:r w:rsidR="00DF0063" w:rsidRPr="00DF0063">
        <w:t xml:space="preserve"> </w:t>
      </w:r>
      <w:r w:rsidR="00DF0063" w:rsidRPr="00DF0063">
        <w:rPr>
          <w:rFonts w:cstheme="minorHAnsi"/>
          <w:sz w:val="24"/>
          <w:szCs w:val="24"/>
        </w:rPr>
        <w:t xml:space="preserve">a implantação de uma mureta do tipo </w:t>
      </w:r>
      <w:proofErr w:type="spellStart"/>
      <w:r w:rsidR="00DF0063" w:rsidRPr="00DF0063">
        <w:rPr>
          <w:rFonts w:cstheme="minorHAnsi"/>
          <w:sz w:val="24"/>
          <w:szCs w:val="24"/>
        </w:rPr>
        <w:t>guardrail</w:t>
      </w:r>
      <w:proofErr w:type="spellEnd"/>
      <w:r w:rsidR="00DF0063" w:rsidRPr="00DF0063">
        <w:rPr>
          <w:rFonts w:cstheme="minorHAnsi"/>
          <w:sz w:val="24"/>
          <w:szCs w:val="24"/>
        </w:rPr>
        <w:t xml:space="preserve"> (defensa metálica</w:t>
      </w:r>
      <w:r w:rsidR="00DF0063">
        <w:rPr>
          <w:rFonts w:cstheme="minorHAnsi"/>
          <w:sz w:val="24"/>
          <w:szCs w:val="24"/>
        </w:rPr>
        <w:t xml:space="preserve"> </w:t>
      </w:r>
      <w:r w:rsidR="00DF0063" w:rsidRPr="00DF0063">
        <w:rPr>
          <w:rFonts w:cstheme="minorHAnsi"/>
          <w:sz w:val="24"/>
          <w:szCs w:val="24"/>
        </w:rPr>
        <w:t>de proteção que geralmente aparece nas margens de pistas de automobilismo e em muitas</w:t>
      </w:r>
      <w:r w:rsidR="00DF0063">
        <w:rPr>
          <w:rFonts w:cstheme="minorHAnsi"/>
          <w:sz w:val="24"/>
          <w:szCs w:val="24"/>
        </w:rPr>
        <w:t xml:space="preserve"> </w:t>
      </w:r>
      <w:r w:rsidR="00DF0063" w:rsidRPr="00DF0063">
        <w:rPr>
          <w:rFonts w:cstheme="minorHAnsi"/>
          <w:sz w:val="24"/>
          <w:szCs w:val="24"/>
        </w:rPr>
        <w:t>estradas públicas), no trecho da saída da BR 101 e entrada na bifurcação que dá acesso à Rua</w:t>
      </w:r>
      <w:r w:rsidR="00DF0063">
        <w:rPr>
          <w:rFonts w:cstheme="minorHAnsi"/>
          <w:sz w:val="24"/>
          <w:szCs w:val="24"/>
        </w:rPr>
        <w:t xml:space="preserve"> </w:t>
      </w:r>
      <w:r w:rsidR="00DF0063" w:rsidRPr="00DF0063">
        <w:rPr>
          <w:rFonts w:cstheme="minorHAnsi"/>
          <w:sz w:val="24"/>
          <w:szCs w:val="24"/>
        </w:rPr>
        <w:t>Engenheiro de Carvalho, para evitar que os veículos passem por cima da calçada da Rua</w:t>
      </w:r>
      <w:r w:rsidR="00DF0063">
        <w:rPr>
          <w:rFonts w:cstheme="minorHAnsi"/>
          <w:sz w:val="24"/>
          <w:szCs w:val="24"/>
        </w:rPr>
        <w:t xml:space="preserve"> </w:t>
      </w:r>
      <w:r w:rsidR="00DF0063" w:rsidRPr="00DF0063">
        <w:rPr>
          <w:rFonts w:cstheme="minorHAnsi"/>
          <w:sz w:val="24"/>
          <w:szCs w:val="24"/>
        </w:rPr>
        <w:t>Francisco Marques da Fonseca para a via local ao lado.</w:t>
      </w:r>
    </w:p>
    <w:p w:rsidR="00821DDE" w:rsidRPr="00D74B63" w:rsidRDefault="00821DDE" w:rsidP="00101428">
      <w:pPr>
        <w:ind w:left="-426"/>
        <w:jc w:val="center"/>
        <w:rPr>
          <w:rFonts w:cstheme="minorHAnsi"/>
          <w:b/>
          <w:sz w:val="24"/>
          <w:szCs w:val="24"/>
        </w:rPr>
      </w:pPr>
      <w:r w:rsidRPr="00D74B63">
        <w:rPr>
          <w:rFonts w:cstheme="minorHAnsi"/>
          <w:b/>
          <w:sz w:val="24"/>
          <w:szCs w:val="24"/>
        </w:rPr>
        <w:t>JUSTIFICATIVA</w:t>
      </w:r>
    </w:p>
    <w:p w:rsidR="00DF0063" w:rsidRPr="00DF0063" w:rsidRDefault="00DF0063" w:rsidP="00DF0063">
      <w:pPr>
        <w:ind w:left="-426"/>
        <w:rPr>
          <w:rFonts w:cstheme="minorHAnsi"/>
          <w:sz w:val="24"/>
          <w:szCs w:val="24"/>
        </w:rPr>
      </w:pPr>
      <w:r w:rsidRPr="00DF0063">
        <w:rPr>
          <w:rFonts w:cstheme="minorHAnsi"/>
          <w:sz w:val="24"/>
          <w:szCs w:val="24"/>
        </w:rPr>
        <w:t>Urge as devidas providências por parte do DNIT, quanto à implantação de</w:t>
      </w:r>
      <w:r>
        <w:rPr>
          <w:rFonts w:cstheme="minorHAnsi"/>
          <w:sz w:val="24"/>
          <w:szCs w:val="24"/>
        </w:rPr>
        <w:t xml:space="preserve"> </w:t>
      </w:r>
      <w:r w:rsidRPr="00DF0063">
        <w:rPr>
          <w:rFonts w:cstheme="minorHAnsi"/>
          <w:sz w:val="24"/>
          <w:szCs w:val="24"/>
        </w:rPr>
        <w:t xml:space="preserve">uma mureta do tipo </w:t>
      </w:r>
      <w:proofErr w:type="spellStart"/>
      <w:r w:rsidRPr="00DF0063">
        <w:rPr>
          <w:rFonts w:cstheme="minorHAnsi"/>
          <w:sz w:val="24"/>
          <w:szCs w:val="24"/>
        </w:rPr>
        <w:t>guardrail</w:t>
      </w:r>
      <w:proofErr w:type="spellEnd"/>
      <w:r w:rsidRPr="00DF0063">
        <w:rPr>
          <w:rFonts w:cstheme="minorHAnsi"/>
          <w:sz w:val="24"/>
          <w:szCs w:val="24"/>
        </w:rPr>
        <w:t>, no trecho da saída da BR 101 e entrada na bifurcação que dá</w:t>
      </w:r>
      <w:r>
        <w:rPr>
          <w:rFonts w:cstheme="minorHAnsi"/>
          <w:sz w:val="24"/>
          <w:szCs w:val="24"/>
        </w:rPr>
        <w:t xml:space="preserve"> </w:t>
      </w:r>
      <w:r w:rsidRPr="00DF0063">
        <w:rPr>
          <w:rFonts w:cstheme="minorHAnsi"/>
          <w:sz w:val="24"/>
          <w:szCs w:val="24"/>
        </w:rPr>
        <w:t>acesso à Rua Engenheiro de Carvalho, para evitar que os veículos passem da Rua Francisco</w:t>
      </w:r>
      <w:r>
        <w:rPr>
          <w:rFonts w:cstheme="minorHAnsi"/>
          <w:sz w:val="24"/>
          <w:szCs w:val="24"/>
        </w:rPr>
        <w:t xml:space="preserve"> </w:t>
      </w:r>
      <w:r w:rsidRPr="00DF0063">
        <w:rPr>
          <w:rFonts w:cstheme="minorHAnsi"/>
          <w:sz w:val="24"/>
          <w:szCs w:val="24"/>
        </w:rPr>
        <w:t>Marques da Fonseca para a via local ao lado, por cima da calçada.</w:t>
      </w:r>
    </w:p>
    <w:p w:rsidR="00FA14F1" w:rsidRDefault="00DF0063" w:rsidP="00DF0063">
      <w:pPr>
        <w:ind w:left="-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 f</w:t>
      </w:r>
      <w:r w:rsidRPr="00DF0063">
        <w:rPr>
          <w:rFonts w:cstheme="minorHAnsi"/>
          <w:sz w:val="24"/>
          <w:szCs w:val="24"/>
        </w:rPr>
        <w:t>ato é que muitas às vezes os motoristas passam com seus veículos por cima</w:t>
      </w:r>
      <w:r>
        <w:rPr>
          <w:rFonts w:cstheme="minorHAnsi"/>
          <w:sz w:val="24"/>
          <w:szCs w:val="24"/>
        </w:rPr>
        <w:t xml:space="preserve"> </w:t>
      </w:r>
      <w:r w:rsidRPr="00DF0063">
        <w:rPr>
          <w:rFonts w:cstheme="minorHAnsi"/>
          <w:sz w:val="24"/>
          <w:szCs w:val="24"/>
        </w:rPr>
        <w:t>da calçada para atravessar de uma faixa para outra e corre o risco de acontecer uma colisão com</w:t>
      </w:r>
      <w:r>
        <w:rPr>
          <w:rFonts w:cstheme="minorHAnsi"/>
          <w:sz w:val="24"/>
          <w:szCs w:val="24"/>
        </w:rPr>
        <w:t xml:space="preserve"> </w:t>
      </w:r>
      <w:r w:rsidRPr="00DF0063">
        <w:rPr>
          <w:rFonts w:cstheme="minorHAnsi"/>
          <w:sz w:val="24"/>
          <w:szCs w:val="24"/>
        </w:rPr>
        <w:t>outros veículos que saem da rodovia BR 101, para a via local. E ainda há outro motivo que</w:t>
      </w:r>
      <w:r>
        <w:rPr>
          <w:rFonts w:cstheme="minorHAnsi"/>
          <w:sz w:val="24"/>
          <w:szCs w:val="24"/>
        </w:rPr>
        <w:t xml:space="preserve"> </w:t>
      </w:r>
      <w:r w:rsidRPr="00DF0063">
        <w:rPr>
          <w:rFonts w:cstheme="minorHAnsi"/>
          <w:sz w:val="24"/>
          <w:szCs w:val="24"/>
        </w:rPr>
        <w:t>fundamenta este pedido, que pelo fato de passar por cima da calçada, coloca em risco de</w:t>
      </w:r>
      <w:r>
        <w:rPr>
          <w:rFonts w:cstheme="minorHAnsi"/>
          <w:sz w:val="24"/>
          <w:szCs w:val="24"/>
        </w:rPr>
        <w:t xml:space="preserve"> </w:t>
      </w:r>
      <w:r w:rsidRPr="00DF0063">
        <w:rPr>
          <w:rFonts w:cstheme="minorHAnsi"/>
          <w:sz w:val="24"/>
          <w:szCs w:val="24"/>
        </w:rPr>
        <w:t>acidente ou de morte os pedestres.</w:t>
      </w:r>
    </w:p>
    <w:p w:rsidR="00DF0063" w:rsidRDefault="00DF0063" w:rsidP="00DF0063">
      <w:pPr>
        <w:ind w:left="-426"/>
        <w:rPr>
          <w:rFonts w:cstheme="minorHAnsi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5E23582C" wp14:editId="0CFA70B8">
            <wp:simplePos x="0" y="0"/>
            <wp:positionH relativeFrom="margin">
              <wp:align>center</wp:align>
            </wp:positionH>
            <wp:positionV relativeFrom="paragraph">
              <wp:posOffset>4445</wp:posOffset>
            </wp:positionV>
            <wp:extent cx="1943100" cy="1461135"/>
            <wp:effectExtent l="0" t="0" r="0" b="5715"/>
            <wp:wrapTight wrapText="bothSides">
              <wp:wrapPolygon edited="0">
                <wp:start x="0" y="0"/>
                <wp:lineTo x="0" y="21403"/>
                <wp:lineTo x="21388" y="21403"/>
                <wp:lineTo x="21388" y="0"/>
                <wp:lineTo x="0" y="0"/>
              </wp:wrapPolygon>
            </wp:wrapTight>
            <wp:docPr id="46" name="Imagem 46" descr="Mureta – Wikipédia, a enciclopédia liv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reta – Wikipédia, a enciclopédia liv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6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0063" w:rsidRDefault="00DF0063" w:rsidP="00DF0063">
      <w:pPr>
        <w:ind w:left="-426"/>
        <w:rPr>
          <w:rFonts w:cstheme="minorHAnsi"/>
          <w:sz w:val="24"/>
          <w:szCs w:val="24"/>
        </w:rPr>
      </w:pPr>
    </w:p>
    <w:p w:rsidR="00DF0063" w:rsidRPr="00D74B63" w:rsidRDefault="00DF0063" w:rsidP="00DF0063">
      <w:pPr>
        <w:ind w:left="-426"/>
        <w:rPr>
          <w:rFonts w:cstheme="minorHAnsi"/>
          <w:sz w:val="24"/>
          <w:szCs w:val="24"/>
        </w:rPr>
      </w:pPr>
    </w:p>
    <w:p w:rsidR="00DF0063" w:rsidRDefault="00DF0063" w:rsidP="00DF0063">
      <w:pPr>
        <w:jc w:val="center"/>
        <w:rPr>
          <w:rFonts w:cstheme="minorHAnsi"/>
          <w:sz w:val="24"/>
          <w:szCs w:val="24"/>
        </w:rPr>
      </w:pPr>
    </w:p>
    <w:p w:rsidR="00DF0063" w:rsidRDefault="00DF0063" w:rsidP="00DF0063">
      <w:pPr>
        <w:jc w:val="center"/>
        <w:rPr>
          <w:rFonts w:cstheme="minorHAnsi"/>
          <w:sz w:val="24"/>
          <w:szCs w:val="24"/>
        </w:rPr>
      </w:pPr>
    </w:p>
    <w:p w:rsidR="00821DDE" w:rsidRPr="00D74B63" w:rsidRDefault="00821DDE" w:rsidP="00DF0063">
      <w:pPr>
        <w:jc w:val="center"/>
        <w:rPr>
          <w:rFonts w:cstheme="minorHAnsi"/>
          <w:sz w:val="24"/>
          <w:szCs w:val="24"/>
        </w:rPr>
      </w:pPr>
      <w:r w:rsidRPr="00D74B63">
        <w:rPr>
          <w:rFonts w:cstheme="minorHAnsi"/>
          <w:sz w:val="24"/>
          <w:szCs w:val="24"/>
        </w:rPr>
        <w:t>Sa</w:t>
      </w:r>
      <w:r w:rsidR="009D36AB" w:rsidRPr="00D74B63">
        <w:rPr>
          <w:rFonts w:cstheme="minorHAnsi"/>
          <w:sz w:val="24"/>
          <w:szCs w:val="24"/>
        </w:rPr>
        <w:t xml:space="preserve">la das Sessões, em </w:t>
      </w:r>
      <w:r w:rsidR="0067614B">
        <w:rPr>
          <w:rFonts w:cstheme="minorHAnsi"/>
          <w:sz w:val="24"/>
          <w:szCs w:val="24"/>
        </w:rPr>
        <w:t>09</w:t>
      </w:r>
      <w:bookmarkStart w:id="0" w:name="_GoBack"/>
      <w:bookmarkEnd w:id="0"/>
      <w:r w:rsidR="007915B4" w:rsidRPr="007915B4">
        <w:rPr>
          <w:rFonts w:cstheme="minorHAnsi"/>
          <w:sz w:val="24"/>
          <w:szCs w:val="24"/>
        </w:rPr>
        <w:t xml:space="preserve"> </w:t>
      </w:r>
      <w:r w:rsidR="0067614B">
        <w:rPr>
          <w:rFonts w:cstheme="minorHAnsi"/>
          <w:sz w:val="24"/>
          <w:szCs w:val="24"/>
        </w:rPr>
        <w:t>Setembro</w:t>
      </w:r>
      <w:r w:rsidR="009D36AB" w:rsidRPr="007915B4">
        <w:rPr>
          <w:rFonts w:cstheme="minorHAnsi"/>
          <w:sz w:val="24"/>
          <w:szCs w:val="24"/>
        </w:rPr>
        <w:t xml:space="preserve"> de 202</w:t>
      </w:r>
      <w:r w:rsidR="000C791F" w:rsidRPr="007915B4">
        <w:rPr>
          <w:rFonts w:cstheme="minorHAnsi"/>
          <w:sz w:val="24"/>
          <w:szCs w:val="24"/>
        </w:rPr>
        <w:t>5</w:t>
      </w:r>
    </w:p>
    <w:p w:rsidR="003240CE" w:rsidRDefault="003240CE" w:rsidP="003240CE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250ECC0" wp14:editId="45973573">
            <wp:simplePos x="0" y="0"/>
            <wp:positionH relativeFrom="margin">
              <wp:posOffset>1966595</wp:posOffset>
            </wp:positionH>
            <wp:positionV relativeFrom="paragraph">
              <wp:posOffset>99695</wp:posOffset>
            </wp:positionV>
            <wp:extent cx="1997710" cy="1114425"/>
            <wp:effectExtent l="0" t="0" r="2540" b="9525"/>
            <wp:wrapTight wrapText="bothSides">
              <wp:wrapPolygon edited="0">
                <wp:start x="0" y="0"/>
                <wp:lineTo x="0" y="21415"/>
                <wp:lineTo x="21421" y="21415"/>
                <wp:lineTo x="21421" y="0"/>
                <wp:lineTo x="0" y="0"/>
              </wp:wrapPolygon>
            </wp:wrapTight>
            <wp:docPr id="2" name="Imagem 2" descr="C:\Users\NOBREGA DIST\Downloads\[RSJF] Req. nº 231.2025 Manuntenção Tapa Buraco_Av. Estrela - Centro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BREGA DIST\Downloads\[RSJF] Req. nº 231.2025 Manuntenção Tapa Buraco_Av. Estrela - Centro_page-0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71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A14F1" w:rsidRPr="00D74B63" w:rsidRDefault="00FA14F1" w:rsidP="00821DDE">
      <w:pPr>
        <w:jc w:val="center"/>
        <w:rPr>
          <w:rFonts w:cstheme="minorHAnsi"/>
          <w:sz w:val="24"/>
          <w:szCs w:val="24"/>
        </w:rPr>
      </w:pPr>
    </w:p>
    <w:p w:rsidR="000C791F" w:rsidRPr="00D74B63" w:rsidRDefault="000C791F" w:rsidP="000C791F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821DDE" w:rsidRPr="00D74B63" w:rsidRDefault="00821DDE" w:rsidP="000C791F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sectPr w:rsidR="00821DDE" w:rsidRPr="00D74B63" w:rsidSect="00DF0063">
      <w:headerReference w:type="default" r:id="rId8"/>
      <w:footerReference w:type="default" r:id="rId9"/>
      <w:pgSz w:w="11906" w:h="16838"/>
      <w:pgMar w:top="1417" w:right="1133" w:bottom="1417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65E" w:rsidRDefault="00C0665E" w:rsidP="00D74B63">
      <w:pPr>
        <w:spacing w:after="0" w:line="240" w:lineRule="auto"/>
      </w:pPr>
      <w:r>
        <w:separator/>
      </w:r>
    </w:p>
  </w:endnote>
  <w:endnote w:type="continuationSeparator" w:id="0">
    <w:p w:rsidR="00C0665E" w:rsidRDefault="00C0665E" w:rsidP="00D74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1F19" w:rsidRPr="00E81F19" w:rsidRDefault="003114AA" w:rsidP="005D0E2E">
    <w:pPr>
      <w:tabs>
        <w:tab w:val="left" w:pos="210"/>
        <w:tab w:val="center" w:pos="4535"/>
      </w:tabs>
      <w:jc w:val="center"/>
      <w:rPr>
        <w:rFonts w:ascii="Eras Medium ITC" w:hAnsi="Eras Medium ITC" w:cs="Arial"/>
        <w:sz w:val="18"/>
        <w:szCs w:val="18"/>
      </w:rPr>
    </w:pPr>
    <w:r>
      <w:rPr>
        <w:noProof/>
        <w:sz w:val="20"/>
        <w:lang w:eastAsia="pt-BR"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327865BB" wp14:editId="4FE386F5">
              <wp:simplePos x="0" y="0"/>
              <wp:positionH relativeFrom="page">
                <wp:align>center</wp:align>
              </wp:positionH>
              <wp:positionV relativeFrom="page">
                <wp:posOffset>9992995</wp:posOffset>
              </wp:positionV>
              <wp:extent cx="2621915" cy="1968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21915" cy="1968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114AA" w:rsidRDefault="003114AA" w:rsidP="003114AA">
                          <w:pPr>
                            <w:pStyle w:val="Corpodetexto"/>
                            <w:spacing w:before="2"/>
                            <w:ind w:left="20"/>
                          </w:pPr>
                          <w:r>
                            <w:rPr>
                              <w:spacing w:val="-6"/>
                            </w:rPr>
                            <w:t>Av. Liberdade,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</w:rPr>
                            <w:t>3.445 –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</w:rPr>
                            <w:t>Centro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</w:rPr>
                            <w:t>–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6"/>
                            </w:rPr>
                            <w:t>Bayeux/PB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7865B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left:0;text-align:left;margin-left:0;margin-top:786.85pt;width:206.45pt;height:15.5pt;z-index:-251649024;visibility:visible;mso-wrap-style:square;mso-wrap-distance-left:0;mso-wrap-distance-top:0;mso-wrap-distance-right:0;mso-wrap-distance-bottom:0;mso-position-horizontal:center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mzxqQEAAD8DAAAOAAAAZHJzL2Uyb0RvYy54bWysUsFuGyEQvVfqPyDuNV5HsZKV11HbqFWl&#10;qK2U9ANYFryoC0MZ7F3/fQe8dqL2FuUCAzzemzczm7vJDeygI1rwDa8WS860V9BZv2v4r6cvH244&#10;wyR9JwfwuuFHjfxu+/7dZgy1XkEPQ6cjIxKP9Rga3qcUaiFQ9dpJXEDQnh4NRCcTHeNOdFGOxO4G&#10;sVou12KE2IUISiPS7f3pkW8LvzFapR/GoE5saDjllsoay9rmVWw3st5FGXqr5jTkK7Jw0noSvVDd&#10;yyTZPtr/qJxVERBMWihwAoyxShcP5KZa/uPmsZdBFy9UHAyXMuHb0arvh5+R2a7hV5x56ahFT3pK&#10;LUzsKhdnDFgT5jEQKk2fYKImF6MYHkD9RoKIF5jTByR0LsZkoss72WT0kep/vNScRJiiy9V6Vd1W&#10;15wpeqtu1zfXpSni+XeImL5qcCwHDY/U05KBPDxgyvqyPkPmZE76Oa00tdPsooXuSCZG6nXD8c9e&#10;Rs3Z8M1TMfNgnIN4DtpzENPwGcr4ZC8ePu4TGFuUs8SJd1amLpWE5onKY/DyXFDPc7/9CwAA//8D&#10;AFBLAwQUAAYACAAAACEA9375r+AAAAAKAQAADwAAAGRycy9kb3ducmV2LnhtbEyPwU7DMBBE70j8&#10;g7VI3KjT0DYQ4lSoqOKAOLSAxHEbL3FEbEexm7p/z3KC486MZt9U62R7MdEYOu8UzGcZCHKN151r&#10;Fby/bW/uQISITmPvHSk4U4B1fXlRYan9ye1o2sdWcIkLJSowMQ6llKExZDHM/ECOvS8/Wox8jq3U&#10;I5643PYyz7KVtNg5/mBwoI2h5nt/tAo+NsP2JX0afJ2W+vkpL3bnsUlKXV+lxwcQkVL8C8MvPqND&#10;zUwHf3Q6iF4BD4msLovbAgT7i3l+D+LA0ipbFCDrSv6fUP8AAAD//wMAUEsBAi0AFAAGAAgAAAAh&#10;ALaDOJL+AAAA4QEAABMAAAAAAAAAAAAAAAAAAAAAAFtDb250ZW50X1R5cGVzXS54bWxQSwECLQAU&#10;AAYACAAAACEAOP0h/9YAAACUAQAACwAAAAAAAAAAAAAAAAAvAQAAX3JlbHMvLnJlbHNQSwECLQAU&#10;AAYACAAAACEABmJs8akBAAA/AwAADgAAAAAAAAAAAAAAAAAuAgAAZHJzL2Uyb0RvYy54bWxQSwEC&#10;LQAUAAYACAAAACEA9375r+AAAAAKAQAADwAAAAAAAAAAAAAAAAADBAAAZHJzL2Rvd25yZXYueG1s&#10;UEsFBgAAAAAEAAQA8wAAABAFAAAAAA==&#10;" filled="f" stroked="f">
              <v:path arrowok="t"/>
              <v:textbox inset="0,0,0,0">
                <w:txbxContent>
                  <w:p w:rsidR="003114AA" w:rsidRDefault="003114AA" w:rsidP="003114AA">
                    <w:pPr>
                      <w:pStyle w:val="Corpodetexto"/>
                      <w:spacing w:before="2"/>
                      <w:ind w:left="20"/>
                    </w:pPr>
                    <w:r>
                      <w:rPr>
                        <w:spacing w:val="-6"/>
                      </w:rPr>
                      <w:t>Av. Liberdade,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3.445 –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Centro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–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6"/>
                      </w:rPr>
                      <w:t>Bayeux/PB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74C2006" wp14:editId="5E7544D1">
              <wp:simplePos x="0" y="0"/>
              <wp:positionH relativeFrom="page">
                <wp:align>left</wp:align>
              </wp:positionH>
              <wp:positionV relativeFrom="paragraph">
                <wp:posOffset>-428625</wp:posOffset>
              </wp:positionV>
              <wp:extent cx="8001000" cy="0"/>
              <wp:effectExtent l="0" t="0" r="19050" b="19050"/>
              <wp:wrapNone/>
              <wp:docPr id="12" name="Conector re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0010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A6FEFB" id="Conector reto 1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-33.75pt" to="630pt,-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CFyGQIAADQEAAAOAAAAZHJzL2Uyb0RvYy54bWysU8GO2jAQvVfqP1i5QxLKUogIqyqBXrZd&#10;pN1+gLEdYtXxWLYhoKr/3rEhaGkvVdWLMx6PX97Me14+njpFjsI6CbpM8nGWEKEZcKn3ZfLtdTOa&#10;J8R5qjlVoEWZnIVLHlfv3y17U4gJtKC4sARBtCt6Uyat96ZIU8da0VE3BiM0HjZgO+pxa/cpt7RH&#10;9E6lkyybpT1Ybiww4Rxm68thsor4TSOYf24aJzxRZYLcfFxtXHdhTVdLWuwtNa1kVxr0H1h0VGr8&#10;6Q2qpp6Sg5V/QHWSWXDQ+DGDLoWmkUzEHrCbPPutm5eWGhF7weE4cxuT+3+w7Otxa4nkqN0kIZp2&#10;qFGFSjEPlljhgWAeh9QbV2Btpbc2tMlO+sU8AfvuiIaqpXovItnXs0GAPNxI766EjTP4q13/BTjW&#10;0IOHOLFTY7sAibMgpyjM+SaMOHnCMDnPcDgZ6seGs5QWw0Vjnf8soCMhKBMldZgZLejxyflAhBZD&#10;SUhr2Eilou5Kkx7ZLrKHLN5woCQPp6HO2f2uUpYcabBOhhSiWxDtrszCQfOI1grK19fYU6kuMdYr&#10;HfCwF+RzjS7e+LHIFuv5ej4dTSez9Wia1fXo06aajmab/OND/aGuqjr/Gajl06KVnAsd2A0+zad/&#10;54Pri7k47ObU2xzSe/Q4MCQ7fCPpKGbQ7+KEHfDz1g4iozVj8fUZBe+/3WP89rGvfgEAAP//AwBQ&#10;SwMEFAAGAAgAAAAhAOqnhT/bAAAACQEAAA8AAABkcnMvZG93bnJldi54bWxMj0FrwzAMhe+D/Qej&#10;wW6t3cLSkcUpY7BLIId2g9KbGntJaCwH202zfz8VBttR70lP3yu2sxvEZEPsPWlYLRUIS403PbUa&#10;Pj/eF88gYkIyOHiyGr5thG15f1dgbvyVdnbap1ZwCMUcNXQpjbmUsemsw7j0oyX2vnxwmHgMrTQB&#10;rxzuBrlWKpMOe+IPHY72rbPNeX9xjHE4hHqHm746NjVO1UrVVJ21fnyYX19AJDunv2W44fMNlMx0&#10;8hcyUQwauEjSsMg2TyBu9jpTLJ1+JVkW8n+D8gcAAP//AwBQSwECLQAUAAYACAAAACEAtoM4kv4A&#10;AADhAQAAEwAAAAAAAAAAAAAAAAAAAAAAW0NvbnRlbnRfVHlwZXNdLnhtbFBLAQItABQABgAIAAAA&#10;IQA4/SH/1gAAAJQBAAALAAAAAAAAAAAAAAAAAC8BAABfcmVscy8ucmVsc1BLAQItABQABgAIAAAA&#10;IQDGjCFyGQIAADQEAAAOAAAAAAAAAAAAAAAAAC4CAABkcnMvZTJvRG9jLnhtbFBLAQItABQABgAI&#10;AAAAIQDqp4U/2wAAAAkBAAAPAAAAAAAAAAAAAAAAAHMEAABkcnMvZG93bnJldi54bWxQSwUGAAAA&#10;AAQABADzAAAAewUAAAAA&#10;" strokecolor="green" strokeweight="1.5pt">
              <w10:wrap anchorx="page"/>
            </v:line>
          </w:pict>
        </mc:Fallback>
      </mc:AlternateContent>
    </w:r>
  </w:p>
  <w:p w:rsidR="00E81F19" w:rsidRDefault="00E81F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65E" w:rsidRDefault="00C0665E" w:rsidP="00D74B63">
      <w:pPr>
        <w:spacing w:after="0" w:line="240" w:lineRule="auto"/>
      </w:pPr>
      <w:r>
        <w:separator/>
      </w:r>
    </w:p>
  </w:footnote>
  <w:footnote w:type="continuationSeparator" w:id="0">
    <w:p w:rsidR="00C0665E" w:rsidRDefault="00C0665E" w:rsidP="00D74B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4B63" w:rsidRDefault="00D74B63">
    <w:pPr>
      <w:pStyle w:val="Cabealho"/>
    </w:pPr>
  </w:p>
  <w:p w:rsidR="00D74B63" w:rsidRDefault="00DF0063">
    <w:pPr>
      <w:pStyle w:val="Cabealho"/>
    </w:pPr>
    <w:r>
      <w:rPr>
        <w:noProof/>
        <w:sz w:val="20"/>
        <w:lang w:eastAsia="pt-BR"/>
      </w:rPr>
      <w:drawing>
        <wp:anchor distT="0" distB="0" distL="0" distR="0" simplePos="0" relativeHeight="251665408" behindDoc="1" locked="0" layoutInCell="1" allowOverlap="1" wp14:anchorId="2CE430CF" wp14:editId="49314260">
          <wp:simplePos x="0" y="0"/>
          <wp:positionH relativeFrom="margin">
            <wp:align>center</wp:align>
          </wp:positionH>
          <wp:positionV relativeFrom="topMargin">
            <wp:posOffset>626110</wp:posOffset>
          </wp:positionV>
          <wp:extent cx="1776730" cy="544195"/>
          <wp:effectExtent l="0" t="0" r="0" b="8255"/>
          <wp:wrapNone/>
          <wp:docPr id="5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76730" cy="544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D74B63" w:rsidRDefault="00D74B63">
    <w:pPr>
      <w:pStyle w:val="Cabealho"/>
    </w:pPr>
  </w:p>
  <w:p w:rsidR="00D74B63" w:rsidRDefault="00D74B63">
    <w:pPr>
      <w:pStyle w:val="Cabealho"/>
    </w:pPr>
  </w:p>
  <w:p w:rsidR="00D74B63" w:rsidRPr="00E81F19" w:rsidRDefault="00D74B6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DDE"/>
    <w:rsid w:val="0005027B"/>
    <w:rsid w:val="000C791F"/>
    <w:rsid w:val="000F1CB5"/>
    <w:rsid w:val="00101428"/>
    <w:rsid w:val="00185A26"/>
    <w:rsid w:val="00245BC4"/>
    <w:rsid w:val="003114AA"/>
    <w:rsid w:val="00316407"/>
    <w:rsid w:val="003240CE"/>
    <w:rsid w:val="00355258"/>
    <w:rsid w:val="004D73CB"/>
    <w:rsid w:val="004E3D58"/>
    <w:rsid w:val="00542C3B"/>
    <w:rsid w:val="005D0E2E"/>
    <w:rsid w:val="00615BB9"/>
    <w:rsid w:val="0067614B"/>
    <w:rsid w:val="006852F4"/>
    <w:rsid w:val="00741C86"/>
    <w:rsid w:val="007915B4"/>
    <w:rsid w:val="007A2E48"/>
    <w:rsid w:val="007C3950"/>
    <w:rsid w:val="007C4D50"/>
    <w:rsid w:val="00810823"/>
    <w:rsid w:val="00821DDE"/>
    <w:rsid w:val="008A3641"/>
    <w:rsid w:val="008D3C1A"/>
    <w:rsid w:val="008D4D6D"/>
    <w:rsid w:val="009B6809"/>
    <w:rsid w:val="009D36AB"/>
    <w:rsid w:val="00A04451"/>
    <w:rsid w:val="00A16FFA"/>
    <w:rsid w:val="00A234E7"/>
    <w:rsid w:val="00A3311E"/>
    <w:rsid w:val="00A36BB6"/>
    <w:rsid w:val="00A432EF"/>
    <w:rsid w:val="00A85A83"/>
    <w:rsid w:val="00B3652D"/>
    <w:rsid w:val="00BB4A4E"/>
    <w:rsid w:val="00C0665E"/>
    <w:rsid w:val="00D74B63"/>
    <w:rsid w:val="00DE0FCE"/>
    <w:rsid w:val="00DF0063"/>
    <w:rsid w:val="00E10683"/>
    <w:rsid w:val="00E46E13"/>
    <w:rsid w:val="00E81F19"/>
    <w:rsid w:val="00E87583"/>
    <w:rsid w:val="00FA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F54FDEB3-8017-4875-987E-734D99D99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D74B63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Cs/>
      <w:color w:val="00000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81F1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color w:val="1F4D78" w:themeColor="accent1" w:themeShade="7F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D36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6A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D74B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74B63"/>
  </w:style>
  <w:style w:type="paragraph" w:styleId="Rodap">
    <w:name w:val="footer"/>
    <w:basedOn w:val="Normal"/>
    <w:link w:val="RodapChar"/>
    <w:uiPriority w:val="99"/>
    <w:unhideWhenUsed/>
    <w:rsid w:val="00D74B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74B63"/>
  </w:style>
  <w:style w:type="character" w:customStyle="1" w:styleId="Ttulo1Char">
    <w:name w:val="Título 1 Char"/>
    <w:basedOn w:val="Fontepargpadro"/>
    <w:link w:val="Ttulo1"/>
    <w:rsid w:val="00D74B63"/>
    <w:rPr>
      <w:rFonts w:ascii="Arial" w:eastAsia="Times New Roman" w:hAnsi="Arial" w:cs="Arial"/>
      <w:bCs/>
      <w:color w:val="00000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D74B63"/>
    <w:pPr>
      <w:spacing w:after="0" w:line="240" w:lineRule="auto"/>
      <w:jc w:val="both"/>
    </w:pPr>
    <w:rPr>
      <w:rFonts w:ascii="Times New Roman" w:eastAsia="Times New Roman" w:hAnsi="Times New Roman" w:cs="Times New Roman"/>
      <w:b/>
      <w:color w:val="000000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74B63"/>
    <w:rPr>
      <w:rFonts w:ascii="Times New Roman" w:eastAsia="Times New Roman" w:hAnsi="Times New Roman" w:cs="Times New Roman"/>
      <w:b/>
      <w:color w:val="00000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81F19"/>
    <w:rPr>
      <w:rFonts w:asciiTheme="majorHAnsi" w:eastAsiaTheme="majorEastAsia" w:hAnsiTheme="majorHAnsi" w:cstheme="majorBidi"/>
      <w:b/>
      <w:color w:val="1F4D78" w:themeColor="accent1" w:themeShade="7F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24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9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NOBREGA DIST</dc:creator>
  <cp:keywords/>
  <dc:description/>
  <cp:lastModifiedBy>NOBREGA DIST</cp:lastModifiedBy>
  <cp:revision>3</cp:revision>
  <cp:lastPrinted>2025-08-25T14:44:00Z</cp:lastPrinted>
  <dcterms:created xsi:type="dcterms:W3CDTF">2025-09-08T15:05:00Z</dcterms:created>
  <dcterms:modified xsi:type="dcterms:W3CDTF">2025-09-08T15:08:00Z</dcterms:modified>
</cp:coreProperties>
</file>