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35563" w14:textId="295BA6EC" w:rsidR="003E2B79" w:rsidRPr="003E2B79" w:rsidRDefault="003E2B79" w:rsidP="003E2B79">
      <w:pPr>
        <w:jc w:val="center"/>
        <w:rPr>
          <w:rFonts w:ascii="Garamond" w:hAnsi="Garamond" w:cs="Arial"/>
          <w:b/>
          <w:sz w:val="26"/>
          <w:szCs w:val="26"/>
        </w:rPr>
      </w:pPr>
      <w:r w:rsidRPr="003E2B79">
        <w:rPr>
          <w:rFonts w:ascii="Garamond" w:hAnsi="Garamond" w:cs="Arial"/>
          <w:b/>
          <w:sz w:val="26"/>
          <w:szCs w:val="26"/>
        </w:rPr>
        <w:t>RESOLUÇÃO N</w:t>
      </w:r>
      <w:r w:rsidRPr="003E2B79">
        <w:rPr>
          <w:rFonts w:ascii="Garamond" w:hAnsi="Garamond" w:cs="Arial"/>
          <w:b/>
          <w:sz w:val="26"/>
          <w:szCs w:val="26"/>
        </w:rPr>
        <w:t>º 16</w:t>
      </w:r>
      <w:r w:rsidRPr="003E2B79">
        <w:rPr>
          <w:rFonts w:ascii="Garamond" w:hAnsi="Garamond" w:cs="Arial"/>
          <w:b/>
          <w:sz w:val="26"/>
          <w:szCs w:val="26"/>
        </w:rPr>
        <w:t>/2025</w:t>
      </w:r>
    </w:p>
    <w:p w14:paraId="1D37EDE6" w14:textId="263F0563" w:rsidR="003E2B79" w:rsidRPr="003E2B79" w:rsidRDefault="003E2B79" w:rsidP="003E2B79">
      <w:pPr>
        <w:ind w:firstLine="3119"/>
        <w:rPr>
          <w:rFonts w:ascii="Arial" w:hAnsi="Arial" w:cs="Arial"/>
          <w:bCs/>
        </w:rPr>
      </w:pPr>
      <w:r w:rsidRPr="003E2B79">
        <w:rPr>
          <w:rFonts w:ascii="Arial" w:hAnsi="Arial" w:cs="Arial"/>
          <w:bCs/>
        </w:rPr>
        <w:t>De 04 de novembro de 2025</w:t>
      </w:r>
      <w:r>
        <w:rPr>
          <w:rFonts w:ascii="Arial" w:hAnsi="Arial" w:cs="Arial"/>
          <w:bCs/>
        </w:rPr>
        <w:t>.</w:t>
      </w:r>
    </w:p>
    <w:p w14:paraId="189F8A4A" w14:textId="77777777" w:rsidR="003E2B79" w:rsidRPr="003E2B79" w:rsidRDefault="003E2B79" w:rsidP="003E2B79">
      <w:pPr>
        <w:jc w:val="center"/>
        <w:rPr>
          <w:rFonts w:ascii="Arial" w:hAnsi="Arial" w:cs="Arial"/>
          <w:b/>
        </w:rPr>
      </w:pPr>
    </w:p>
    <w:p w14:paraId="3B88EBC2" w14:textId="77777777" w:rsidR="003E2B79" w:rsidRPr="003E2B79" w:rsidRDefault="003E2B79" w:rsidP="003E2B79">
      <w:pPr>
        <w:jc w:val="center"/>
        <w:rPr>
          <w:rFonts w:ascii="Arial" w:hAnsi="Arial" w:cs="Arial"/>
          <w:b/>
        </w:rPr>
      </w:pPr>
    </w:p>
    <w:p w14:paraId="0EC95822" w14:textId="1BB8B9C9" w:rsidR="003E2B79" w:rsidRPr="003E2B79" w:rsidRDefault="003E2B79" w:rsidP="003E2B79">
      <w:pPr>
        <w:ind w:left="3119"/>
        <w:jc w:val="both"/>
        <w:rPr>
          <w:rFonts w:ascii="Arial" w:hAnsi="Arial" w:cs="Arial"/>
          <w:bCs/>
        </w:rPr>
      </w:pPr>
      <w:r w:rsidRPr="003E2B79">
        <w:rPr>
          <w:rFonts w:ascii="Arial" w:hAnsi="Arial" w:cs="Arial"/>
          <w:bCs/>
        </w:rPr>
        <w:t xml:space="preserve">Concede o Título de </w:t>
      </w:r>
      <w:r w:rsidRPr="003E2B79">
        <w:rPr>
          <w:rFonts w:ascii="Arial" w:hAnsi="Arial" w:cs="Arial"/>
          <w:bCs/>
        </w:rPr>
        <w:t>“</w:t>
      </w:r>
      <w:r w:rsidRPr="003E2B79">
        <w:rPr>
          <w:rFonts w:ascii="Arial" w:hAnsi="Arial" w:cs="Arial"/>
          <w:bCs/>
        </w:rPr>
        <w:t>Cidadania Benemérita”</w:t>
      </w:r>
      <w:r w:rsidRPr="003E2B79">
        <w:rPr>
          <w:rFonts w:ascii="Arial" w:hAnsi="Arial" w:cs="Arial"/>
          <w:bCs/>
        </w:rPr>
        <w:t xml:space="preserve"> </w:t>
      </w:r>
      <w:r w:rsidRPr="003E2B79">
        <w:rPr>
          <w:rFonts w:ascii="Arial" w:hAnsi="Arial" w:cs="Arial"/>
          <w:bCs/>
        </w:rPr>
        <w:t>de</w:t>
      </w:r>
      <w:r w:rsidRPr="003E2B79">
        <w:rPr>
          <w:rFonts w:ascii="Arial" w:hAnsi="Arial" w:cs="Arial"/>
          <w:bCs/>
        </w:rPr>
        <w:t xml:space="preserve"> </w:t>
      </w:r>
      <w:r w:rsidRPr="003E2B79">
        <w:rPr>
          <w:rFonts w:ascii="Arial" w:hAnsi="Arial" w:cs="Arial"/>
          <w:bCs/>
        </w:rPr>
        <w:t>Campo Mourão ao</w:t>
      </w:r>
      <w:r w:rsidRPr="003E2B79">
        <w:rPr>
          <w:rFonts w:ascii="Arial" w:hAnsi="Arial" w:cs="Arial"/>
          <w:bCs/>
        </w:rPr>
        <w:t xml:space="preserve"> </w:t>
      </w:r>
      <w:r w:rsidRPr="003E2B79">
        <w:rPr>
          <w:rFonts w:ascii="Arial" w:hAnsi="Arial" w:cs="Arial"/>
          <w:bCs/>
        </w:rPr>
        <w:t xml:space="preserve">Senhor </w:t>
      </w:r>
      <w:r w:rsidRPr="003E2B79">
        <w:rPr>
          <w:rFonts w:ascii="Arial" w:hAnsi="Arial" w:cs="Arial"/>
          <w:b/>
        </w:rPr>
        <w:t>Eduardo Rodrigues Monteiro Sobrinho</w:t>
      </w:r>
      <w:r w:rsidRPr="003E2B79">
        <w:rPr>
          <w:rFonts w:ascii="Arial" w:hAnsi="Arial" w:cs="Arial"/>
          <w:bCs/>
        </w:rPr>
        <w:t>.</w:t>
      </w:r>
    </w:p>
    <w:p w14:paraId="5D46BDFB" w14:textId="77777777" w:rsidR="003E2B79" w:rsidRPr="003E2B79" w:rsidRDefault="003E2B79" w:rsidP="003E2B79">
      <w:pPr>
        <w:ind w:firstLine="1134"/>
        <w:jc w:val="center"/>
        <w:rPr>
          <w:rFonts w:ascii="Arial" w:hAnsi="Arial" w:cs="Arial"/>
          <w:b/>
        </w:rPr>
      </w:pPr>
    </w:p>
    <w:p w14:paraId="7DF337C5" w14:textId="77777777" w:rsidR="003E2B79" w:rsidRPr="003E2B79" w:rsidRDefault="003E2B79" w:rsidP="003E2B79">
      <w:pPr>
        <w:jc w:val="both"/>
        <w:rPr>
          <w:rFonts w:ascii="Arial" w:hAnsi="Arial" w:cs="Arial"/>
          <w:b/>
        </w:rPr>
      </w:pPr>
    </w:p>
    <w:p w14:paraId="70E813AD" w14:textId="77777777" w:rsidR="003E2B79" w:rsidRPr="003E2B79" w:rsidRDefault="003E2B79" w:rsidP="003E2B79">
      <w:pPr>
        <w:widowControl w:val="0"/>
        <w:suppressAutoHyphens w:val="0"/>
        <w:autoSpaceDE w:val="0"/>
        <w:autoSpaceDN w:val="0"/>
        <w:adjustRightInd w:val="0"/>
        <w:ind w:firstLine="1418"/>
        <w:jc w:val="both"/>
        <w:rPr>
          <w:rFonts w:ascii="Arial" w:hAnsi="Arial" w:cs="Arial"/>
          <w:bCs/>
          <w:lang w:val="pt-PT"/>
        </w:rPr>
      </w:pPr>
      <w:r w:rsidRPr="003E2B79">
        <w:rPr>
          <w:rFonts w:ascii="Arial" w:hAnsi="Arial" w:cs="Arial"/>
          <w:bCs/>
          <w:lang w:val="pt-PT"/>
        </w:rPr>
        <w:t>O</w:t>
      </w:r>
      <w:r w:rsidRPr="003E2B79">
        <w:rPr>
          <w:rFonts w:ascii="Arial" w:hAnsi="Arial" w:cs="Arial"/>
          <w:b/>
          <w:bCs/>
          <w:lang w:val="pt-PT"/>
        </w:rPr>
        <w:t xml:space="preserve"> PODER LEGISLATIVO DE CAMPO MOURÃO</w:t>
      </w:r>
      <w:r w:rsidRPr="003E2B79">
        <w:rPr>
          <w:rFonts w:ascii="Arial" w:hAnsi="Arial" w:cs="Arial"/>
          <w:bCs/>
          <w:lang w:val="pt-PT"/>
        </w:rPr>
        <w:t>, Estado do Paraná, aprovou e eu, Vereador Jadir Soares, Presidente da Mesa Diretiva, promulgo a seguinte</w:t>
      </w:r>
    </w:p>
    <w:p w14:paraId="1247C90A" w14:textId="77777777" w:rsidR="003E2B79" w:rsidRPr="003E2B79" w:rsidRDefault="003E2B79" w:rsidP="003E2B79">
      <w:pPr>
        <w:widowControl w:val="0"/>
        <w:suppressAutoHyphens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b/>
          <w:bCs/>
          <w:lang w:val="pt-PT"/>
        </w:rPr>
      </w:pPr>
    </w:p>
    <w:p w14:paraId="66F83B67" w14:textId="77777777" w:rsidR="003E2B79" w:rsidRDefault="003E2B79" w:rsidP="003E2B79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  <w:r w:rsidRPr="003E2B79">
        <w:rPr>
          <w:rFonts w:ascii="Garamond" w:hAnsi="Garamond" w:cs="Arial"/>
          <w:b/>
          <w:bCs/>
          <w:sz w:val="26"/>
          <w:szCs w:val="26"/>
          <w:lang w:val="pt-PT"/>
        </w:rPr>
        <w:t>RESOLUÇÃO:</w:t>
      </w:r>
    </w:p>
    <w:p w14:paraId="270A77B6" w14:textId="77777777" w:rsidR="003E2B79" w:rsidRPr="003E2B79" w:rsidRDefault="003E2B79" w:rsidP="003E2B79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</w:p>
    <w:p w14:paraId="653C9624" w14:textId="77777777" w:rsidR="003E2B79" w:rsidRPr="003E2B79" w:rsidRDefault="003E2B79" w:rsidP="003E2B79">
      <w:pPr>
        <w:widowControl w:val="0"/>
        <w:suppressAutoHyphens w:val="0"/>
        <w:autoSpaceDE w:val="0"/>
        <w:autoSpaceDN w:val="0"/>
        <w:adjustRightInd w:val="0"/>
        <w:ind w:firstLine="1134"/>
        <w:jc w:val="both"/>
        <w:rPr>
          <w:rFonts w:ascii="Arial" w:hAnsi="Arial" w:cs="Arial"/>
          <w:b/>
        </w:rPr>
      </w:pPr>
    </w:p>
    <w:p w14:paraId="6058E12E" w14:textId="4F22F381" w:rsidR="003E2B79" w:rsidRPr="003E2B79" w:rsidRDefault="003E2B79" w:rsidP="003E2B79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</w:rPr>
        <w:t>Art. 1°</w:t>
      </w:r>
      <w:r w:rsidRPr="003E2B79">
        <w:rPr>
          <w:rFonts w:ascii="Arial" w:hAnsi="Arial" w:cs="Arial"/>
        </w:rPr>
        <w:t xml:space="preserve"> Fica concedido o Título de “Cidadania Benemérita” de Campo Mourão ao Senhor </w:t>
      </w:r>
      <w:r w:rsidRPr="003E2B79">
        <w:rPr>
          <w:rFonts w:ascii="Arial" w:hAnsi="Arial" w:cs="Arial"/>
          <w:b/>
          <w:bCs/>
        </w:rPr>
        <w:t>Eduardo Rodrigues Monteiro</w:t>
      </w:r>
      <w:r w:rsidRPr="003E2B79">
        <w:rPr>
          <w:rFonts w:ascii="Arial" w:hAnsi="Arial" w:cs="Arial"/>
          <w:b/>
          <w:bCs/>
        </w:rPr>
        <w:t xml:space="preserve"> Sobrinho</w:t>
      </w:r>
      <w:r w:rsidRPr="003E2B79">
        <w:rPr>
          <w:rFonts w:ascii="Arial" w:hAnsi="Arial" w:cs="Arial"/>
        </w:rPr>
        <w:t>.</w:t>
      </w:r>
    </w:p>
    <w:p w14:paraId="4CC39673" w14:textId="77777777" w:rsidR="003E2B79" w:rsidRPr="003E2B79" w:rsidRDefault="003E2B79" w:rsidP="003E2B79">
      <w:pPr>
        <w:ind w:firstLine="1418"/>
        <w:jc w:val="both"/>
        <w:rPr>
          <w:rFonts w:ascii="Arial" w:hAnsi="Arial" w:cs="Arial"/>
        </w:rPr>
      </w:pPr>
    </w:p>
    <w:p w14:paraId="066F9378" w14:textId="77777777" w:rsidR="003E2B79" w:rsidRPr="003E2B79" w:rsidRDefault="003E2B79" w:rsidP="003E2B79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Art. 2º</w:t>
      </w:r>
      <w:r w:rsidRPr="003E2B79">
        <w:rPr>
          <w:rFonts w:ascii="Arial" w:hAnsi="Arial" w:cs="Arial"/>
        </w:rPr>
        <w:t xml:space="preserve"> O Presidente do Poder Legislativo fica autorizado a convocar Sessão Solene para entrega do Título concedido por esta Resolução.</w:t>
      </w:r>
    </w:p>
    <w:p w14:paraId="01792655" w14:textId="77777777" w:rsidR="003E2B79" w:rsidRPr="003E2B79" w:rsidRDefault="003E2B79" w:rsidP="003E2B79">
      <w:pPr>
        <w:ind w:firstLine="1418"/>
        <w:jc w:val="both"/>
        <w:rPr>
          <w:rFonts w:ascii="Arial" w:hAnsi="Arial" w:cs="Arial"/>
          <w:b/>
        </w:rPr>
      </w:pPr>
    </w:p>
    <w:p w14:paraId="1FC04626" w14:textId="77777777" w:rsidR="003E2B79" w:rsidRDefault="003E2B79" w:rsidP="003E2B79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</w:rPr>
        <w:t>Art. 3°</w:t>
      </w:r>
      <w:r w:rsidRPr="003E2B79">
        <w:rPr>
          <w:rFonts w:ascii="Arial" w:hAnsi="Arial" w:cs="Arial"/>
        </w:rPr>
        <w:t xml:space="preserve"> As despesas decorrentes da presente Resolução correrão por conta de verba própria consignada no vigente orçamento.</w:t>
      </w:r>
    </w:p>
    <w:p w14:paraId="52BA95DC" w14:textId="77777777" w:rsidR="003E2B79" w:rsidRPr="003E2B79" w:rsidRDefault="003E2B79" w:rsidP="003E2B79">
      <w:pPr>
        <w:ind w:firstLine="1418"/>
        <w:jc w:val="both"/>
        <w:rPr>
          <w:rFonts w:ascii="Arial" w:hAnsi="Arial" w:cs="Arial"/>
        </w:rPr>
      </w:pPr>
    </w:p>
    <w:p w14:paraId="2E4FED48" w14:textId="77777777" w:rsidR="003E2B79" w:rsidRDefault="003E2B79" w:rsidP="003E2B79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Art. 4º</w:t>
      </w:r>
      <w:r w:rsidRPr="003E2B79">
        <w:rPr>
          <w:rFonts w:ascii="Arial" w:hAnsi="Arial" w:cs="Arial"/>
        </w:rPr>
        <w:t xml:space="preserve"> Esta Resolução entra em vigor na data de sua publicação.</w:t>
      </w:r>
    </w:p>
    <w:p w14:paraId="295A5D3C" w14:textId="77777777" w:rsidR="003E2B79" w:rsidRDefault="003E2B79" w:rsidP="003E2B79">
      <w:pPr>
        <w:ind w:firstLine="1418"/>
        <w:jc w:val="both"/>
        <w:rPr>
          <w:rFonts w:ascii="Arial" w:hAnsi="Arial" w:cs="Arial"/>
        </w:rPr>
      </w:pPr>
    </w:p>
    <w:p w14:paraId="212C6B77" w14:textId="686F6351" w:rsidR="003E2B79" w:rsidRPr="003C6740" w:rsidRDefault="003E2B79" w:rsidP="003C6740">
      <w:pPr>
        <w:ind w:firstLine="1418"/>
        <w:jc w:val="both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SALA DAS SESSÕES DO PODER LEGISLATIVO DE CAMPO MOURÃO</w:t>
      </w:r>
      <w:r w:rsidRPr="003C674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</w:t>
      </w:r>
      <w:r w:rsidRPr="003C6740">
        <w:rPr>
          <w:rFonts w:ascii="Arial" w:hAnsi="Arial" w:cs="Arial"/>
        </w:rPr>
        <w:t>stado do Paraná</w:t>
      </w:r>
      <w:r>
        <w:rPr>
          <w:rFonts w:ascii="Arial" w:hAnsi="Arial" w:cs="Arial"/>
        </w:rPr>
        <w:t>, em 04 de novembro de 2025.</w:t>
      </w:r>
    </w:p>
    <w:p w14:paraId="3F9AB5E8" w14:textId="2E878CAC" w:rsidR="003E2B79" w:rsidRPr="003E2B79" w:rsidRDefault="003E2B79" w:rsidP="003E2B79">
      <w:pPr>
        <w:ind w:firstLine="1418"/>
        <w:jc w:val="both"/>
        <w:rPr>
          <w:rFonts w:ascii="Arial" w:hAnsi="Arial" w:cs="Arial"/>
        </w:rPr>
      </w:pPr>
    </w:p>
    <w:p w14:paraId="0EAC208E" w14:textId="77777777" w:rsidR="0027091F" w:rsidRDefault="0027091F" w:rsidP="003E2B79"/>
    <w:p w14:paraId="419242E2" w14:textId="77777777" w:rsidR="003E2B79" w:rsidRDefault="003E2B79" w:rsidP="003E2B79"/>
    <w:p w14:paraId="1F649668" w14:textId="77777777" w:rsidR="003E2B79" w:rsidRDefault="003E2B79" w:rsidP="003E2B79"/>
    <w:p w14:paraId="76E34601" w14:textId="77777777" w:rsidR="003E2B79" w:rsidRDefault="003E2B79" w:rsidP="003E2B79">
      <w:pPr>
        <w:jc w:val="center"/>
        <w:rPr>
          <w:rFonts w:ascii="Arial" w:hAnsi="Arial" w:cs="Arial"/>
        </w:rPr>
      </w:pPr>
    </w:p>
    <w:p w14:paraId="7CA91E85" w14:textId="7418CFA8" w:rsidR="003E2B79" w:rsidRPr="003E2B79" w:rsidRDefault="003E2B79" w:rsidP="003E2B79">
      <w:pPr>
        <w:jc w:val="center"/>
        <w:rPr>
          <w:rFonts w:ascii="Arial" w:hAnsi="Arial" w:cs="Arial"/>
        </w:rPr>
      </w:pPr>
      <w:r w:rsidRPr="003E2B79">
        <w:rPr>
          <w:rFonts w:ascii="Arial" w:hAnsi="Arial" w:cs="Arial"/>
        </w:rPr>
        <w:t>Jadir Soares</w:t>
      </w:r>
    </w:p>
    <w:p w14:paraId="7F04D03F" w14:textId="77777777" w:rsidR="003E2B79" w:rsidRPr="003E2B79" w:rsidRDefault="003E2B79" w:rsidP="003E2B79">
      <w:pPr>
        <w:jc w:val="center"/>
        <w:rPr>
          <w:rFonts w:ascii="Arial" w:hAnsi="Arial" w:cs="Arial"/>
          <w:b/>
          <w:bCs/>
        </w:rPr>
      </w:pPr>
      <w:r w:rsidRPr="003E2B79">
        <w:rPr>
          <w:rFonts w:ascii="Arial" w:hAnsi="Arial" w:cs="Arial"/>
          <w:b/>
          <w:bCs/>
        </w:rPr>
        <w:t>Presidente</w:t>
      </w:r>
    </w:p>
    <w:p w14:paraId="76B5EB82" w14:textId="77777777" w:rsidR="003E2B79" w:rsidRPr="003E2B79" w:rsidRDefault="003E2B79" w:rsidP="003E2B79">
      <w:pPr>
        <w:jc w:val="center"/>
        <w:rPr>
          <w:rFonts w:ascii="Arial" w:hAnsi="Arial" w:cs="Arial"/>
          <w:b/>
          <w:bCs/>
        </w:rPr>
      </w:pPr>
    </w:p>
    <w:p w14:paraId="3C18C659" w14:textId="77777777" w:rsidR="003E2B79" w:rsidRPr="003E2B79" w:rsidRDefault="003E2B79" w:rsidP="003E2B79">
      <w:pPr>
        <w:jc w:val="center"/>
        <w:rPr>
          <w:rFonts w:ascii="Arial" w:hAnsi="Arial" w:cs="Arial"/>
        </w:rPr>
      </w:pPr>
    </w:p>
    <w:p w14:paraId="1D7E225F" w14:textId="77777777" w:rsidR="003E2B79" w:rsidRPr="003E2B79" w:rsidRDefault="003E2B79" w:rsidP="003E2B79">
      <w:pPr>
        <w:jc w:val="center"/>
        <w:rPr>
          <w:rFonts w:ascii="Arial" w:hAnsi="Arial" w:cs="Arial"/>
        </w:rPr>
      </w:pPr>
    </w:p>
    <w:p w14:paraId="0AF9486B" w14:textId="77777777" w:rsidR="003E2B79" w:rsidRPr="003E2B79" w:rsidRDefault="003E2B79" w:rsidP="003E2B79">
      <w:pPr>
        <w:jc w:val="center"/>
        <w:rPr>
          <w:rFonts w:ascii="Arial" w:hAnsi="Arial" w:cs="Arial"/>
        </w:rPr>
      </w:pPr>
    </w:p>
    <w:p w14:paraId="185BE34D" w14:textId="77777777" w:rsidR="003E2B79" w:rsidRPr="003E2B79" w:rsidRDefault="003E2B79" w:rsidP="003E2B79">
      <w:pPr>
        <w:jc w:val="center"/>
        <w:rPr>
          <w:rFonts w:ascii="Arial" w:hAnsi="Arial" w:cs="Arial"/>
        </w:rPr>
      </w:pPr>
      <w:proofErr w:type="spellStart"/>
      <w:r w:rsidRPr="003E2B79">
        <w:rPr>
          <w:rFonts w:ascii="Arial" w:hAnsi="Arial" w:cs="Arial"/>
        </w:rPr>
        <w:t>Dr</w:t>
      </w:r>
      <w:proofErr w:type="spellEnd"/>
      <w:r w:rsidRPr="003E2B79">
        <w:rPr>
          <w:rFonts w:ascii="Arial" w:hAnsi="Arial" w:cs="Arial"/>
        </w:rPr>
        <w:t xml:space="preserve"> Eraldo Teodoro de Oliveira</w:t>
      </w:r>
    </w:p>
    <w:p w14:paraId="182BBDD1" w14:textId="77777777" w:rsidR="003E2B79" w:rsidRPr="003E2B79" w:rsidRDefault="003E2B79" w:rsidP="003E2B79">
      <w:pPr>
        <w:jc w:val="center"/>
        <w:rPr>
          <w:rFonts w:ascii="Arial" w:hAnsi="Arial" w:cs="Arial"/>
        </w:rPr>
      </w:pPr>
      <w:r w:rsidRPr="003E2B79">
        <w:rPr>
          <w:rFonts w:ascii="Arial" w:hAnsi="Arial" w:cs="Arial"/>
          <w:b/>
          <w:bCs/>
        </w:rPr>
        <w:t>1º Secretário</w:t>
      </w:r>
    </w:p>
    <w:p w14:paraId="7ACE166E" w14:textId="77777777" w:rsidR="003E2B79" w:rsidRPr="003E2B79" w:rsidRDefault="003E2B79" w:rsidP="003E2B79">
      <w:pPr>
        <w:jc w:val="center"/>
        <w:rPr>
          <w:rFonts w:ascii="Arial" w:hAnsi="Arial" w:cs="Arial"/>
        </w:rPr>
      </w:pPr>
    </w:p>
    <w:sectPr w:rsidR="003E2B79" w:rsidRPr="003E2B79" w:rsidSect="003E2B79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7DE61" w14:textId="77777777" w:rsidR="00545C95" w:rsidRDefault="00545C95" w:rsidP="003E2B79">
      <w:r>
        <w:separator/>
      </w:r>
    </w:p>
  </w:endnote>
  <w:endnote w:type="continuationSeparator" w:id="0">
    <w:p w14:paraId="0BDAEB69" w14:textId="77777777" w:rsidR="00545C95" w:rsidRDefault="00545C95" w:rsidP="003E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4A05C" w14:textId="77777777" w:rsidR="00545C95" w:rsidRDefault="00545C95" w:rsidP="003E2B79">
      <w:r>
        <w:separator/>
      </w:r>
    </w:p>
  </w:footnote>
  <w:footnote w:type="continuationSeparator" w:id="0">
    <w:p w14:paraId="22275DE5" w14:textId="77777777" w:rsidR="00545C95" w:rsidRDefault="00545C95" w:rsidP="003E2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32DCF" w14:textId="02C3DDD2" w:rsidR="003E2B79" w:rsidRDefault="003E2B79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3E2B79" w14:paraId="652A0613" w14:textId="77777777" w:rsidTr="00F70854">
      <w:trPr>
        <w:trHeight w:val="1985"/>
      </w:trPr>
      <w:tc>
        <w:tcPr>
          <w:tcW w:w="4112" w:type="dxa"/>
          <w:vAlign w:val="center"/>
          <w:hideMark/>
        </w:tcPr>
        <w:p w14:paraId="68C141ED" w14:textId="77777777" w:rsidR="003E2B79" w:rsidRDefault="003E2B79" w:rsidP="003E2B79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 w:eastAsia="en-US"/>
            </w:rPr>
            <w:drawing>
              <wp:inline distT="0" distB="0" distL="0" distR="0" wp14:anchorId="1837F008" wp14:editId="35001050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590B183C" w14:textId="77777777" w:rsidR="003E2B79" w:rsidRDefault="003E2B79" w:rsidP="003E2B79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19AD884C" w14:textId="77777777" w:rsidR="003E2B79" w:rsidRPr="002B2EC0" w:rsidRDefault="003E2B79" w:rsidP="003E2B79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31527E90" w14:textId="77777777" w:rsidR="003E2B79" w:rsidRPr="002B2EC0" w:rsidRDefault="003E2B79" w:rsidP="003E2B79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44CE2192" w14:textId="77777777" w:rsidR="003E2B79" w:rsidRPr="002B2EC0" w:rsidRDefault="003E2B79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32EAADEA" w14:textId="77777777" w:rsidR="003E2B79" w:rsidRPr="002B2EC0" w:rsidRDefault="003E2B79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701EB59C" w14:textId="77777777" w:rsidR="003E2B79" w:rsidRDefault="003E2B79" w:rsidP="003E2B79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eastAsiaTheme="majorEastAsia" w:hAnsi="Calibri"/>
                <w:smallCaps/>
                <w:color w:val="auto"/>
                <w:sz w:val="16"/>
                <w:szCs w:val="16"/>
              </w:rPr>
              <w:t>www.campomourao.pr.leg.br</w:t>
            </w:r>
          </w:hyperlink>
        </w:p>
      </w:tc>
    </w:tr>
  </w:tbl>
  <w:p w14:paraId="4D37FFA6" w14:textId="704ADB16" w:rsidR="003E2B79" w:rsidRDefault="003E2B79">
    <w:pPr>
      <w:pStyle w:val="Cabealho"/>
    </w:pPr>
  </w:p>
  <w:p w14:paraId="03934D46" w14:textId="77777777" w:rsidR="003E2B79" w:rsidRDefault="003E2B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B79"/>
    <w:rsid w:val="000D54F7"/>
    <w:rsid w:val="00264E53"/>
    <w:rsid w:val="0027091F"/>
    <w:rsid w:val="003E2B79"/>
    <w:rsid w:val="00545C95"/>
    <w:rsid w:val="00555CEA"/>
    <w:rsid w:val="006C11E5"/>
    <w:rsid w:val="00863EE6"/>
    <w:rsid w:val="00B2276A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95790"/>
  <w15:chartTrackingRefBased/>
  <w15:docId w15:val="{BF4A387D-72F7-40E7-96BD-88F30573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B7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2B79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2B79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2B79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2B79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2B79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2B79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2B79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2B79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2B79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2B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2B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2B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2B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2B7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2B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2B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2B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2B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2B7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E2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2B79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E2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2B79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E2B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2B7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E2B7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2B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2B7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2B7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3E2B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E2B79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2B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2B79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3E2B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794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amanda.duarte</cp:lastModifiedBy>
  <cp:revision>1</cp:revision>
  <dcterms:created xsi:type="dcterms:W3CDTF">2025-10-29T19:32:00Z</dcterms:created>
  <dcterms:modified xsi:type="dcterms:W3CDTF">2025-10-29T19:41:00Z</dcterms:modified>
</cp:coreProperties>
</file>