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621A0" w:rsidRPr="006D561F" w:rsidRDefault="00855D78" w:rsidP="006D561F">
      <w:pPr>
        <w:jc w:val="center"/>
        <w:rPr>
          <w:rFonts w:ascii="Arial" w:hAnsi="Arial" w:cs="Arial"/>
          <w:u w:val="single"/>
        </w:rPr>
      </w:pPr>
      <w:r w:rsidRPr="006D561F">
        <w:rPr>
          <w:rFonts w:ascii="Arial" w:hAnsi="Arial" w:cs="Arial"/>
          <w:b/>
          <w:bCs/>
          <w:iCs/>
          <w:u w:val="single"/>
        </w:rPr>
        <w:t xml:space="preserve">MOÇÃO </w:t>
      </w:r>
      <w:r w:rsidR="008F7951" w:rsidRPr="006D561F">
        <w:rPr>
          <w:rFonts w:ascii="Arial" w:hAnsi="Arial" w:cs="Arial"/>
          <w:b/>
          <w:bCs/>
          <w:iCs/>
          <w:u w:val="single"/>
        </w:rPr>
        <w:t>DE APOIO À EMATER/ASCAR</w:t>
      </w:r>
    </w:p>
    <w:p w:rsidR="00B621A0" w:rsidRPr="006D561F" w:rsidRDefault="00B621A0" w:rsidP="006D561F">
      <w:pPr>
        <w:jc w:val="center"/>
        <w:rPr>
          <w:rFonts w:ascii="Arial" w:hAnsi="Arial" w:cs="Arial"/>
        </w:rPr>
      </w:pPr>
      <w:r w:rsidRPr="006D561F">
        <w:rPr>
          <w:rFonts w:ascii="Arial" w:hAnsi="Arial" w:cs="Arial"/>
        </w:rPr>
        <w:t>PODER LEGISLATIVO DE ESTÂNCIA VELHA</w:t>
      </w:r>
      <w:r w:rsidR="00F264EA" w:rsidRPr="006D561F">
        <w:rPr>
          <w:rFonts w:ascii="Arial" w:hAnsi="Arial" w:cs="Arial"/>
        </w:rPr>
        <w:t xml:space="preserve"> -</w:t>
      </w:r>
      <w:r w:rsidRPr="006D561F">
        <w:rPr>
          <w:rFonts w:ascii="Arial" w:hAnsi="Arial" w:cs="Arial"/>
        </w:rPr>
        <w:t xml:space="preserve"> RS</w:t>
      </w:r>
    </w:p>
    <w:p w:rsidR="00B621A0" w:rsidRPr="006D561F" w:rsidRDefault="00B621A0">
      <w:pPr>
        <w:jc w:val="both"/>
        <w:rPr>
          <w:rFonts w:ascii="Arial" w:hAnsi="Arial" w:cs="Arial"/>
        </w:rPr>
      </w:pPr>
    </w:p>
    <w:p w:rsidR="00B621A0" w:rsidRPr="006D561F" w:rsidRDefault="00B621A0">
      <w:pPr>
        <w:jc w:val="both"/>
        <w:rPr>
          <w:rFonts w:ascii="Arial" w:hAnsi="Arial" w:cs="Arial"/>
        </w:rPr>
      </w:pPr>
      <w:r w:rsidRPr="006D561F">
        <w:rPr>
          <w:rFonts w:ascii="Arial" w:hAnsi="Arial" w:cs="Arial"/>
        </w:rPr>
        <w:tab/>
      </w:r>
      <w:r w:rsidRPr="006D561F">
        <w:rPr>
          <w:rFonts w:ascii="Arial" w:hAnsi="Arial" w:cs="Arial"/>
        </w:rPr>
        <w:tab/>
      </w:r>
      <w:r w:rsidRPr="006D561F">
        <w:rPr>
          <w:rFonts w:ascii="Arial" w:hAnsi="Arial" w:cs="Arial"/>
        </w:rPr>
        <w:tab/>
      </w:r>
      <w:r w:rsidRPr="006D561F">
        <w:rPr>
          <w:rFonts w:ascii="Arial" w:hAnsi="Arial" w:cs="Arial"/>
        </w:rPr>
        <w:tab/>
      </w:r>
      <w:r w:rsidRPr="006D561F">
        <w:rPr>
          <w:rFonts w:ascii="Arial" w:hAnsi="Arial" w:cs="Arial"/>
        </w:rPr>
        <w:tab/>
      </w:r>
      <w:r w:rsidRPr="006D561F">
        <w:rPr>
          <w:rFonts w:ascii="Arial" w:hAnsi="Arial" w:cs="Arial"/>
        </w:rPr>
        <w:tab/>
      </w:r>
    </w:p>
    <w:p w:rsidR="008F7951" w:rsidRPr="006D561F" w:rsidRDefault="00B621A0" w:rsidP="008F7951">
      <w:pPr>
        <w:spacing w:line="360" w:lineRule="auto"/>
        <w:ind w:firstLine="2268"/>
        <w:jc w:val="both"/>
        <w:rPr>
          <w:rFonts w:ascii="Arial" w:hAnsi="Arial" w:cs="Arial"/>
        </w:rPr>
      </w:pPr>
      <w:r w:rsidRPr="006D561F">
        <w:rPr>
          <w:rFonts w:ascii="Arial" w:hAnsi="Arial" w:cs="Arial"/>
        </w:rPr>
        <w:t xml:space="preserve">Na forma que dispõe o </w:t>
      </w:r>
      <w:bookmarkStart w:id="0" w:name="_GoBack"/>
      <w:r w:rsidRPr="006D561F">
        <w:rPr>
          <w:rFonts w:ascii="Arial" w:hAnsi="Arial" w:cs="Arial"/>
        </w:rPr>
        <w:t xml:space="preserve">Regimento </w:t>
      </w:r>
      <w:bookmarkEnd w:id="0"/>
      <w:r w:rsidRPr="006D561F">
        <w:rPr>
          <w:rFonts w:ascii="Arial" w:hAnsi="Arial" w:cs="Arial"/>
        </w:rPr>
        <w:t>Interno do Poder Legislativo de Estância</w:t>
      </w:r>
      <w:r w:rsidR="003062DC" w:rsidRPr="006D561F">
        <w:rPr>
          <w:rFonts w:ascii="Arial" w:hAnsi="Arial" w:cs="Arial"/>
        </w:rPr>
        <w:t xml:space="preserve"> Velha (Art. 185</w:t>
      </w:r>
      <w:r w:rsidR="00333B72" w:rsidRPr="006D561F">
        <w:rPr>
          <w:rFonts w:ascii="Arial" w:hAnsi="Arial" w:cs="Arial"/>
        </w:rPr>
        <w:t>, inciso XV</w:t>
      </w:r>
      <w:r w:rsidR="003062DC" w:rsidRPr="006D561F">
        <w:rPr>
          <w:rFonts w:ascii="Arial" w:hAnsi="Arial" w:cs="Arial"/>
        </w:rPr>
        <w:t>I</w:t>
      </w:r>
      <w:r w:rsidR="00333B72" w:rsidRPr="006D561F">
        <w:rPr>
          <w:rFonts w:ascii="Arial" w:hAnsi="Arial" w:cs="Arial"/>
        </w:rPr>
        <w:t xml:space="preserve">), o Vereador </w:t>
      </w:r>
      <w:r w:rsidR="008F7951" w:rsidRPr="006D561F">
        <w:rPr>
          <w:rFonts w:ascii="Arial" w:hAnsi="Arial" w:cs="Arial"/>
        </w:rPr>
        <w:t>João de Godoy</w:t>
      </w:r>
      <w:r w:rsidR="00BA7D09" w:rsidRPr="006D561F">
        <w:rPr>
          <w:rFonts w:ascii="Arial" w:hAnsi="Arial" w:cs="Arial"/>
        </w:rPr>
        <w:t>, com o apoio dos demais Vereadores,</w:t>
      </w:r>
      <w:r w:rsidR="00D90322" w:rsidRPr="006D561F">
        <w:rPr>
          <w:rFonts w:ascii="Arial" w:hAnsi="Arial" w:cs="Arial"/>
        </w:rPr>
        <w:t xml:space="preserve"> </w:t>
      </w:r>
      <w:r w:rsidR="00333B72" w:rsidRPr="006D561F">
        <w:rPr>
          <w:rFonts w:ascii="Arial" w:hAnsi="Arial" w:cs="Arial"/>
        </w:rPr>
        <w:t>propõe</w:t>
      </w:r>
      <w:r w:rsidRPr="006D561F">
        <w:rPr>
          <w:rFonts w:ascii="Arial" w:hAnsi="Arial" w:cs="Arial"/>
        </w:rPr>
        <w:t xml:space="preserve"> </w:t>
      </w:r>
      <w:r w:rsidR="007F2272" w:rsidRPr="006D561F">
        <w:rPr>
          <w:rFonts w:ascii="Arial" w:hAnsi="Arial" w:cs="Arial"/>
          <w:b/>
          <w:bCs/>
          <w:iCs/>
        </w:rPr>
        <w:t xml:space="preserve">MOÇÃO </w:t>
      </w:r>
      <w:r w:rsidR="008F7951" w:rsidRPr="006D561F">
        <w:rPr>
          <w:rFonts w:ascii="Arial" w:hAnsi="Arial" w:cs="Arial"/>
          <w:b/>
          <w:bCs/>
          <w:iCs/>
        </w:rPr>
        <w:t>DE APOIO À EMATER/ASCAR</w:t>
      </w:r>
      <w:r w:rsidR="008F7951" w:rsidRPr="006D561F">
        <w:rPr>
          <w:rFonts w:ascii="Arial" w:hAnsi="Arial" w:cs="Arial"/>
          <w:b/>
          <w:bCs/>
          <w:i/>
          <w:iCs/>
        </w:rPr>
        <w:t xml:space="preserve"> </w:t>
      </w:r>
      <w:r w:rsidR="008F7951" w:rsidRPr="006D561F">
        <w:rPr>
          <w:rFonts w:ascii="Arial" w:hAnsi="Arial" w:cs="Arial"/>
        </w:rPr>
        <w:t>para sua manutenção e fortalecimento no Estado do Rio Grande do Sul.</w:t>
      </w:r>
    </w:p>
    <w:p w:rsidR="008F7951" w:rsidRPr="006D561F" w:rsidRDefault="008F7951" w:rsidP="008F7951">
      <w:pPr>
        <w:spacing w:line="360" w:lineRule="auto"/>
        <w:ind w:firstLine="2268"/>
        <w:jc w:val="both"/>
        <w:rPr>
          <w:rFonts w:ascii="Arial" w:hAnsi="Arial" w:cs="Arial"/>
        </w:rPr>
      </w:pPr>
      <w:r w:rsidRPr="006D561F">
        <w:rPr>
          <w:rFonts w:ascii="Arial" w:hAnsi="Arial" w:cs="Arial"/>
        </w:rPr>
        <w:t xml:space="preserve">1. Considerando que a Assistência Técnica e a Extensão Rural realizada pela EMATER/RS-ASCAR tem papel fundamental na situação financeira, ambiental e social do Estado do RS, que necessita de novas receitas para enfrentar a sua crise financeira, de preservação ambiental, com a implantação e manutenção de projetos sustentáveis e de ações sociais visando </w:t>
      </w:r>
      <w:proofErr w:type="gramStart"/>
      <w:r w:rsidRPr="006D561F">
        <w:rPr>
          <w:rFonts w:ascii="Arial" w:hAnsi="Arial" w:cs="Arial"/>
        </w:rPr>
        <w:t>a</w:t>
      </w:r>
      <w:proofErr w:type="gramEnd"/>
      <w:r w:rsidRPr="006D561F">
        <w:rPr>
          <w:rFonts w:ascii="Arial" w:hAnsi="Arial" w:cs="Arial"/>
        </w:rPr>
        <w:t xml:space="preserve"> melhoria e qualidade de vida da população do Estado do RS; </w:t>
      </w:r>
    </w:p>
    <w:p w:rsidR="008F7951" w:rsidRPr="006D561F" w:rsidRDefault="008F7951" w:rsidP="008F7951">
      <w:pPr>
        <w:spacing w:line="360" w:lineRule="auto"/>
        <w:ind w:firstLine="2268"/>
        <w:jc w:val="both"/>
        <w:rPr>
          <w:rFonts w:ascii="Arial" w:hAnsi="Arial" w:cs="Arial"/>
        </w:rPr>
      </w:pPr>
      <w:r w:rsidRPr="006D561F">
        <w:rPr>
          <w:rFonts w:ascii="Arial" w:hAnsi="Arial" w:cs="Arial"/>
        </w:rPr>
        <w:t xml:space="preserve">2. Considerando que a ASCAR (Associação Sulina de Crédito e Assistência Rural) foi criada em 02 de junho de 1955, em Porto Alegre, adotando a forma de Associação Civil - pessoa Jurídica de direito privado e que, por sua vez, a EMATER foi criada em 14 de março de 1977 em Porto Alegre, adotando a forma de Associação Civil </w:t>
      </w:r>
      <w:r w:rsidR="00BA7D09" w:rsidRPr="006D561F">
        <w:rPr>
          <w:rFonts w:ascii="Arial" w:hAnsi="Arial" w:cs="Arial"/>
        </w:rPr>
        <w:t>- pessoa jurídica de direito pri</w:t>
      </w:r>
      <w:r w:rsidRPr="006D561F">
        <w:rPr>
          <w:rFonts w:ascii="Arial" w:hAnsi="Arial" w:cs="Arial"/>
        </w:rPr>
        <w:t>vado;</w:t>
      </w:r>
    </w:p>
    <w:p w:rsidR="008F7951" w:rsidRPr="006D561F" w:rsidRDefault="008F7951" w:rsidP="008F7951">
      <w:pPr>
        <w:spacing w:line="360" w:lineRule="auto"/>
        <w:ind w:firstLine="2268"/>
        <w:jc w:val="both"/>
        <w:rPr>
          <w:rFonts w:ascii="Arial" w:hAnsi="Arial" w:cs="Arial"/>
        </w:rPr>
      </w:pPr>
      <w:r w:rsidRPr="006D561F">
        <w:rPr>
          <w:rFonts w:ascii="Arial" w:hAnsi="Arial" w:cs="Arial"/>
        </w:rPr>
        <w:t xml:space="preserve">3. Considerando os objetivos da ASCAR na sua criação, em 1955, que foram assim descritos em seu estatuto: </w:t>
      </w:r>
      <w:proofErr w:type="gramStart"/>
      <w:r w:rsidRPr="006D561F">
        <w:rPr>
          <w:rFonts w:ascii="Arial" w:hAnsi="Arial" w:cs="Arial"/>
        </w:rPr>
        <w:t>"...</w:t>
      </w:r>
      <w:proofErr w:type="gramEnd"/>
      <w:r w:rsidRPr="006D561F">
        <w:rPr>
          <w:rFonts w:ascii="Arial" w:hAnsi="Arial" w:cs="Arial"/>
        </w:rPr>
        <w:t xml:space="preserve"> contribuir gratuitamente para o desenvolvimento econômico, cultural e social do meio rural do Rio Grande do Sul, em uma perspectiva de desenvolvimento rural autossustentável, economicamente viável e socialmente justo, mediante o planejamento e a execução das atividades educativas de extensão e crédito rural, orientados num enfoque participativo, junto às famílias rurais;</w:t>
      </w:r>
    </w:p>
    <w:p w:rsidR="008F7951" w:rsidRPr="006D561F" w:rsidRDefault="008F7951" w:rsidP="008F7951">
      <w:pPr>
        <w:spacing w:line="360" w:lineRule="auto"/>
        <w:ind w:firstLine="2268"/>
        <w:jc w:val="both"/>
        <w:rPr>
          <w:rFonts w:ascii="Arial" w:hAnsi="Arial" w:cs="Arial"/>
        </w:rPr>
      </w:pPr>
      <w:r w:rsidRPr="006D561F">
        <w:rPr>
          <w:rFonts w:ascii="Arial" w:hAnsi="Arial" w:cs="Arial"/>
        </w:rPr>
        <w:t>4. Considerando que em 1961 a ASCAR foi declarada de utilidade pública pelo governo federal (Dec. 50.622/61) e pelo governo do Estado do Rio Grande do Sul (Dec. 14.270/61);</w:t>
      </w:r>
    </w:p>
    <w:p w:rsidR="008F7951" w:rsidRPr="006D561F" w:rsidRDefault="008F7951" w:rsidP="008F7951">
      <w:pPr>
        <w:spacing w:line="360" w:lineRule="auto"/>
        <w:ind w:firstLine="2268"/>
        <w:jc w:val="both"/>
        <w:rPr>
          <w:rFonts w:ascii="Arial" w:hAnsi="Arial" w:cs="Arial"/>
        </w:rPr>
      </w:pPr>
      <w:r w:rsidRPr="006D561F">
        <w:rPr>
          <w:rFonts w:ascii="Arial" w:hAnsi="Arial" w:cs="Arial"/>
        </w:rPr>
        <w:lastRenderedPageBreak/>
        <w:t>5. Considerando que em 1975 a ASCAR foi declarada entidade de fins filantrópicos pelo Conselho Nacional do Serviço Social do Ministério da Educação;</w:t>
      </w:r>
    </w:p>
    <w:p w:rsidR="008F7951" w:rsidRPr="006D561F" w:rsidRDefault="008F7951" w:rsidP="008F7951">
      <w:pPr>
        <w:spacing w:line="360" w:lineRule="auto"/>
        <w:ind w:firstLine="2268"/>
        <w:jc w:val="both"/>
        <w:rPr>
          <w:rFonts w:ascii="Arial" w:hAnsi="Arial" w:cs="Arial"/>
        </w:rPr>
      </w:pPr>
      <w:r w:rsidRPr="006D561F">
        <w:rPr>
          <w:rFonts w:ascii="Arial" w:hAnsi="Arial" w:cs="Arial"/>
        </w:rPr>
        <w:t xml:space="preserve">6. Considerando a importância estratégica visando </w:t>
      </w:r>
      <w:proofErr w:type="gramStart"/>
      <w:r w:rsidRPr="006D561F">
        <w:rPr>
          <w:rFonts w:ascii="Arial" w:hAnsi="Arial" w:cs="Arial"/>
        </w:rPr>
        <w:t>a</w:t>
      </w:r>
      <w:proofErr w:type="gramEnd"/>
      <w:r w:rsidRPr="006D561F">
        <w:rPr>
          <w:rFonts w:ascii="Arial" w:hAnsi="Arial" w:cs="Arial"/>
        </w:rPr>
        <w:t xml:space="preserve"> implantação de políticas públicas nas comunidades rurais do RS, com um público assistido em 2018, superior a 232 mil famílias;</w:t>
      </w:r>
    </w:p>
    <w:p w:rsidR="008F7951" w:rsidRPr="006D561F" w:rsidRDefault="008F7951" w:rsidP="008F7951">
      <w:pPr>
        <w:spacing w:line="360" w:lineRule="auto"/>
        <w:ind w:firstLine="2268"/>
        <w:jc w:val="both"/>
        <w:rPr>
          <w:rFonts w:ascii="Arial" w:hAnsi="Arial" w:cs="Arial"/>
        </w:rPr>
      </w:pPr>
      <w:r w:rsidRPr="006D561F">
        <w:rPr>
          <w:rFonts w:ascii="Arial" w:hAnsi="Arial" w:cs="Arial"/>
        </w:rPr>
        <w:t>7. Considerando e respeitando o trabalho dos profissionais qualificados, que ao longo dos 64 anos se dedicaram e se dedicam em prol do desenvolvimento econômico, ambiental e social das famílias assistidas, suas organizações, assim como, com a disponibilização de alimentos saudáveis para os consumidores, que por consequência agregam e geram receitas e economia para o Estado do RS;</w:t>
      </w:r>
    </w:p>
    <w:p w:rsidR="008F7951" w:rsidRPr="006D561F" w:rsidRDefault="008F7951" w:rsidP="008F7951">
      <w:pPr>
        <w:spacing w:line="360" w:lineRule="auto"/>
        <w:ind w:firstLine="2268"/>
        <w:jc w:val="both"/>
        <w:rPr>
          <w:rFonts w:ascii="Arial" w:hAnsi="Arial" w:cs="Arial"/>
        </w:rPr>
      </w:pPr>
      <w:r w:rsidRPr="006D561F">
        <w:rPr>
          <w:rFonts w:ascii="Arial" w:hAnsi="Arial" w:cs="Arial"/>
        </w:rPr>
        <w:t xml:space="preserve">8. Considerando que a Emater/RS-ASCAR presta um </w:t>
      </w:r>
      <w:r w:rsidR="006D561F">
        <w:rPr>
          <w:rFonts w:ascii="Arial" w:hAnsi="Arial" w:cs="Arial"/>
        </w:rPr>
        <w:t>trabalho de suma importância ao</w:t>
      </w:r>
      <w:r w:rsidRPr="006D561F">
        <w:rPr>
          <w:rFonts w:ascii="Arial" w:hAnsi="Arial" w:cs="Arial"/>
        </w:rPr>
        <w:t xml:space="preserve"> nosso município, contribuindo com o desenvolvimento econômico, social e ambiental.</w:t>
      </w:r>
    </w:p>
    <w:p w:rsidR="00EC2BC1" w:rsidRPr="006D561F" w:rsidRDefault="00EC2BC1" w:rsidP="0072080E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6D561F">
        <w:rPr>
          <w:rFonts w:ascii="Arial" w:hAnsi="Arial" w:cs="Arial"/>
          <w:lang w:bidi="pt-BR"/>
        </w:rPr>
        <w:t>Diante disso, conclui-se que a manutenção e o fortalecimento da EMATER/RS-ASCAR são fundamentais para a sociedade gaúcha, para o Estado do RS e para o nosso município. Dessa forma, esta Câmara Municipal manifesta apoio à manutenção e fortalecimento da EMATER/RS-ASCAR.</w:t>
      </w:r>
    </w:p>
    <w:p w:rsidR="00C642B5" w:rsidRPr="006D561F" w:rsidRDefault="00975F5E" w:rsidP="0072080E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6D561F">
        <w:rPr>
          <w:rFonts w:ascii="Arial" w:hAnsi="Arial" w:cs="Arial"/>
          <w:lang w:bidi="pt-BR"/>
        </w:rPr>
        <w:t xml:space="preserve"> </w:t>
      </w:r>
      <w:r w:rsidR="00B621A0" w:rsidRPr="006D561F">
        <w:rPr>
          <w:rFonts w:ascii="Arial" w:hAnsi="Arial" w:cs="Arial"/>
        </w:rPr>
        <w:t xml:space="preserve">Por essas razões, segue a </w:t>
      </w:r>
      <w:r w:rsidR="0072080E" w:rsidRPr="006D561F">
        <w:rPr>
          <w:rFonts w:ascii="Arial" w:hAnsi="Arial" w:cs="Arial"/>
          <w:b/>
          <w:bCs/>
          <w:iCs/>
        </w:rPr>
        <w:t xml:space="preserve">MOÇÃO </w:t>
      </w:r>
      <w:r w:rsidR="00EC2BC1" w:rsidRPr="006D561F">
        <w:rPr>
          <w:rFonts w:ascii="Arial" w:hAnsi="Arial" w:cs="Arial"/>
          <w:b/>
          <w:bCs/>
          <w:iCs/>
        </w:rPr>
        <w:t>DE APOIO À EMATER/ASCAR</w:t>
      </w:r>
      <w:r w:rsidR="00B621A0" w:rsidRPr="006D561F">
        <w:rPr>
          <w:rFonts w:ascii="Arial" w:hAnsi="Arial" w:cs="Arial"/>
        </w:rPr>
        <w:t>, a qual, devidamente processada, requer seja apreciada pelo Colegiado da Casa, aprovada e encaminhada</w:t>
      </w:r>
      <w:r w:rsidR="00F264EA" w:rsidRPr="006D561F">
        <w:rPr>
          <w:rFonts w:ascii="Arial" w:hAnsi="Arial" w:cs="Arial"/>
          <w:lang w:bidi="pt-BR"/>
        </w:rPr>
        <w:t xml:space="preserve"> </w:t>
      </w:r>
      <w:r w:rsidR="0072080E" w:rsidRPr="006D561F">
        <w:rPr>
          <w:rFonts w:ascii="Arial" w:hAnsi="Arial" w:cs="Arial"/>
          <w:lang w:bidi="pt-BR"/>
        </w:rPr>
        <w:t xml:space="preserve">para </w:t>
      </w:r>
      <w:r w:rsidR="005A3C08" w:rsidRPr="006D561F">
        <w:rPr>
          <w:rFonts w:ascii="Arial" w:hAnsi="Arial" w:cs="Arial"/>
          <w:lang w:bidi="pt-BR"/>
        </w:rPr>
        <w:t>o Governador do Estado, Eduardo Leite</w:t>
      </w:r>
      <w:r w:rsidR="00E44EEE" w:rsidRPr="006D561F">
        <w:rPr>
          <w:rFonts w:ascii="Arial" w:hAnsi="Arial" w:cs="Arial"/>
          <w:lang w:bidi="pt-BR"/>
        </w:rPr>
        <w:t>,</w:t>
      </w:r>
      <w:r w:rsidR="005A3C08" w:rsidRPr="006D561F">
        <w:rPr>
          <w:rFonts w:ascii="Arial" w:hAnsi="Arial" w:cs="Arial"/>
          <w:lang w:bidi="pt-BR"/>
        </w:rPr>
        <w:t xml:space="preserve"> e para todos os Deputados Estaduais do Rio Grande do Sul.</w:t>
      </w:r>
    </w:p>
    <w:p w:rsidR="0072080E" w:rsidRPr="006D561F" w:rsidRDefault="0072080E" w:rsidP="00C642B5">
      <w:pPr>
        <w:spacing w:before="100" w:beforeAutospacing="1" w:line="360" w:lineRule="auto"/>
        <w:ind w:firstLine="2880"/>
        <w:jc w:val="both"/>
        <w:rPr>
          <w:rFonts w:ascii="Arial" w:hAnsi="Arial" w:cs="Arial"/>
        </w:rPr>
      </w:pPr>
    </w:p>
    <w:p w:rsidR="00B621A0" w:rsidRPr="006D561F" w:rsidRDefault="006D561F" w:rsidP="006D561F">
      <w:pPr>
        <w:spacing w:before="100" w:beforeAutospacing="1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</w:t>
      </w:r>
      <w:r w:rsidR="00B621A0" w:rsidRPr="006D561F">
        <w:rPr>
          <w:rFonts w:ascii="Arial" w:hAnsi="Arial" w:cs="Arial"/>
        </w:rPr>
        <w:t>E</w:t>
      </w:r>
      <w:r w:rsidR="00C642B5" w:rsidRPr="006D561F">
        <w:rPr>
          <w:rFonts w:ascii="Arial" w:hAnsi="Arial" w:cs="Arial"/>
        </w:rPr>
        <w:t>stância Velha</w:t>
      </w:r>
      <w:r w:rsidR="005A3C08" w:rsidRPr="006D561F">
        <w:rPr>
          <w:rFonts w:ascii="Arial" w:hAnsi="Arial" w:cs="Arial"/>
        </w:rPr>
        <w:t xml:space="preserve"> - RS, 04 de dezembro</w:t>
      </w:r>
      <w:r w:rsidR="00F264EA" w:rsidRPr="006D561F">
        <w:rPr>
          <w:rFonts w:ascii="Arial" w:hAnsi="Arial" w:cs="Arial"/>
        </w:rPr>
        <w:t xml:space="preserve"> de 2019</w:t>
      </w:r>
      <w:r w:rsidR="00B621A0" w:rsidRPr="006D561F">
        <w:rPr>
          <w:rFonts w:ascii="Arial" w:hAnsi="Arial" w:cs="Arial"/>
        </w:rPr>
        <w:t>.</w:t>
      </w:r>
    </w:p>
    <w:p w:rsidR="00B621A0" w:rsidRPr="006D561F" w:rsidRDefault="00B621A0">
      <w:pPr>
        <w:ind w:firstLine="2880"/>
        <w:jc w:val="both"/>
        <w:rPr>
          <w:rFonts w:ascii="Arial" w:hAnsi="Arial" w:cs="Arial"/>
        </w:rPr>
      </w:pPr>
    </w:p>
    <w:p w:rsidR="00B621A0" w:rsidRPr="006D561F" w:rsidRDefault="00B621A0">
      <w:pPr>
        <w:jc w:val="center"/>
        <w:rPr>
          <w:rFonts w:ascii="Arial" w:hAnsi="Arial" w:cs="Arial"/>
        </w:rPr>
      </w:pPr>
      <w:r w:rsidRPr="006D561F">
        <w:rPr>
          <w:rFonts w:ascii="Arial" w:hAnsi="Arial" w:cs="Arial"/>
        </w:rPr>
        <w:lastRenderedPageBreak/>
        <w:t>Atenciosamente,</w:t>
      </w:r>
    </w:p>
    <w:p w:rsidR="00B621A0" w:rsidRPr="006D561F" w:rsidRDefault="00B621A0">
      <w:pPr>
        <w:jc w:val="both"/>
        <w:rPr>
          <w:rFonts w:ascii="Arial" w:hAnsi="Arial" w:cs="Arial"/>
        </w:rPr>
      </w:pPr>
    </w:p>
    <w:p w:rsidR="00855D78" w:rsidRPr="006D561F" w:rsidRDefault="00855D78" w:rsidP="0072080E">
      <w:pPr>
        <w:jc w:val="center"/>
        <w:rPr>
          <w:rFonts w:ascii="Arial" w:hAnsi="Arial" w:cs="Arial"/>
          <w:b/>
          <w:bCs/>
        </w:rPr>
      </w:pPr>
    </w:p>
    <w:p w:rsidR="005A3C08" w:rsidRPr="006D561F" w:rsidRDefault="005A3C08" w:rsidP="0072080E">
      <w:pPr>
        <w:jc w:val="center"/>
        <w:rPr>
          <w:rFonts w:ascii="Arial" w:hAnsi="Arial" w:cs="Arial"/>
          <w:b/>
          <w:bCs/>
        </w:rPr>
      </w:pPr>
    </w:p>
    <w:p w:rsidR="00B621A0" w:rsidRPr="006D561F" w:rsidRDefault="00C642B5" w:rsidP="0072080E">
      <w:pPr>
        <w:jc w:val="center"/>
        <w:rPr>
          <w:rFonts w:ascii="Arial" w:hAnsi="Arial" w:cs="Arial"/>
        </w:rPr>
      </w:pPr>
      <w:r w:rsidRPr="006D561F">
        <w:rPr>
          <w:rFonts w:ascii="Arial" w:hAnsi="Arial" w:cs="Arial"/>
          <w:b/>
          <w:bCs/>
        </w:rPr>
        <w:t>Autor</w:t>
      </w:r>
    </w:p>
    <w:p w:rsidR="00B621A0" w:rsidRPr="006D561F" w:rsidRDefault="00B621A0">
      <w:pPr>
        <w:jc w:val="both"/>
        <w:rPr>
          <w:rFonts w:ascii="Arial" w:hAnsi="Arial" w:cs="Arial"/>
          <w:b/>
          <w:bCs/>
        </w:rPr>
      </w:pPr>
      <w:r w:rsidRPr="006D561F">
        <w:rPr>
          <w:rFonts w:ascii="Arial" w:hAnsi="Arial" w:cs="Arial"/>
        </w:rPr>
        <w:tab/>
      </w:r>
      <w:r w:rsidRPr="006D561F">
        <w:rPr>
          <w:rFonts w:ascii="Arial" w:hAnsi="Arial" w:cs="Arial"/>
        </w:rPr>
        <w:tab/>
      </w:r>
      <w:r w:rsidRPr="006D561F">
        <w:rPr>
          <w:rFonts w:ascii="Arial" w:hAnsi="Arial" w:cs="Arial"/>
          <w:b/>
          <w:bCs/>
        </w:rPr>
        <w:tab/>
      </w:r>
      <w:r w:rsidRPr="006D561F">
        <w:rPr>
          <w:rFonts w:ascii="Arial" w:hAnsi="Arial" w:cs="Arial"/>
          <w:b/>
          <w:bCs/>
        </w:rPr>
        <w:tab/>
      </w:r>
      <w:r w:rsidRPr="006D561F">
        <w:rPr>
          <w:rFonts w:ascii="Arial" w:hAnsi="Arial" w:cs="Arial"/>
          <w:b/>
          <w:bCs/>
        </w:rPr>
        <w:tab/>
      </w:r>
      <w:r w:rsidRPr="006D561F">
        <w:rPr>
          <w:rFonts w:ascii="Arial" w:hAnsi="Arial" w:cs="Arial"/>
          <w:b/>
          <w:bCs/>
        </w:rPr>
        <w:tab/>
      </w:r>
    </w:p>
    <w:p w:rsidR="00B621A0" w:rsidRPr="006D561F" w:rsidRDefault="00B621A0">
      <w:pPr>
        <w:jc w:val="both"/>
        <w:rPr>
          <w:rFonts w:ascii="Arial" w:hAnsi="Arial" w:cs="Arial"/>
          <w:b/>
          <w:bCs/>
        </w:rPr>
      </w:pPr>
    </w:p>
    <w:p w:rsidR="00B621A0" w:rsidRPr="006D561F" w:rsidRDefault="005A3C08">
      <w:pPr>
        <w:jc w:val="center"/>
        <w:rPr>
          <w:rFonts w:ascii="Arial" w:hAnsi="Arial" w:cs="Arial"/>
          <w:b/>
          <w:bCs/>
        </w:rPr>
      </w:pPr>
      <w:r w:rsidRPr="006D561F">
        <w:rPr>
          <w:rFonts w:ascii="Arial" w:hAnsi="Arial" w:cs="Arial"/>
          <w:b/>
          <w:bCs/>
        </w:rPr>
        <w:t>João de Godoy</w:t>
      </w:r>
    </w:p>
    <w:p w:rsidR="00B621A0" w:rsidRPr="006D561F" w:rsidRDefault="00EC2BC1">
      <w:pPr>
        <w:jc w:val="center"/>
        <w:rPr>
          <w:rFonts w:ascii="Arial" w:hAnsi="Arial" w:cs="Arial"/>
          <w:b/>
          <w:bCs/>
        </w:rPr>
      </w:pPr>
      <w:r w:rsidRPr="006D561F">
        <w:rPr>
          <w:rFonts w:ascii="Arial" w:hAnsi="Arial" w:cs="Arial"/>
          <w:b/>
          <w:bCs/>
        </w:rPr>
        <w:t xml:space="preserve">Vereador do </w:t>
      </w:r>
      <w:r w:rsidR="005A3C08" w:rsidRPr="006D561F">
        <w:rPr>
          <w:rFonts w:ascii="Arial" w:hAnsi="Arial" w:cs="Arial"/>
          <w:b/>
          <w:bCs/>
        </w:rPr>
        <w:t>MDB</w:t>
      </w:r>
    </w:p>
    <w:p w:rsidR="00D90322" w:rsidRPr="006D561F" w:rsidRDefault="00D90322">
      <w:pPr>
        <w:jc w:val="center"/>
        <w:rPr>
          <w:rFonts w:ascii="Arial" w:hAnsi="Arial" w:cs="Arial"/>
          <w:b/>
          <w:bCs/>
        </w:rPr>
      </w:pPr>
    </w:p>
    <w:p w:rsidR="005A3C08" w:rsidRPr="006D561F" w:rsidRDefault="005A3C08">
      <w:pPr>
        <w:jc w:val="center"/>
        <w:rPr>
          <w:rFonts w:ascii="Arial" w:hAnsi="Arial" w:cs="Arial"/>
          <w:b/>
          <w:bCs/>
        </w:rPr>
      </w:pPr>
    </w:p>
    <w:p w:rsidR="005A3C08" w:rsidRPr="006D561F" w:rsidRDefault="005A3C08">
      <w:pPr>
        <w:jc w:val="center"/>
        <w:rPr>
          <w:rFonts w:ascii="Arial" w:hAnsi="Arial" w:cs="Arial"/>
          <w:b/>
          <w:bCs/>
        </w:rPr>
      </w:pPr>
    </w:p>
    <w:p w:rsidR="005A3C08" w:rsidRPr="006D561F" w:rsidRDefault="005A3C08">
      <w:pPr>
        <w:jc w:val="center"/>
        <w:rPr>
          <w:rFonts w:ascii="Arial" w:hAnsi="Arial" w:cs="Arial"/>
          <w:b/>
          <w:bCs/>
        </w:rPr>
      </w:pPr>
    </w:p>
    <w:p w:rsidR="005A3C08" w:rsidRPr="006D561F" w:rsidRDefault="005A3C08">
      <w:pPr>
        <w:jc w:val="center"/>
        <w:rPr>
          <w:rFonts w:ascii="Arial" w:hAnsi="Arial" w:cs="Arial"/>
          <w:b/>
          <w:bCs/>
        </w:rPr>
      </w:pPr>
    </w:p>
    <w:p w:rsidR="005A3C08" w:rsidRPr="006D561F" w:rsidRDefault="005A3C08">
      <w:pPr>
        <w:jc w:val="center"/>
        <w:rPr>
          <w:rFonts w:ascii="Arial" w:hAnsi="Arial" w:cs="Arial"/>
          <w:b/>
          <w:bCs/>
        </w:rPr>
      </w:pPr>
      <w:r w:rsidRPr="006D561F">
        <w:rPr>
          <w:rFonts w:ascii="Arial" w:hAnsi="Arial" w:cs="Arial"/>
          <w:b/>
          <w:bCs/>
        </w:rPr>
        <w:t>Apoio:</w:t>
      </w:r>
    </w:p>
    <w:p w:rsidR="005A3C08" w:rsidRPr="006D561F" w:rsidRDefault="005A3C08">
      <w:pPr>
        <w:jc w:val="center"/>
        <w:rPr>
          <w:rFonts w:ascii="Arial" w:hAnsi="Arial" w:cs="Arial"/>
          <w:b/>
          <w:bCs/>
        </w:rPr>
      </w:pPr>
    </w:p>
    <w:p w:rsidR="00D90322" w:rsidRPr="006D561F" w:rsidRDefault="00D90322">
      <w:pPr>
        <w:jc w:val="center"/>
        <w:rPr>
          <w:rFonts w:ascii="Arial" w:hAnsi="Arial" w:cs="Arial"/>
          <w:b/>
          <w:bCs/>
        </w:rPr>
      </w:pPr>
    </w:p>
    <w:p w:rsidR="006D561F" w:rsidRPr="006D561F" w:rsidRDefault="006D561F" w:rsidP="006D561F">
      <w:pPr>
        <w:rPr>
          <w:rFonts w:ascii="Arial" w:hAnsi="Arial" w:cs="Arial"/>
          <w:b/>
        </w:rPr>
      </w:pPr>
    </w:p>
    <w:p w:rsidR="006D561F" w:rsidRPr="006D561F" w:rsidRDefault="006D561F" w:rsidP="006D561F">
      <w:pPr>
        <w:jc w:val="center"/>
        <w:rPr>
          <w:rFonts w:ascii="Arial" w:hAnsi="Arial" w:cs="Arial"/>
          <w:b/>
        </w:rPr>
      </w:pPr>
    </w:p>
    <w:p w:rsidR="006D561F" w:rsidRPr="006D561F" w:rsidRDefault="006D561F" w:rsidP="006D561F">
      <w:pPr>
        <w:jc w:val="center"/>
        <w:rPr>
          <w:rFonts w:ascii="Arial" w:hAnsi="Arial" w:cs="Arial"/>
          <w:b/>
        </w:rPr>
      </w:pPr>
    </w:p>
    <w:p w:rsidR="006D561F" w:rsidRPr="006D561F" w:rsidRDefault="006D561F" w:rsidP="006D561F">
      <w:pPr>
        <w:rPr>
          <w:rFonts w:ascii="Arial" w:hAnsi="Arial" w:cs="Arial"/>
          <w:b/>
        </w:rPr>
      </w:pPr>
      <w:r w:rsidRPr="006D561F">
        <w:rPr>
          <w:rFonts w:ascii="Arial" w:hAnsi="Arial" w:cs="Arial"/>
          <w:b/>
        </w:rPr>
        <w:t xml:space="preserve">Ver. Lotário Seevald                                                Ver. </w:t>
      </w:r>
      <w:r w:rsidRPr="006D561F">
        <w:rPr>
          <w:rFonts w:ascii="Arial" w:hAnsi="Arial" w:cs="Arial"/>
          <w:b/>
        </w:rPr>
        <w:t xml:space="preserve">Sergio </w:t>
      </w:r>
      <w:proofErr w:type="spellStart"/>
      <w:r w:rsidRPr="006D561F">
        <w:rPr>
          <w:rFonts w:ascii="Arial" w:hAnsi="Arial" w:cs="Arial"/>
          <w:b/>
        </w:rPr>
        <w:t>Werle</w:t>
      </w:r>
      <w:proofErr w:type="spellEnd"/>
    </w:p>
    <w:p w:rsidR="006D561F" w:rsidRPr="006D561F" w:rsidRDefault="006D561F" w:rsidP="006D561F">
      <w:pPr>
        <w:rPr>
          <w:rFonts w:ascii="Arial" w:hAnsi="Arial" w:cs="Arial"/>
          <w:b/>
        </w:rPr>
      </w:pPr>
    </w:p>
    <w:p w:rsidR="006D561F" w:rsidRPr="006D561F" w:rsidRDefault="006D561F" w:rsidP="006D561F">
      <w:pPr>
        <w:rPr>
          <w:rFonts w:ascii="Arial" w:hAnsi="Arial" w:cs="Arial"/>
          <w:b/>
        </w:rPr>
      </w:pPr>
    </w:p>
    <w:p w:rsidR="006D561F" w:rsidRPr="006D561F" w:rsidRDefault="006D561F" w:rsidP="006D561F">
      <w:pPr>
        <w:rPr>
          <w:rFonts w:ascii="Arial" w:hAnsi="Arial" w:cs="Arial"/>
          <w:b/>
        </w:rPr>
      </w:pPr>
    </w:p>
    <w:p w:rsidR="006D561F" w:rsidRPr="006D561F" w:rsidRDefault="006D561F" w:rsidP="006D561F">
      <w:pPr>
        <w:rPr>
          <w:rFonts w:ascii="Arial" w:hAnsi="Arial" w:cs="Arial"/>
          <w:b/>
        </w:rPr>
      </w:pPr>
      <w:r w:rsidRPr="006D561F">
        <w:rPr>
          <w:rFonts w:ascii="Arial" w:hAnsi="Arial" w:cs="Arial"/>
          <w:b/>
        </w:rPr>
        <w:t>Ver. Diego Francisco                                               Ver. Euclides Tisian</w:t>
      </w:r>
    </w:p>
    <w:p w:rsidR="006D561F" w:rsidRPr="006D561F" w:rsidRDefault="006D561F" w:rsidP="006D561F">
      <w:pPr>
        <w:rPr>
          <w:rFonts w:ascii="Arial" w:hAnsi="Arial" w:cs="Arial"/>
          <w:b/>
        </w:rPr>
      </w:pPr>
    </w:p>
    <w:p w:rsidR="006D561F" w:rsidRPr="006D561F" w:rsidRDefault="006D561F" w:rsidP="006D561F">
      <w:pPr>
        <w:rPr>
          <w:rFonts w:ascii="Arial" w:hAnsi="Arial" w:cs="Arial"/>
          <w:b/>
        </w:rPr>
      </w:pPr>
    </w:p>
    <w:p w:rsidR="006D561F" w:rsidRPr="006D561F" w:rsidRDefault="006D561F" w:rsidP="006D561F">
      <w:pPr>
        <w:rPr>
          <w:rFonts w:ascii="Arial" w:hAnsi="Arial" w:cs="Arial"/>
          <w:b/>
        </w:rPr>
      </w:pPr>
    </w:p>
    <w:p w:rsidR="006D561F" w:rsidRPr="006D561F" w:rsidRDefault="006D561F" w:rsidP="006D561F">
      <w:pPr>
        <w:rPr>
          <w:rFonts w:ascii="Arial" w:hAnsi="Arial" w:cs="Arial"/>
          <w:b/>
        </w:rPr>
      </w:pPr>
      <w:r w:rsidRPr="006D561F">
        <w:rPr>
          <w:rFonts w:ascii="Arial" w:hAnsi="Arial" w:cs="Arial"/>
          <w:b/>
        </w:rPr>
        <w:t>Ver. Márcia Ribeiro                                                   Ver. Carlos Bonne</w:t>
      </w:r>
    </w:p>
    <w:p w:rsidR="006D561F" w:rsidRPr="006D561F" w:rsidRDefault="006D561F" w:rsidP="006D561F">
      <w:pPr>
        <w:rPr>
          <w:rFonts w:ascii="Arial" w:hAnsi="Arial" w:cs="Arial"/>
          <w:b/>
        </w:rPr>
      </w:pPr>
    </w:p>
    <w:p w:rsidR="006D561F" w:rsidRPr="006D561F" w:rsidRDefault="006D561F" w:rsidP="006D561F">
      <w:pPr>
        <w:rPr>
          <w:rFonts w:ascii="Arial" w:hAnsi="Arial" w:cs="Arial"/>
          <w:b/>
        </w:rPr>
      </w:pPr>
    </w:p>
    <w:p w:rsidR="006D561F" w:rsidRPr="006D561F" w:rsidRDefault="006D561F" w:rsidP="006D561F">
      <w:pPr>
        <w:rPr>
          <w:rFonts w:ascii="Arial" w:hAnsi="Arial" w:cs="Arial"/>
          <w:b/>
        </w:rPr>
      </w:pPr>
    </w:p>
    <w:p w:rsidR="006D561F" w:rsidRPr="006D561F" w:rsidRDefault="006D561F" w:rsidP="006D561F">
      <w:pPr>
        <w:rPr>
          <w:rFonts w:ascii="Arial" w:hAnsi="Arial" w:cs="Arial"/>
          <w:b/>
        </w:rPr>
      </w:pPr>
      <w:r w:rsidRPr="006D561F">
        <w:rPr>
          <w:rFonts w:ascii="Arial" w:hAnsi="Arial" w:cs="Arial"/>
          <w:b/>
        </w:rPr>
        <w:t>Ver. Valdeci de Vargas                                             Ver. Veridiana Monteiro</w:t>
      </w:r>
    </w:p>
    <w:p w:rsidR="006D561F" w:rsidRPr="006D561F" w:rsidRDefault="006D561F" w:rsidP="006D561F">
      <w:pPr>
        <w:rPr>
          <w:rFonts w:ascii="Arial" w:hAnsi="Arial" w:cs="Arial"/>
        </w:rPr>
      </w:pPr>
    </w:p>
    <w:p w:rsidR="00B621A0" w:rsidRPr="006D561F" w:rsidRDefault="00B621A0">
      <w:pPr>
        <w:jc w:val="center"/>
        <w:rPr>
          <w:rFonts w:ascii="Arial" w:hAnsi="Arial" w:cs="Arial"/>
          <w:b/>
          <w:bCs/>
        </w:rPr>
      </w:pPr>
    </w:p>
    <w:p w:rsidR="00B621A0" w:rsidRPr="006D561F" w:rsidRDefault="00B621A0">
      <w:pPr>
        <w:jc w:val="center"/>
        <w:rPr>
          <w:rFonts w:ascii="Arial" w:hAnsi="Arial" w:cs="Arial"/>
          <w:b/>
          <w:bCs/>
        </w:rPr>
      </w:pPr>
    </w:p>
    <w:p w:rsidR="00B621A0" w:rsidRPr="006D561F" w:rsidRDefault="00B621A0">
      <w:pPr>
        <w:jc w:val="center"/>
        <w:rPr>
          <w:rFonts w:ascii="Arial" w:hAnsi="Arial" w:cs="Arial"/>
          <w:b/>
          <w:bCs/>
        </w:rPr>
      </w:pPr>
    </w:p>
    <w:p w:rsidR="00B621A0" w:rsidRPr="006D561F" w:rsidRDefault="00B621A0">
      <w:pPr>
        <w:jc w:val="center"/>
        <w:rPr>
          <w:rFonts w:ascii="Arial" w:hAnsi="Arial" w:cs="Arial"/>
          <w:b/>
          <w:bCs/>
        </w:rPr>
      </w:pPr>
    </w:p>
    <w:p w:rsidR="00B621A0" w:rsidRPr="006D561F" w:rsidRDefault="00B621A0">
      <w:pPr>
        <w:rPr>
          <w:rFonts w:ascii="Arial" w:hAnsi="Arial" w:cs="Arial"/>
        </w:rPr>
      </w:pPr>
    </w:p>
    <w:sectPr w:rsidR="00B621A0" w:rsidRPr="006D561F" w:rsidSect="007F796C">
      <w:footerReference w:type="default" r:id="rId8"/>
      <w:pgSz w:w="11906" w:h="16838"/>
      <w:pgMar w:top="2948" w:right="1134" w:bottom="1985" w:left="170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914" w:rsidRDefault="004A7914">
      <w:r>
        <w:separator/>
      </w:r>
    </w:p>
  </w:endnote>
  <w:endnote w:type="continuationSeparator" w:id="0">
    <w:p w:rsidR="004A7914" w:rsidRDefault="004A7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1A0" w:rsidRDefault="00F264EA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21A0" w:rsidRDefault="00B621A0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CD226B">
                            <w:rPr>
                              <w:rStyle w:val="Nmerodepgina"/>
                              <w:noProof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2.55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" stroked="f">
              <v:fill opacity="0"/>
              <v:textbox inset="0,0,0,0">
                <w:txbxContent>
                  <w:p w:rsidR="00B621A0" w:rsidRDefault="00B621A0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CD226B">
                      <w:rPr>
                        <w:rStyle w:val="Nmerodepgina"/>
                        <w:noProof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914" w:rsidRDefault="004A7914">
      <w:r>
        <w:separator/>
      </w:r>
    </w:p>
  </w:footnote>
  <w:footnote w:type="continuationSeparator" w:id="0">
    <w:p w:rsidR="004A7914" w:rsidRDefault="004A79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2C6"/>
    <w:rsid w:val="00092E4A"/>
    <w:rsid w:val="002022C6"/>
    <w:rsid w:val="00235EA5"/>
    <w:rsid w:val="00246E1E"/>
    <w:rsid w:val="003062DC"/>
    <w:rsid w:val="00317525"/>
    <w:rsid w:val="00333B72"/>
    <w:rsid w:val="003E1576"/>
    <w:rsid w:val="00420BFE"/>
    <w:rsid w:val="00437BC0"/>
    <w:rsid w:val="004A6D7C"/>
    <w:rsid w:val="004A7914"/>
    <w:rsid w:val="004C2D53"/>
    <w:rsid w:val="004D3A1A"/>
    <w:rsid w:val="004F3144"/>
    <w:rsid w:val="005A3A12"/>
    <w:rsid w:val="005A3C08"/>
    <w:rsid w:val="00614CFB"/>
    <w:rsid w:val="006645B7"/>
    <w:rsid w:val="006A073C"/>
    <w:rsid w:val="006D561F"/>
    <w:rsid w:val="0072080E"/>
    <w:rsid w:val="007D62B2"/>
    <w:rsid w:val="007F2272"/>
    <w:rsid w:val="007F796C"/>
    <w:rsid w:val="00855D78"/>
    <w:rsid w:val="008F7951"/>
    <w:rsid w:val="00975F5E"/>
    <w:rsid w:val="00B621A0"/>
    <w:rsid w:val="00B64C61"/>
    <w:rsid w:val="00B757DB"/>
    <w:rsid w:val="00BA7D09"/>
    <w:rsid w:val="00BC6A4F"/>
    <w:rsid w:val="00C642B5"/>
    <w:rsid w:val="00CD226B"/>
    <w:rsid w:val="00D90322"/>
    <w:rsid w:val="00DC26CA"/>
    <w:rsid w:val="00E44EEE"/>
    <w:rsid w:val="00EC2BC1"/>
    <w:rsid w:val="00EF57C6"/>
    <w:rsid w:val="00EF5E94"/>
    <w:rsid w:val="00F25D8E"/>
    <w:rsid w:val="00F264EA"/>
    <w:rsid w:val="00F9094C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locked/>
    <w:rPr>
      <w:rFonts w:ascii="Cambria" w:hAnsi="Cambria" w:cs="Times New Roman"/>
      <w:b/>
      <w:bCs/>
      <w:sz w:val="26"/>
      <w:szCs w:val="26"/>
      <w:lang w:val="x-none"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basedOn w:val="Fontepargpadro1"/>
    <w:rsid w:val="00BC6A4F"/>
    <w:rPr>
      <w:rFonts w:cs="Times New Roman"/>
    </w:rPr>
  </w:style>
  <w:style w:type="character" w:customStyle="1" w:styleId="st">
    <w:name w:val="st"/>
    <w:basedOn w:val="Fontepargpadro1"/>
    <w:rsid w:val="00BC6A4F"/>
    <w:rPr>
      <w:rFonts w:cs="Times New Roman"/>
    </w:rPr>
  </w:style>
  <w:style w:type="character" w:styleId="nfase">
    <w:name w:val="Emphasis"/>
    <w:basedOn w:val="Fontepargpadro1"/>
    <w:qFormat/>
    <w:rsid w:val="00BC6A4F"/>
    <w:rPr>
      <w:rFonts w:cs="Times New Roman"/>
      <w:i/>
      <w:iCs/>
    </w:rPr>
  </w:style>
  <w:style w:type="paragraph" w:customStyle="1" w:styleId="Ttulo1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locked/>
    <w:rPr>
      <w:rFonts w:cs="Times New Roman"/>
      <w:sz w:val="24"/>
      <w:szCs w:val="24"/>
      <w:lang w:val="x-none"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basedOn w:val="Fontepargpadro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locked/>
    <w:rsid w:val="00235EA5"/>
    <w:rPr>
      <w:rFonts w:ascii="Segoe UI" w:hAnsi="Segoe UI" w:cs="Segoe UI"/>
      <w:sz w:val="18"/>
      <w:szCs w:val="18"/>
      <w:lang w:val="x-none" w:eastAsia="zh-CN"/>
    </w:rPr>
  </w:style>
  <w:style w:type="character" w:styleId="Forte">
    <w:name w:val="Strong"/>
    <w:basedOn w:val="Fontepargpadro"/>
    <w:qFormat/>
    <w:locked/>
    <w:rsid w:val="006D561F"/>
    <w:rPr>
      <w:b/>
      <w:bCs/>
    </w:rPr>
  </w:style>
  <w:style w:type="paragraph" w:styleId="Cabealho">
    <w:name w:val="header"/>
    <w:basedOn w:val="Normal"/>
    <w:link w:val="CabealhoChar"/>
    <w:rsid w:val="006D56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D561F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locked/>
    <w:rPr>
      <w:rFonts w:ascii="Cambria" w:hAnsi="Cambria" w:cs="Times New Roman"/>
      <w:b/>
      <w:bCs/>
      <w:sz w:val="26"/>
      <w:szCs w:val="26"/>
      <w:lang w:val="x-none"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basedOn w:val="Fontepargpadro1"/>
    <w:rsid w:val="00BC6A4F"/>
    <w:rPr>
      <w:rFonts w:cs="Times New Roman"/>
    </w:rPr>
  </w:style>
  <w:style w:type="character" w:customStyle="1" w:styleId="st">
    <w:name w:val="st"/>
    <w:basedOn w:val="Fontepargpadro1"/>
    <w:rsid w:val="00BC6A4F"/>
    <w:rPr>
      <w:rFonts w:cs="Times New Roman"/>
    </w:rPr>
  </w:style>
  <w:style w:type="character" w:styleId="nfase">
    <w:name w:val="Emphasis"/>
    <w:basedOn w:val="Fontepargpadro1"/>
    <w:qFormat/>
    <w:rsid w:val="00BC6A4F"/>
    <w:rPr>
      <w:rFonts w:cs="Times New Roman"/>
      <w:i/>
      <w:iCs/>
    </w:rPr>
  </w:style>
  <w:style w:type="paragraph" w:customStyle="1" w:styleId="Ttulo1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locked/>
    <w:rPr>
      <w:rFonts w:cs="Times New Roman"/>
      <w:sz w:val="24"/>
      <w:szCs w:val="24"/>
      <w:lang w:val="x-none"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basedOn w:val="Fontepargpadro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locked/>
    <w:rsid w:val="00235EA5"/>
    <w:rPr>
      <w:rFonts w:ascii="Segoe UI" w:hAnsi="Segoe UI" w:cs="Segoe UI"/>
      <w:sz w:val="18"/>
      <w:szCs w:val="18"/>
      <w:lang w:val="x-none" w:eastAsia="zh-CN"/>
    </w:rPr>
  </w:style>
  <w:style w:type="character" w:styleId="Forte">
    <w:name w:val="Strong"/>
    <w:basedOn w:val="Fontepargpadro"/>
    <w:qFormat/>
    <w:locked/>
    <w:rsid w:val="006D561F"/>
    <w:rPr>
      <w:b/>
      <w:bCs/>
    </w:rPr>
  </w:style>
  <w:style w:type="paragraph" w:styleId="Cabealho">
    <w:name w:val="header"/>
    <w:basedOn w:val="Normal"/>
    <w:link w:val="CabealhoChar"/>
    <w:rsid w:val="006D56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D561F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580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Links>
    <vt:vector size="12" baseType="variant">
      <vt:variant>
        <vt:i4>4063335</vt:i4>
      </vt:variant>
      <vt:variant>
        <vt:i4>3</vt:i4>
      </vt:variant>
      <vt:variant>
        <vt:i4>0</vt:i4>
      </vt:variant>
      <vt:variant>
        <vt:i4>5</vt:i4>
      </vt:variant>
      <vt:variant>
        <vt:lpwstr>https://pt.wikipedia.org/wiki/1970</vt:lpwstr>
      </vt:variant>
      <vt:variant>
        <vt:lpwstr/>
      </vt:variant>
      <vt:variant>
        <vt:i4>786514</vt:i4>
      </vt:variant>
      <vt:variant>
        <vt:i4>0</vt:i4>
      </vt:variant>
      <vt:variant>
        <vt:i4>0</vt:i4>
      </vt:variant>
      <vt:variant>
        <vt:i4>5</vt:i4>
      </vt:variant>
      <vt:variant>
        <vt:lpwstr>https://pt.wikipedia.org/wiki/Sala_de_Reda%C3%A7%C3%A3o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2</cp:revision>
  <cp:lastPrinted>2017-01-27T13:02:00Z</cp:lastPrinted>
  <dcterms:created xsi:type="dcterms:W3CDTF">2019-12-04T16:15:00Z</dcterms:created>
  <dcterms:modified xsi:type="dcterms:W3CDTF">2019-12-04T16:15:00Z</dcterms:modified>
</cp:coreProperties>
</file>