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6007C" w14:textId="201D11F6" w:rsidR="002664F7" w:rsidRPr="00AE5A7D" w:rsidRDefault="002664F7" w:rsidP="002664F7">
      <w:pPr>
        <w:widowControl w:val="0"/>
        <w:ind w:firstLine="2835"/>
        <w:jc w:val="both"/>
        <w:rPr>
          <w:rFonts w:ascii="Garamond" w:hAnsi="Garamond" w:cs="Arial"/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E360217" wp14:editId="4743DC18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181105829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B0D9D" w14:textId="77777777" w:rsidR="002664F7" w:rsidRDefault="002664F7" w:rsidP="002664F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32461C7F" w14:textId="77777777" w:rsidR="002664F7" w:rsidRDefault="002664F7" w:rsidP="002664F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6C01385" w14:textId="77777777" w:rsidR="002664F7" w:rsidRDefault="002664F7" w:rsidP="002664F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3296/2026</w:t>
                            </w:r>
                          </w:p>
                          <w:p w14:paraId="51B9B7EC" w14:textId="77777777" w:rsidR="002664F7" w:rsidRDefault="002664F7" w:rsidP="002664F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DE 06/01/2026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360217" id="Retângulo 1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khbHm3wAAAAkBAAAPAAAAZHJzL2Rvd25yZXYu&#10;eG1sTI9dS8NAEEXfBf/DMoJv7eYDUxuzKVYQBIVibX3eJmOymJ2N2W27/nvHJ3283MOdM9Uq2kGc&#10;cPLGkYJ0noBAalxrqFOwe3uc3YLwQVOrB0eo4Bs9rOrLi0qXrTvTK562oRM8Qr7UCvoQxlJK3/Ro&#10;tZ+7EYm7DzdZHThOnWwnfeZxO8gsSQpptSG+0OsRH3psPrdHq+ApWe7f1036ErMvs9/Q83qRmqjU&#10;9VW8vwMRMIY/GH71WR1qdjq4I7VeDApmebFgVEFegOA+K244HxjM8wxkXcn/H9Q/AA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GSFseb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58FB0D9D" w14:textId="77777777" w:rsidR="002664F7" w:rsidRDefault="002664F7" w:rsidP="002664F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32461C7F" w14:textId="77777777" w:rsidR="002664F7" w:rsidRDefault="002664F7" w:rsidP="002664F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6C01385" w14:textId="77777777" w:rsidR="002664F7" w:rsidRDefault="002664F7" w:rsidP="002664F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3296/2026</w:t>
                      </w:r>
                    </w:p>
                    <w:p w14:paraId="51B9B7EC" w14:textId="77777777" w:rsidR="002664F7" w:rsidRDefault="002664F7" w:rsidP="002664F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DE 06/01/2026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E5A7D">
        <w:rPr>
          <w:rFonts w:ascii="Garamond" w:hAnsi="Garamond" w:cs="Arial"/>
          <w:b/>
          <w:bCs/>
          <w:sz w:val="26"/>
          <w:szCs w:val="26"/>
        </w:rPr>
        <w:t xml:space="preserve">D E C R E T </w:t>
      </w:r>
      <w:proofErr w:type="gramStart"/>
      <w:r w:rsidRPr="00AE5A7D">
        <w:rPr>
          <w:rFonts w:ascii="Garamond" w:hAnsi="Garamond" w:cs="Arial"/>
          <w:b/>
          <w:bCs/>
          <w:sz w:val="26"/>
          <w:szCs w:val="26"/>
        </w:rPr>
        <w:t>O  Nº</w:t>
      </w:r>
      <w:proofErr w:type="gramEnd"/>
      <w:r w:rsidRPr="00AE5A7D">
        <w:rPr>
          <w:rFonts w:ascii="Garamond" w:hAnsi="Garamond" w:cs="Arial"/>
          <w:b/>
          <w:bCs/>
          <w:sz w:val="26"/>
          <w:szCs w:val="26"/>
        </w:rPr>
        <w:t xml:space="preserve"> 1 2 4 </w:t>
      </w:r>
      <w:r>
        <w:rPr>
          <w:rFonts w:ascii="Garamond" w:hAnsi="Garamond" w:cs="Arial"/>
          <w:b/>
          <w:bCs/>
          <w:sz w:val="26"/>
          <w:szCs w:val="26"/>
        </w:rPr>
        <w:t>1</w:t>
      </w:r>
      <w:r w:rsidRPr="00AE5A7D">
        <w:rPr>
          <w:rFonts w:ascii="Garamond" w:hAnsi="Garamond" w:cs="Arial"/>
          <w:b/>
          <w:bCs/>
          <w:sz w:val="26"/>
          <w:szCs w:val="26"/>
        </w:rPr>
        <w:t xml:space="preserve"> </w:t>
      </w:r>
      <w:r w:rsidR="00FF2993">
        <w:rPr>
          <w:rFonts w:ascii="Garamond" w:hAnsi="Garamond" w:cs="Arial"/>
          <w:b/>
          <w:bCs/>
          <w:sz w:val="26"/>
          <w:szCs w:val="26"/>
        </w:rPr>
        <w:t>1</w:t>
      </w:r>
    </w:p>
    <w:p w14:paraId="3F7D8F1B" w14:textId="77777777" w:rsidR="002664F7" w:rsidRPr="003F583E" w:rsidRDefault="002664F7" w:rsidP="002664F7">
      <w:pPr>
        <w:widowControl w:val="0"/>
        <w:ind w:firstLine="2835"/>
        <w:jc w:val="both"/>
        <w:rPr>
          <w:rFonts w:cs="Arial"/>
          <w:szCs w:val="24"/>
        </w:rPr>
      </w:pPr>
      <w:r w:rsidRPr="003F583E">
        <w:rPr>
          <w:rFonts w:cs="Arial"/>
          <w:szCs w:val="24"/>
        </w:rPr>
        <w:t>De 06 de janeiro de 2026</w:t>
      </w:r>
    </w:p>
    <w:p w14:paraId="3A230190" w14:textId="77777777" w:rsidR="002664F7" w:rsidRDefault="002664F7" w:rsidP="002664F7">
      <w:pPr>
        <w:pStyle w:val="Cabealho"/>
        <w:tabs>
          <w:tab w:val="left" w:pos="-426"/>
        </w:tabs>
        <w:spacing w:line="360" w:lineRule="auto"/>
        <w:ind w:left="2835" w:right="754"/>
        <w:jc w:val="both"/>
        <w:rPr>
          <w:b/>
          <w:szCs w:val="24"/>
        </w:rPr>
      </w:pPr>
    </w:p>
    <w:p w14:paraId="7195CA9C" w14:textId="06FD2FE4" w:rsidR="003E569A" w:rsidRDefault="003E569A" w:rsidP="002664F7">
      <w:pPr>
        <w:pStyle w:val="Cabealho"/>
        <w:widowControl w:val="0"/>
        <w:tabs>
          <w:tab w:val="clear" w:pos="8504"/>
          <w:tab w:val="left" w:pos="-426"/>
          <w:tab w:val="left" w:pos="7088"/>
          <w:tab w:val="right" w:pos="7371"/>
        </w:tabs>
        <w:ind w:left="2835" w:right="45"/>
        <w:jc w:val="both"/>
        <w:rPr>
          <w:b/>
          <w:szCs w:val="24"/>
        </w:rPr>
      </w:pPr>
      <w:r w:rsidRPr="003E569A">
        <w:rPr>
          <w:b/>
          <w:szCs w:val="24"/>
        </w:rPr>
        <w:t>Dispõe sobre o programa de transferência de subsídio financeiro, denominado Programa Cartão da</w:t>
      </w:r>
      <w:r>
        <w:rPr>
          <w:b/>
          <w:szCs w:val="24"/>
        </w:rPr>
        <w:t xml:space="preserve"> </w:t>
      </w:r>
      <w:r w:rsidRPr="003E569A">
        <w:rPr>
          <w:b/>
          <w:szCs w:val="24"/>
        </w:rPr>
        <w:t>Família Mourãoense.</w:t>
      </w:r>
    </w:p>
    <w:p w14:paraId="55515544" w14:textId="77777777" w:rsidR="003E569A" w:rsidRPr="003E569A" w:rsidRDefault="003E569A" w:rsidP="002664F7">
      <w:pPr>
        <w:pStyle w:val="Cabealho"/>
        <w:widowControl w:val="0"/>
        <w:tabs>
          <w:tab w:val="left" w:pos="-426"/>
        </w:tabs>
        <w:ind w:right="45"/>
        <w:jc w:val="both"/>
        <w:rPr>
          <w:b/>
          <w:szCs w:val="24"/>
        </w:rPr>
      </w:pPr>
    </w:p>
    <w:p w14:paraId="587CBBE2" w14:textId="5D23B1BC" w:rsidR="003E569A" w:rsidRDefault="003E569A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  <w:r w:rsidRPr="002664F7">
        <w:rPr>
          <w:rFonts w:cs="Arial"/>
          <w:bCs/>
          <w:szCs w:val="24"/>
        </w:rPr>
        <w:t xml:space="preserve">O </w:t>
      </w:r>
      <w:r w:rsidRPr="002664F7">
        <w:rPr>
          <w:rFonts w:cs="Arial"/>
          <w:b/>
          <w:szCs w:val="24"/>
        </w:rPr>
        <w:t>PREFEITO DO MUNICIPIO DE CAMPO MOURÃO</w:t>
      </w:r>
      <w:r w:rsidRPr="002664F7">
        <w:rPr>
          <w:rFonts w:cs="Arial"/>
          <w:bCs/>
          <w:szCs w:val="24"/>
        </w:rPr>
        <w:t>, Estado do Paraná, no uso de suas atribuições conferidas pela Lei</w:t>
      </w:r>
      <w:r w:rsidR="002664F7">
        <w:rPr>
          <w:rFonts w:cs="Arial"/>
          <w:bCs/>
          <w:szCs w:val="24"/>
        </w:rPr>
        <w:t xml:space="preserve"> </w:t>
      </w:r>
      <w:r w:rsidRPr="002664F7">
        <w:rPr>
          <w:rFonts w:cs="Arial"/>
          <w:bCs/>
          <w:szCs w:val="24"/>
        </w:rPr>
        <w:t xml:space="preserve">Orgânica do Município, tendo em vista o contido no </w:t>
      </w:r>
      <w:r w:rsidR="002664F7">
        <w:rPr>
          <w:rFonts w:cs="Arial"/>
          <w:bCs/>
          <w:szCs w:val="24"/>
        </w:rPr>
        <w:t>processo digital</w:t>
      </w:r>
      <w:r w:rsidRPr="002664F7">
        <w:rPr>
          <w:rFonts w:cs="Arial"/>
          <w:bCs/>
          <w:szCs w:val="24"/>
        </w:rPr>
        <w:t xml:space="preserve"> nº </w:t>
      </w:r>
      <w:r w:rsidR="002664F7">
        <w:rPr>
          <w:rFonts w:cs="Arial"/>
          <w:bCs/>
          <w:szCs w:val="24"/>
        </w:rPr>
        <w:t>278/2026 e;</w:t>
      </w:r>
    </w:p>
    <w:p w14:paraId="028D64F3" w14:textId="77777777" w:rsidR="002664F7" w:rsidRPr="002664F7" w:rsidRDefault="002664F7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</w:p>
    <w:p w14:paraId="4440A7C4" w14:textId="77777777" w:rsidR="003E569A" w:rsidRDefault="003E569A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  <w:r w:rsidRPr="002664F7">
        <w:rPr>
          <w:rFonts w:cs="Arial"/>
          <w:b/>
          <w:szCs w:val="24"/>
        </w:rPr>
        <w:t>Considerando</w:t>
      </w:r>
      <w:r w:rsidRPr="002664F7">
        <w:rPr>
          <w:rFonts w:cs="Arial"/>
          <w:bCs/>
          <w:szCs w:val="24"/>
        </w:rPr>
        <w:t xml:space="preserve"> que a concessão de Benefícios Eventuais é um direito garantido em lei e de longo alcance social;</w:t>
      </w:r>
    </w:p>
    <w:p w14:paraId="4374E9D3" w14:textId="77777777" w:rsidR="002664F7" w:rsidRPr="002664F7" w:rsidRDefault="002664F7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</w:p>
    <w:p w14:paraId="36C7388A" w14:textId="7839D3B1" w:rsidR="003E569A" w:rsidRDefault="003E569A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  <w:r w:rsidRPr="002664F7">
        <w:rPr>
          <w:rFonts w:cs="Arial"/>
          <w:b/>
          <w:szCs w:val="24"/>
        </w:rPr>
        <w:t xml:space="preserve">Considerando </w:t>
      </w:r>
      <w:r w:rsidRPr="002664F7">
        <w:rPr>
          <w:rFonts w:cs="Arial"/>
          <w:bCs/>
          <w:szCs w:val="24"/>
        </w:rPr>
        <w:t>que a segurança de apoio e auxílio, a ser afiançada pelo Sistema Único de Assistência Social - SUAS, deve ser operada quando sob riscos circunstanciais, exige a oferta de auxílio em bens materiais e em pecúnia, em caráter transitório, denominados de benefícios eventuais para famílias, seus membros e seus indivíduos;</w:t>
      </w:r>
    </w:p>
    <w:p w14:paraId="05CF6386" w14:textId="77777777" w:rsidR="002664F7" w:rsidRPr="002664F7" w:rsidRDefault="002664F7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</w:p>
    <w:p w14:paraId="6EE0677A" w14:textId="465464AB" w:rsidR="003E569A" w:rsidRDefault="003E569A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  <w:r w:rsidRPr="002664F7">
        <w:rPr>
          <w:rFonts w:cs="Arial"/>
          <w:b/>
          <w:szCs w:val="24"/>
        </w:rPr>
        <w:t xml:space="preserve">Considerando </w:t>
      </w:r>
      <w:r w:rsidRPr="002664F7">
        <w:rPr>
          <w:rFonts w:cs="Arial"/>
          <w:bCs/>
          <w:szCs w:val="24"/>
        </w:rPr>
        <w:t>a Lei Municipal nº de 4.239 de 19 de novembro de 2021 que institui o Programa Cartão da Família Mourãoense, e em seu artigo 12º dispõe que o valor do subsídio será estabelecido por meio de Decreto Municipal, observando a disponibilidade financeira consignada em Lei Orçamentária Anual;</w:t>
      </w:r>
    </w:p>
    <w:p w14:paraId="5DAB26C9" w14:textId="77777777" w:rsidR="002664F7" w:rsidRPr="002664F7" w:rsidRDefault="002664F7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</w:p>
    <w:p w14:paraId="31EEAC55" w14:textId="77777777" w:rsidR="003E569A" w:rsidRDefault="003E569A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  <w:r w:rsidRPr="002664F7">
        <w:rPr>
          <w:rFonts w:cs="Arial"/>
          <w:b/>
          <w:szCs w:val="24"/>
        </w:rPr>
        <w:t>Considerando</w:t>
      </w:r>
      <w:r w:rsidRPr="002664F7">
        <w:rPr>
          <w:rFonts w:cs="Arial"/>
          <w:bCs/>
          <w:szCs w:val="24"/>
        </w:rPr>
        <w:t xml:space="preserve"> a Lei Municipal n° 4.588 de 01 de dezembro de 2023;</w:t>
      </w:r>
    </w:p>
    <w:p w14:paraId="1EEB593C" w14:textId="77777777" w:rsidR="002664F7" w:rsidRPr="002664F7" w:rsidRDefault="002664F7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</w:p>
    <w:p w14:paraId="2C55F9D8" w14:textId="1CBBCF10" w:rsidR="003E569A" w:rsidRDefault="003E569A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  <w:r w:rsidRPr="002664F7">
        <w:rPr>
          <w:rFonts w:cs="Arial"/>
          <w:b/>
          <w:szCs w:val="24"/>
        </w:rPr>
        <w:t>Considerando</w:t>
      </w:r>
      <w:r w:rsidRPr="002664F7">
        <w:rPr>
          <w:rFonts w:cs="Arial"/>
          <w:bCs/>
          <w:szCs w:val="24"/>
        </w:rPr>
        <w:t xml:space="preserve"> a Resolução nº </w:t>
      </w:r>
      <w:r w:rsidR="00BD3221" w:rsidRPr="002664F7">
        <w:rPr>
          <w:rFonts w:cs="Arial"/>
          <w:bCs/>
          <w:szCs w:val="24"/>
        </w:rPr>
        <w:t>26/2023</w:t>
      </w:r>
      <w:r w:rsidRPr="002664F7">
        <w:rPr>
          <w:rFonts w:cs="Arial"/>
          <w:bCs/>
          <w:szCs w:val="24"/>
        </w:rPr>
        <w:t xml:space="preserve"> do Conselho Municipal de Assistência Social</w:t>
      </w:r>
      <w:r w:rsidR="002664F7">
        <w:rPr>
          <w:rFonts w:cs="Arial"/>
          <w:bCs/>
          <w:szCs w:val="24"/>
        </w:rPr>
        <w:t>,</w:t>
      </w:r>
    </w:p>
    <w:p w14:paraId="59DC9327" w14:textId="77777777" w:rsidR="002664F7" w:rsidRPr="002664F7" w:rsidRDefault="002664F7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</w:p>
    <w:p w14:paraId="795E9973" w14:textId="77777777" w:rsidR="003E569A" w:rsidRDefault="003E569A" w:rsidP="002664F7">
      <w:pPr>
        <w:pStyle w:val="Cabealho"/>
        <w:widowControl w:val="0"/>
        <w:tabs>
          <w:tab w:val="left" w:pos="-426"/>
        </w:tabs>
        <w:ind w:right="754" w:firstLine="851"/>
        <w:jc w:val="center"/>
        <w:rPr>
          <w:rFonts w:ascii="Garamond" w:hAnsi="Garamond" w:cs="Arial"/>
          <w:b/>
          <w:sz w:val="26"/>
          <w:szCs w:val="26"/>
        </w:rPr>
      </w:pPr>
      <w:r w:rsidRPr="002664F7">
        <w:rPr>
          <w:rFonts w:ascii="Garamond" w:hAnsi="Garamond" w:cs="Arial"/>
          <w:b/>
          <w:sz w:val="26"/>
          <w:szCs w:val="26"/>
        </w:rPr>
        <w:t>D E C R E T A:</w:t>
      </w:r>
    </w:p>
    <w:p w14:paraId="1DA68851" w14:textId="77777777" w:rsidR="002664F7" w:rsidRPr="002664F7" w:rsidRDefault="002664F7" w:rsidP="002664F7">
      <w:pPr>
        <w:pStyle w:val="Cabealho"/>
        <w:widowControl w:val="0"/>
        <w:tabs>
          <w:tab w:val="left" w:pos="-426"/>
        </w:tabs>
        <w:ind w:right="754" w:firstLine="851"/>
        <w:jc w:val="center"/>
        <w:rPr>
          <w:rFonts w:ascii="Garamond" w:hAnsi="Garamond" w:cs="Arial"/>
          <w:b/>
          <w:sz w:val="26"/>
          <w:szCs w:val="26"/>
        </w:rPr>
      </w:pPr>
    </w:p>
    <w:p w14:paraId="392B55F3" w14:textId="26E7243B" w:rsidR="003E569A" w:rsidRDefault="003E569A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  <w:r w:rsidRPr="002664F7">
        <w:rPr>
          <w:rFonts w:cs="Arial"/>
          <w:b/>
          <w:szCs w:val="24"/>
        </w:rPr>
        <w:t>Art. 1°</w:t>
      </w:r>
      <w:r w:rsidRPr="002664F7">
        <w:rPr>
          <w:rFonts w:cs="Arial"/>
          <w:bCs/>
          <w:szCs w:val="24"/>
        </w:rPr>
        <w:t xml:space="preserve"> Fica estabelecido que para o ano de 2026, a quantidade de famílias atendidas pelo Programa Cartão da Família Mourãoense, instituído pela Lei Municipal nº de 4.239 de 19 de novembro de 2021, será de, em média, 421 (quatrocentos e vinte e uma) famílias por mês.</w:t>
      </w:r>
    </w:p>
    <w:p w14:paraId="70B69525" w14:textId="77777777" w:rsidR="002664F7" w:rsidRPr="002664F7" w:rsidRDefault="002664F7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</w:p>
    <w:p w14:paraId="19820E4E" w14:textId="333D4EEB" w:rsidR="003E569A" w:rsidRDefault="003E569A" w:rsidP="000579FC">
      <w:pPr>
        <w:pStyle w:val="Cabealho"/>
        <w:widowControl w:val="0"/>
        <w:ind w:right="45" w:firstLine="1418"/>
        <w:jc w:val="both"/>
        <w:rPr>
          <w:rFonts w:cs="Arial"/>
          <w:bCs/>
          <w:szCs w:val="24"/>
        </w:rPr>
      </w:pPr>
      <w:r w:rsidRPr="002664F7">
        <w:rPr>
          <w:rFonts w:cs="Arial"/>
          <w:b/>
          <w:szCs w:val="24"/>
        </w:rPr>
        <w:t>Parágrafo único.</w:t>
      </w:r>
      <w:r w:rsidRPr="002664F7">
        <w:rPr>
          <w:rFonts w:cs="Arial"/>
          <w:bCs/>
          <w:szCs w:val="24"/>
        </w:rPr>
        <w:t xml:space="preserve"> O Poder Executivo poderá compatibilizar a quantidade de famílias beneficiárias de acordo com as dotações orçamentárias existentes para o pagamento do Programa.</w:t>
      </w:r>
    </w:p>
    <w:p w14:paraId="26E5F2DE" w14:textId="77777777" w:rsidR="002664F7" w:rsidRPr="002664F7" w:rsidRDefault="002664F7" w:rsidP="002664F7">
      <w:pPr>
        <w:pStyle w:val="Cabealho"/>
        <w:widowControl w:val="0"/>
        <w:ind w:right="45" w:firstLine="1418"/>
        <w:rPr>
          <w:rFonts w:cs="Arial"/>
          <w:bCs/>
          <w:szCs w:val="24"/>
        </w:rPr>
      </w:pPr>
    </w:p>
    <w:p w14:paraId="0F131367" w14:textId="0DD4E339" w:rsidR="003E569A" w:rsidRDefault="003E569A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  <w:r w:rsidRPr="002664F7">
        <w:rPr>
          <w:rFonts w:cs="Arial"/>
          <w:b/>
          <w:szCs w:val="24"/>
        </w:rPr>
        <w:t>Art. 2°</w:t>
      </w:r>
      <w:r w:rsidRPr="002664F7">
        <w:rPr>
          <w:rFonts w:cs="Arial"/>
          <w:bCs/>
          <w:szCs w:val="24"/>
        </w:rPr>
        <w:t xml:space="preserve"> As famílias contempladas pelo Programa Cartão da Família Mourãoense receberão um subsídio mensal de R$ 190,00 (cento e noventa reais), observando a disponibilidade financeira consignada em Lei Orçamentária Anual.</w:t>
      </w:r>
    </w:p>
    <w:p w14:paraId="2BB5412F" w14:textId="77777777" w:rsidR="002664F7" w:rsidRPr="002664F7" w:rsidRDefault="002664F7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</w:p>
    <w:p w14:paraId="79095939" w14:textId="6392734D" w:rsidR="003E569A" w:rsidRDefault="003E569A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  <w:r w:rsidRPr="002664F7">
        <w:rPr>
          <w:rFonts w:cs="Arial"/>
          <w:b/>
          <w:szCs w:val="24"/>
        </w:rPr>
        <w:t>Parágrafo único.</w:t>
      </w:r>
      <w:r w:rsidRPr="002664F7">
        <w:rPr>
          <w:rFonts w:cs="Arial"/>
          <w:bCs/>
          <w:szCs w:val="24"/>
        </w:rPr>
        <w:t xml:space="preserve"> A dotação orçamentária específica para a </w:t>
      </w:r>
      <w:r w:rsidRPr="002664F7">
        <w:rPr>
          <w:rFonts w:cs="Arial"/>
          <w:bCs/>
          <w:szCs w:val="24"/>
        </w:rPr>
        <w:lastRenderedPageBreak/>
        <w:t>execução do Programa Cartão da Família Mourãoense é 12.004.0008.024</w:t>
      </w:r>
      <w:r w:rsidR="00BD3221" w:rsidRPr="002664F7">
        <w:rPr>
          <w:rFonts w:cs="Arial"/>
          <w:bCs/>
          <w:szCs w:val="24"/>
        </w:rPr>
        <w:t>4</w:t>
      </w:r>
      <w:r w:rsidRPr="002664F7">
        <w:rPr>
          <w:rFonts w:cs="Arial"/>
          <w:bCs/>
          <w:szCs w:val="24"/>
        </w:rPr>
        <w:t>.00</w:t>
      </w:r>
      <w:r w:rsidR="00BD3221" w:rsidRPr="002664F7">
        <w:rPr>
          <w:rFonts w:cs="Arial"/>
          <w:bCs/>
          <w:szCs w:val="24"/>
        </w:rPr>
        <w:t>15</w:t>
      </w:r>
      <w:r w:rsidRPr="002664F7">
        <w:rPr>
          <w:rFonts w:cs="Arial"/>
          <w:bCs/>
          <w:szCs w:val="24"/>
        </w:rPr>
        <w:t>.</w:t>
      </w:r>
      <w:r w:rsidR="00BD3221" w:rsidRPr="002664F7">
        <w:rPr>
          <w:rFonts w:cs="Arial"/>
          <w:bCs/>
          <w:szCs w:val="24"/>
        </w:rPr>
        <w:t>2019</w:t>
      </w:r>
      <w:r w:rsidRPr="002664F7">
        <w:rPr>
          <w:rFonts w:cs="Arial"/>
          <w:bCs/>
          <w:szCs w:val="24"/>
        </w:rPr>
        <w:t>.3.339032 – Material, bem ou serviço para distribuição gratuita, Vínculo 1000 – recursos livres</w:t>
      </w:r>
      <w:r w:rsidR="002664F7">
        <w:rPr>
          <w:rFonts w:cs="Arial"/>
          <w:bCs/>
          <w:szCs w:val="24"/>
        </w:rPr>
        <w:t>.</w:t>
      </w:r>
    </w:p>
    <w:p w14:paraId="2DB9A6EC" w14:textId="77777777" w:rsidR="002664F7" w:rsidRPr="002664F7" w:rsidRDefault="002664F7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</w:p>
    <w:p w14:paraId="792EEF1D" w14:textId="77777777" w:rsidR="003E569A" w:rsidRDefault="003E569A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  <w:r w:rsidRPr="002664F7">
        <w:rPr>
          <w:rFonts w:cs="Arial"/>
          <w:b/>
          <w:szCs w:val="24"/>
        </w:rPr>
        <w:t xml:space="preserve"> Art. 3°</w:t>
      </w:r>
      <w:r w:rsidRPr="002664F7">
        <w:rPr>
          <w:rFonts w:cs="Arial"/>
          <w:bCs/>
          <w:szCs w:val="24"/>
        </w:rPr>
        <w:t xml:space="preserve"> As condições para o ingresso das famílias no Programa Cartão da Família Mourãoense são previstas no artigo 6 da Lei Municipal nº de 4.239, de 19 de novembro de 2021 e artigo 11 da Resolução nº 20/2021 do Conselho Municipal de Assistência Social que trata sobre o Benefício Eventual para Alimentação.</w:t>
      </w:r>
    </w:p>
    <w:p w14:paraId="72F177C8" w14:textId="77777777" w:rsidR="002664F7" w:rsidRPr="002664F7" w:rsidRDefault="002664F7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</w:p>
    <w:p w14:paraId="5004047E" w14:textId="77777777" w:rsidR="002664F7" w:rsidRDefault="003E569A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  <w:r w:rsidRPr="002664F7">
        <w:rPr>
          <w:rFonts w:cs="Arial"/>
          <w:b/>
          <w:szCs w:val="24"/>
        </w:rPr>
        <w:t xml:space="preserve"> Art. 4°</w:t>
      </w:r>
      <w:r w:rsidRPr="002664F7">
        <w:rPr>
          <w:rFonts w:cs="Arial"/>
          <w:bCs/>
          <w:szCs w:val="24"/>
        </w:rPr>
        <w:t xml:space="preserve"> A relação dos beneficiários do Programa Cartão da Família Mourãoense será de acesso público mediante divulgação no Portal de Transparência do Município. </w:t>
      </w:r>
    </w:p>
    <w:p w14:paraId="24737A0E" w14:textId="77777777" w:rsidR="002664F7" w:rsidRDefault="002664F7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Cs w:val="24"/>
        </w:rPr>
      </w:pPr>
    </w:p>
    <w:p w14:paraId="3D3264CD" w14:textId="240ADE6F" w:rsidR="003E569A" w:rsidRPr="003E569A" w:rsidRDefault="003E569A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 w:val="22"/>
          <w:szCs w:val="22"/>
        </w:rPr>
      </w:pPr>
      <w:r w:rsidRPr="002664F7">
        <w:rPr>
          <w:rFonts w:cs="Arial"/>
          <w:b/>
          <w:szCs w:val="24"/>
        </w:rPr>
        <w:t>Art. 5°</w:t>
      </w:r>
      <w:r w:rsidRPr="002664F7">
        <w:rPr>
          <w:rFonts w:cs="Arial"/>
          <w:bCs/>
          <w:szCs w:val="24"/>
        </w:rPr>
        <w:t xml:space="preserve"> Este Decreto entra em vigor na data de sua publicação.</w:t>
      </w:r>
      <w:r w:rsidRPr="003E569A">
        <w:rPr>
          <w:rFonts w:cs="Arial"/>
          <w:bCs/>
          <w:sz w:val="22"/>
          <w:szCs w:val="22"/>
        </w:rPr>
        <w:t xml:space="preserve"> </w:t>
      </w:r>
    </w:p>
    <w:p w14:paraId="2626D383" w14:textId="77777777" w:rsidR="003E569A" w:rsidRPr="003E569A" w:rsidRDefault="003E569A" w:rsidP="002664F7">
      <w:pPr>
        <w:pStyle w:val="Cabealho"/>
        <w:widowControl w:val="0"/>
        <w:tabs>
          <w:tab w:val="left" w:pos="-426"/>
        </w:tabs>
        <w:ind w:right="45" w:firstLine="1418"/>
        <w:jc w:val="both"/>
        <w:rPr>
          <w:rFonts w:cs="Arial"/>
          <w:bCs/>
          <w:sz w:val="22"/>
          <w:szCs w:val="22"/>
        </w:rPr>
      </w:pPr>
    </w:p>
    <w:p w14:paraId="01F0D6E6" w14:textId="77777777" w:rsidR="002664F7" w:rsidRPr="002A4221" w:rsidRDefault="002664F7" w:rsidP="002664F7">
      <w:pPr>
        <w:widowControl w:val="0"/>
        <w:jc w:val="center"/>
        <w:rPr>
          <w:rFonts w:cs="Arial"/>
          <w:b/>
          <w:szCs w:val="24"/>
        </w:rPr>
      </w:pPr>
      <w:r w:rsidRPr="002A4221">
        <w:rPr>
          <w:rFonts w:cs="Arial"/>
          <w:b/>
          <w:szCs w:val="24"/>
        </w:rPr>
        <w:t>PAÇO MUNICIPAL “10 DE OUTUBRO”</w:t>
      </w:r>
    </w:p>
    <w:p w14:paraId="0F70D481" w14:textId="77777777" w:rsidR="002664F7" w:rsidRPr="002A4221" w:rsidRDefault="002664F7" w:rsidP="002664F7">
      <w:pPr>
        <w:widowControl w:val="0"/>
        <w:jc w:val="center"/>
        <w:rPr>
          <w:rFonts w:cs="Arial"/>
          <w:szCs w:val="24"/>
        </w:rPr>
      </w:pPr>
      <w:r w:rsidRPr="002A4221">
        <w:rPr>
          <w:rFonts w:cs="Arial"/>
          <w:szCs w:val="24"/>
        </w:rPr>
        <w:t xml:space="preserve">Campo Mourão, </w:t>
      </w:r>
      <w:r>
        <w:rPr>
          <w:rFonts w:cs="Arial"/>
          <w:szCs w:val="24"/>
        </w:rPr>
        <w:t>06 de janeiro</w:t>
      </w:r>
      <w:r w:rsidRPr="00F07E39">
        <w:rPr>
          <w:rFonts w:cs="Arial"/>
          <w:szCs w:val="24"/>
        </w:rPr>
        <w:t xml:space="preserve"> de 202</w:t>
      </w:r>
      <w:r>
        <w:rPr>
          <w:rFonts w:cs="Arial"/>
          <w:szCs w:val="24"/>
        </w:rPr>
        <w:t>6</w:t>
      </w:r>
    </w:p>
    <w:p w14:paraId="76950D03" w14:textId="77777777" w:rsidR="002664F7" w:rsidRPr="003F583E" w:rsidRDefault="002664F7" w:rsidP="002664F7">
      <w:pPr>
        <w:widowControl w:val="0"/>
        <w:jc w:val="center"/>
        <w:rPr>
          <w:rFonts w:cs="Arial"/>
          <w:szCs w:val="24"/>
        </w:rPr>
      </w:pPr>
    </w:p>
    <w:p w14:paraId="4F212D1E" w14:textId="77777777" w:rsidR="002664F7" w:rsidRPr="003F583E" w:rsidRDefault="002664F7" w:rsidP="002664F7">
      <w:pPr>
        <w:widowControl w:val="0"/>
        <w:jc w:val="center"/>
        <w:rPr>
          <w:rFonts w:cs="Arial"/>
          <w:szCs w:val="24"/>
        </w:rPr>
      </w:pPr>
    </w:p>
    <w:p w14:paraId="46CCA9A5" w14:textId="77777777" w:rsidR="002664F7" w:rsidRPr="003F583E" w:rsidRDefault="002664F7" w:rsidP="002664F7">
      <w:pPr>
        <w:widowControl w:val="0"/>
        <w:jc w:val="center"/>
        <w:rPr>
          <w:rFonts w:cs="Arial"/>
          <w:szCs w:val="24"/>
        </w:rPr>
      </w:pPr>
    </w:p>
    <w:p w14:paraId="3494FF4D" w14:textId="77777777" w:rsidR="002664F7" w:rsidRPr="003F583E" w:rsidRDefault="002664F7" w:rsidP="002664F7">
      <w:pPr>
        <w:widowControl w:val="0"/>
        <w:jc w:val="center"/>
        <w:rPr>
          <w:rFonts w:cs="Arial"/>
          <w:szCs w:val="24"/>
        </w:rPr>
      </w:pPr>
    </w:p>
    <w:p w14:paraId="5312F713" w14:textId="77777777" w:rsidR="002664F7" w:rsidRPr="002A4221" w:rsidRDefault="002664F7" w:rsidP="002664F7">
      <w:pPr>
        <w:widowControl w:val="0"/>
        <w:jc w:val="center"/>
        <w:rPr>
          <w:rFonts w:cs="Arial"/>
          <w:szCs w:val="24"/>
        </w:rPr>
      </w:pPr>
      <w:r>
        <w:rPr>
          <w:rFonts w:cs="Arial"/>
          <w:szCs w:val="24"/>
        </w:rPr>
        <w:t>João Douglas Fabrício</w:t>
      </w:r>
    </w:p>
    <w:p w14:paraId="199D8665" w14:textId="77777777" w:rsidR="002664F7" w:rsidRPr="002A4221" w:rsidRDefault="002664F7" w:rsidP="002664F7">
      <w:pPr>
        <w:widowControl w:val="0"/>
        <w:jc w:val="center"/>
        <w:rPr>
          <w:rFonts w:cs="Arial"/>
          <w:szCs w:val="24"/>
        </w:rPr>
      </w:pPr>
      <w:r w:rsidRPr="002A4221">
        <w:rPr>
          <w:rFonts w:cs="Arial"/>
          <w:b/>
          <w:szCs w:val="24"/>
        </w:rPr>
        <w:t>Prefeito Municipal</w:t>
      </w:r>
    </w:p>
    <w:p w14:paraId="611A35EA" w14:textId="77777777" w:rsidR="00CE238A" w:rsidRDefault="00CE238A" w:rsidP="002664F7">
      <w:pPr>
        <w:pStyle w:val="Cabealho"/>
        <w:widowControl w:val="0"/>
        <w:tabs>
          <w:tab w:val="left" w:pos="-426"/>
        </w:tabs>
        <w:ind w:right="754"/>
        <w:jc w:val="both"/>
      </w:pPr>
    </w:p>
    <w:p w14:paraId="628DD2B3" w14:textId="77777777" w:rsidR="00527310" w:rsidRPr="00B710C1" w:rsidRDefault="00527310" w:rsidP="00A45D1A">
      <w:pPr>
        <w:spacing w:line="276" w:lineRule="auto"/>
        <w:ind w:right="896"/>
        <w:jc w:val="center"/>
        <w:rPr>
          <w:bCs/>
        </w:rPr>
      </w:pPr>
    </w:p>
    <w:sectPr w:rsidR="00527310" w:rsidRPr="00B710C1" w:rsidSect="00FF2993">
      <w:headerReference w:type="default" r:id="rId8"/>
      <w:headerReference w:type="first" r:id="rId9"/>
      <w:pgSz w:w="11907" w:h="16840" w:code="9"/>
      <w:pgMar w:top="2268" w:right="1418" w:bottom="1418" w:left="1797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C86C6" w14:textId="77777777" w:rsidR="00450B0E" w:rsidRDefault="00450B0E" w:rsidP="00587591">
      <w:r>
        <w:separator/>
      </w:r>
    </w:p>
  </w:endnote>
  <w:endnote w:type="continuationSeparator" w:id="0">
    <w:p w14:paraId="6A53641D" w14:textId="77777777" w:rsidR="00450B0E" w:rsidRDefault="00450B0E" w:rsidP="00587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D32BC" w14:textId="77777777" w:rsidR="00450B0E" w:rsidRDefault="00450B0E" w:rsidP="00587591">
      <w:r>
        <w:separator/>
      </w:r>
    </w:p>
  </w:footnote>
  <w:footnote w:type="continuationSeparator" w:id="0">
    <w:p w14:paraId="513F402F" w14:textId="77777777" w:rsidR="00450B0E" w:rsidRDefault="00450B0E" w:rsidP="00587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FCC6C" w14:textId="77777777" w:rsidR="00FF2993" w:rsidRDefault="00FF2993" w:rsidP="00FF2993">
    <w:pPr>
      <w:pStyle w:val="Cabealho"/>
      <w:rPr>
        <w:rFonts w:cs="Arial"/>
        <w:sz w:val="16"/>
      </w:rPr>
    </w:pPr>
  </w:p>
  <w:p w14:paraId="6A2C4B59" w14:textId="77777777" w:rsidR="00FF2993" w:rsidRDefault="00FF2993" w:rsidP="00FF2993">
    <w:pPr>
      <w:pStyle w:val="Cabealho"/>
      <w:rPr>
        <w:rFonts w:cs="Arial"/>
        <w:sz w:val="16"/>
      </w:rPr>
    </w:pPr>
  </w:p>
  <w:p w14:paraId="5FD36F01" w14:textId="77777777" w:rsidR="00FF2993" w:rsidRDefault="00FF2993" w:rsidP="00FF2993">
    <w:pPr>
      <w:pStyle w:val="Cabealho"/>
      <w:rPr>
        <w:rFonts w:cs="Arial"/>
        <w:sz w:val="16"/>
      </w:rPr>
    </w:pPr>
  </w:p>
  <w:p w14:paraId="04275F0A" w14:textId="77777777" w:rsidR="00FF2993" w:rsidRDefault="00FF2993" w:rsidP="00FF2993">
    <w:pPr>
      <w:pStyle w:val="Cabealho"/>
      <w:rPr>
        <w:rFonts w:cs="Arial"/>
        <w:sz w:val="16"/>
      </w:rPr>
    </w:pPr>
  </w:p>
  <w:p w14:paraId="412872B6" w14:textId="77777777" w:rsidR="00FF2993" w:rsidRDefault="00FF2993" w:rsidP="00FF2993">
    <w:pPr>
      <w:pStyle w:val="Cabealho"/>
      <w:rPr>
        <w:rFonts w:cs="Arial"/>
        <w:sz w:val="16"/>
      </w:rPr>
    </w:pPr>
  </w:p>
  <w:p w14:paraId="02B731BF" w14:textId="77777777" w:rsidR="00FF2993" w:rsidRDefault="00FF2993" w:rsidP="00FF2993">
    <w:pPr>
      <w:pStyle w:val="Cabealho"/>
      <w:rPr>
        <w:rFonts w:cs="Arial"/>
        <w:sz w:val="16"/>
      </w:rPr>
    </w:pPr>
  </w:p>
  <w:p w14:paraId="73CD84E8" w14:textId="3A330657" w:rsidR="00FF2993" w:rsidRDefault="00FF2993" w:rsidP="00FF2993">
    <w:pPr>
      <w:pStyle w:val="Cabealho"/>
      <w:rPr>
        <w:rStyle w:val="Nmerodepgina"/>
        <w:rFonts w:cs="Arial"/>
        <w:sz w:val="16"/>
      </w:rPr>
    </w:pPr>
    <w:r w:rsidRPr="003F583E">
      <w:rPr>
        <w:rFonts w:cs="Arial"/>
        <w:sz w:val="16"/>
      </w:rPr>
      <w:t xml:space="preserve">Decreto n° </w:t>
    </w:r>
    <w:r>
      <w:rPr>
        <w:rFonts w:cs="Arial"/>
        <w:sz w:val="16"/>
      </w:rPr>
      <w:t>1241</w:t>
    </w:r>
    <w:r>
      <w:rPr>
        <w:rFonts w:cs="Arial"/>
        <w:sz w:val="16"/>
      </w:rPr>
      <w:t>1</w:t>
    </w:r>
    <w:r>
      <w:rPr>
        <w:rFonts w:cs="Arial"/>
        <w:sz w:val="16"/>
      </w:rPr>
      <w:t>/2026</w:t>
    </w:r>
    <w:r>
      <w:rPr>
        <w:rFonts w:cs="Arial"/>
        <w:sz w:val="16"/>
      </w:rPr>
      <w:tab/>
      <w:t xml:space="preserve">fl. nº </w:t>
    </w:r>
    <w:r w:rsidRPr="002D1E15">
      <w:rPr>
        <w:rStyle w:val="Nmerodepgina"/>
        <w:rFonts w:cs="Arial"/>
        <w:sz w:val="16"/>
      </w:rPr>
      <w:fldChar w:fldCharType="begin"/>
    </w:r>
    <w:r w:rsidRPr="002D1E15">
      <w:rPr>
        <w:rStyle w:val="Nmerodepgina"/>
        <w:rFonts w:cs="Arial"/>
        <w:sz w:val="16"/>
      </w:rPr>
      <w:instrText xml:space="preserve"> PAGE </w:instrText>
    </w:r>
    <w:r w:rsidRPr="002D1E15">
      <w:rPr>
        <w:rStyle w:val="Nmerodepgina"/>
        <w:rFonts w:cs="Arial"/>
        <w:sz w:val="16"/>
      </w:rPr>
      <w:fldChar w:fldCharType="separate"/>
    </w:r>
    <w:r>
      <w:rPr>
        <w:rStyle w:val="Nmerodepgina"/>
        <w:rFonts w:cs="Arial"/>
        <w:sz w:val="16"/>
      </w:rPr>
      <w:t>2</w:t>
    </w:r>
    <w:r w:rsidRPr="002D1E15">
      <w:rPr>
        <w:rStyle w:val="Nmerodepgina"/>
        <w:rFonts w:cs="Arial"/>
        <w:sz w:val="16"/>
      </w:rPr>
      <w:fldChar w:fldCharType="end"/>
    </w:r>
  </w:p>
  <w:p w14:paraId="4E67B3E1" w14:textId="77777777" w:rsidR="00FF2993" w:rsidRPr="00FF2993" w:rsidRDefault="00FF2993" w:rsidP="00FF2993">
    <w:pPr>
      <w:pStyle w:val="Cabealho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73C3A" w14:textId="77777777" w:rsidR="00593A0A" w:rsidRDefault="00593A0A" w:rsidP="004676F9">
    <w:pPr>
      <w:pStyle w:val="Cabealho"/>
      <w:ind w:left="-993"/>
      <w:rPr>
        <w:sz w:val="2"/>
      </w:rPr>
    </w:pPr>
  </w:p>
  <w:p w14:paraId="650E661E" w14:textId="77777777" w:rsidR="00593A0A" w:rsidRPr="00F04A0A" w:rsidRDefault="00593A0A" w:rsidP="004676F9">
    <w:pPr>
      <w:pStyle w:val="Cabealho"/>
      <w:ind w:left="-993"/>
      <w:rPr>
        <w:sz w:val="2"/>
      </w:rPr>
    </w:pPr>
  </w:p>
  <w:p w14:paraId="7470800F" w14:textId="1BE6F5DB" w:rsidR="00593A0A" w:rsidRDefault="00593A0A" w:rsidP="008D1ED3">
    <w:pPr>
      <w:pStyle w:val="Cabealho"/>
      <w:ind w:left="-99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927D6"/>
    <w:multiLevelType w:val="hybridMultilevel"/>
    <w:tmpl w:val="03ECD3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6B3180"/>
    <w:multiLevelType w:val="hybridMultilevel"/>
    <w:tmpl w:val="82B620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F5625"/>
    <w:multiLevelType w:val="hybridMultilevel"/>
    <w:tmpl w:val="30D480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592007"/>
    <w:multiLevelType w:val="hybridMultilevel"/>
    <w:tmpl w:val="EC2E49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F34072"/>
    <w:multiLevelType w:val="hybridMultilevel"/>
    <w:tmpl w:val="20522F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9903CD"/>
    <w:multiLevelType w:val="hybridMultilevel"/>
    <w:tmpl w:val="2F24C3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11283A"/>
    <w:multiLevelType w:val="hybridMultilevel"/>
    <w:tmpl w:val="ED240B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62977"/>
    <w:multiLevelType w:val="hybridMultilevel"/>
    <w:tmpl w:val="E920128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420178"/>
    <w:multiLevelType w:val="hybridMultilevel"/>
    <w:tmpl w:val="10502A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9E144E"/>
    <w:multiLevelType w:val="hybridMultilevel"/>
    <w:tmpl w:val="6AF4A0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E96065"/>
    <w:multiLevelType w:val="hybridMultilevel"/>
    <w:tmpl w:val="9392D0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F36181"/>
    <w:multiLevelType w:val="hybridMultilevel"/>
    <w:tmpl w:val="D47064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BF062C"/>
    <w:multiLevelType w:val="hybridMultilevel"/>
    <w:tmpl w:val="D31A16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095D4F"/>
    <w:multiLevelType w:val="hybridMultilevel"/>
    <w:tmpl w:val="E43EB1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CF3152"/>
    <w:multiLevelType w:val="hybridMultilevel"/>
    <w:tmpl w:val="C7CA0D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F26D6A"/>
    <w:multiLevelType w:val="hybridMultilevel"/>
    <w:tmpl w:val="9CF032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EC58FA"/>
    <w:multiLevelType w:val="hybridMultilevel"/>
    <w:tmpl w:val="72102E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33873">
    <w:abstractNumId w:val="7"/>
  </w:num>
  <w:num w:numId="2" w16cid:durableId="1547982464">
    <w:abstractNumId w:val="6"/>
  </w:num>
  <w:num w:numId="3" w16cid:durableId="198854888">
    <w:abstractNumId w:val="14"/>
  </w:num>
  <w:num w:numId="4" w16cid:durableId="1754206122">
    <w:abstractNumId w:val="11"/>
  </w:num>
  <w:num w:numId="5" w16cid:durableId="1289822517">
    <w:abstractNumId w:val="3"/>
  </w:num>
  <w:num w:numId="6" w16cid:durableId="1646740748">
    <w:abstractNumId w:val="8"/>
  </w:num>
  <w:num w:numId="7" w16cid:durableId="238832113">
    <w:abstractNumId w:val="16"/>
  </w:num>
  <w:num w:numId="8" w16cid:durableId="1912421311">
    <w:abstractNumId w:val="12"/>
  </w:num>
  <w:num w:numId="9" w16cid:durableId="1690377013">
    <w:abstractNumId w:val="9"/>
  </w:num>
  <w:num w:numId="10" w16cid:durableId="1503199374">
    <w:abstractNumId w:val="13"/>
  </w:num>
  <w:num w:numId="11" w16cid:durableId="1695690308">
    <w:abstractNumId w:val="1"/>
  </w:num>
  <w:num w:numId="12" w16cid:durableId="908152226">
    <w:abstractNumId w:val="10"/>
  </w:num>
  <w:num w:numId="13" w16cid:durableId="294533627">
    <w:abstractNumId w:val="5"/>
  </w:num>
  <w:num w:numId="14" w16cid:durableId="1763649456">
    <w:abstractNumId w:val="0"/>
  </w:num>
  <w:num w:numId="15" w16cid:durableId="121505675">
    <w:abstractNumId w:val="4"/>
  </w:num>
  <w:num w:numId="16" w16cid:durableId="921450297">
    <w:abstractNumId w:val="15"/>
  </w:num>
  <w:num w:numId="17" w16cid:durableId="2423748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EB9"/>
    <w:rsid w:val="00005E1C"/>
    <w:rsid w:val="00014959"/>
    <w:rsid w:val="00027928"/>
    <w:rsid w:val="00037C9D"/>
    <w:rsid w:val="00042BEF"/>
    <w:rsid w:val="0004324F"/>
    <w:rsid w:val="000458D8"/>
    <w:rsid w:val="000478D0"/>
    <w:rsid w:val="000579FC"/>
    <w:rsid w:val="00063279"/>
    <w:rsid w:val="00071578"/>
    <w:rsid w:val="0007668A"/>
    <w:rsid w:val="000908A6"/>
    <w:rsid w:val="000B4253"/>
    <w:rsid w:val="000B4873"/>
    <w:rsid w:val="000C2888"/>
    <w:rsid w:val="000C536F"/>
    <w:rsid w:val="000C55AB"/>
    <w:rsid w:val="000C64FB"/>
    <w:rsid w:val="000D2024"/>
    <w:rsid w:val="000D2D54"/>
    <w:rsid w:val="000E0FD1"/>
    <w:rsid w:val="000E2BED"/>
    <w:rsid w:val="000F6B50"/>
    <w:rsid w:val="00100C43"/>
    <w:rsid w:val="00132D97"/>
    <w:rsid w:val="00146A8F"/>
    <w:rsid w:val="00146F7B"/>
    <w:rsid w:val="00150440"/>
    <w:rsid w:val="00153583"/>
    <w:rsid w:val="00161F8A"/>
    <w:rsid w:val="001656A3"/>
    <w:rsid w:val="00191ADC"/>
    <w:rsid w:val="00193C07"/>
    <w:rsid w:val="001B2817"/>
    <w:rsid w:val="001B2E21"/>
    <w:rsid w:val="001B6021"/>
    <w:rsid w:val="001B7867"/>
    <w:rsid w:val="001C46DA"/>
    <w:rsid w:val="001C6787"/>
    <w:rsid w:val="001D0A29"/>
    <w:rsid w:val="001E1393"/>
    <w:rsid w:val="001E30AD"/>
    <w:rsid w:val="001E7FE0"/>
    <w:rsid w:val="001F6B7E"/>
    <w:rsid w:val="001F6CB1"/>
    <w:rsid w:val="0020161E"/>
    <w:rsid w:val="00202497"/>
    <w:rsid w:val="00215F40"/>
    <w:rsid w:val="002169D7"/>
    <w:rsid w:val="0021772A"/>
    <w:rsid w:val="00220B63"/>
    <w:rsid w:val="0022378A"/>
    <w:rsid w:val="002275C0"/>
    <w:rsid w:val="00256D9C"/>
    <w:rsid w:val="002601F6"/>
    <w:rsid w:val="00262BF5"/>
    <w:rsid w:val="002664F7"/>
    <w:rsid w:val="00267379"/>
    <w:rsid w:val="002675A4"/>
    <w:rsid w:val="0027347A"/>
    <w:rsid w:val="00282978"/>
    <w:rsid w:val="002A6536"/>
    <w:rsid w:val="002A75DD"/>
    <w:rsid w:val="002A79EA"/>
    <w:rsid w:val="002B77E2"/>
    <w:rsid w:val="002D7786"/>
    <w:rsid w:val="002E1720"/>
    <w:rsid w:val="002E30DC"/>
    <w:rsid w:val="002F2DA8"/>
    <w:rsid w:val="0030759E"/>
    <w:rsid w:val="00307E57"/>
    <w:rsid w:val="003110EA"/>
    <w:rsid w:val="00320103"/>
    <w:rsid w:val="003355A0"/>
    <w:rsid w:val="00350467"/>
    <w:rsid w:val="00351F97"/>
    <w:rsid w:val="00352139"/>
    <w:rsid w:val="003528ED"/>
    <w:rsid w:val="00354F7B"/>
    <w:rsid w:val="00364B91"/>
    <w:rsid w:val="00366F51"/>
    <w:rsid w:val="003725A3"/>
    <w:rsid w:val="003751F2"/>
    <w:rsid w:val="0038552F"/>
    <w:rsid w:val="00385E09"/>
    <w:rsid w:val="003957E4"/>
    <w:rsid w:val="00396AB9"/>
    <w:rsid w:val="00396B25"/>
    <w:rsid w:val="003A0C74"/>
    <w:rsid w:val="003A1874"/>
    <w:rsid w:val="003A4F56"/>
    <w:rsid w:val="003A555A"/>
    <w:rsid w:val="003B2875"/>
    <w:rsid w:val="003B5C55"/>
    <w:rsid w:val="003C07C5"/>
    <w:rsid w:val="003C4CEE"/>
    <w:rsid w:val="003C4DCD"/>
    <w:rsid w:val="003C5583"/>
    <w:rsid w:val="003C5CA5"/>
    <w:rsid w:val="003D42EB"/>
    <w:rsid w:val="003E0210"/>
    <w:rsid w:val="003E3A11"/>
    <w:rsid w:val="003E569A"/>
    <w:rsid w:val="0040048B"/>
    <w:rsid w:val="004038EE"/>
    <w:rsid w:val="00406639"/>
    <w:rsid w:val="00411A2E"/>
    <w:rsid w:val="00425D4E"/>
    <w:rsid w:val="00430B13"/>
    <w:rsid w:val="00433152"/>
    <w:rsid w:val="00440CA8"/>
    <w:rsid w:val="00443760"/>
    <w:rsid w:val="0044531C"/>
    <w:rsid w:val="00450B0E"/>
    <w:rsid w:val="00452487"/>
    <w:rsid w:val="004556DE"/>
    <w:rsid w:val="0046509C"/>
    <w:rsid w:val="004676F9"/>
    <w:rsid w:val="004814BF"/>
    <w:rsid w:val="00493E51"/>
    <w:rsid w:val="004977F5"/>
    <w:rsid w:val="004A664C"/>
    <w:rsid w:val="004B3FF2"/>
    <w:rsid w:val="004B461B"/>
    <w:rsid w:val="004B5D32"/>
    <w:rsid w:val="004B6871"/>
    <w:rsid w:val="004D33F2"/>
    <w:rsid w:val="004F13AA"/>
    <w:rsid w:val="004F58BF"/>
    <w:rsid w:val="004F74AB"/>
    <w:rsid w:val="0050122F"/>
    <w:rsid w:val="00514190"/>
    <w:rsid w:val="00516FBF"/>
    <w:rsid w:val="0052109A"/>
    <w:rsid w:val="00524D4F"/>
    <w:rsid w:val="00527310"/>
    <w:rsid w:val="00530EC3"/>
    <w:rsid w:val="00537476"/>
    <w:rsid w:val="00537BFA"/>
    <w:rsid w:val="00546075"/>
    <w:rsid w:val="005552EB"/>
    <w:rsid w:val="005630AD"/>
    <w:rsid w:val="00571AB2"/>
    <w:rsid w:val="005808CA"/>
    <w:rsid w:val="00587591"/>
    <w:rsid w:val="00593A0A"/>
    <w:rsid w:val="0059639F"/>
    <w:rsid w:val="005A753F"/>
    <w:rsid w:val="005A7BBC"/>
    <w:rsid w:val="005A7BE1"/>
    <w:rsid w:val="005C026A"/>
    <w:rsid w:val="005C04E0"/>
    <w:rsid w:val="005C1A74"/>
    <w:rsid w:val="005D78E0"/>
    <w:rsid w:val="00601236"/>
    <w:rsid w:val="00612CEE"/>
    <w:rsid w:val="00613EE5"/>
    <w:rsid w:val="00614C1E"/>
    <w:rsid w:val="006209B9"/>
    <w:rsid w:val="00624FF7"/>
    <w:rsid w:val="00630D10"/>
    <w:rsid w:val="006310C1"/>
    <w:rsid w:val="006360F0"/>
    <w:rsid w:val="006517A4"/>
    <w:rsid w:val="00653205"/>
    <w:rsid w:val="0066271D"/>
    <w:rsid w:val="0066280B"/>
    <w:rsid w:val="006668EB"/>
    <w:rsid w:val="00667CB7"/>
    <w:rsid w:val="00676276"/>
    <w:rsid w:val="00676A07"/>
    <w:rsid w:val="00676A3B"/>
    <w:rsid w:val="00680C9C"/>
    <w:rsid w:val="006926A9"/>
    <w:rsid w:val="006B06EA"/>
    <w:rsid w:val="006B2108"/>
    <w:rsid w:val="006B32CC"/>
    <w:rsid w:val="006C16ED"/>
    <w:rsid w:val="006C3621"/>
    <w:rsid w:val="006C36A3"/>
    <w:rsid w:val="006F0B8C"/>
    <w:rsid w:val="007008F9"/>
    <w:rsid w:val="007024C5"/>
    <w:rsid w:val="007044A9"/>
    <w:rsid w:val="0070456E"/>
    <w:rsid w:val="007051F2"/>
    <w:rsid w:val="00705E22"/>
    <w:rsid w:val="007068A6"/>
    <w:rsid w:val="00711892"/>
    <w:rsid w:val="00733E8B"/>
    <w:rsid w:val="00736C0B"/>
    <w:rsid w:val="00746DD8"/>
    <w:rsid w:val="00747EAB"/>
    <w:rsid w:val="00752D4E"/>
    <w:rsid w:val="00755E1F"/>
    <w:rsid w:val="00781CA1"/>
    <w:rsid w:val="00785080"/>
    <w:rsid w:val="00792BF4"/>
    <w:rsid w:val="007962DC"/>
    <w:rsid w:val="007A0606"/>
    <w:rsid w:val="007A11E7"/>
    <w:rsid w:val="007A3868"/>
    <w:rsid w:val="007A48C6"/>
    <w:rsid w:val="007A6A58"/>
    <w:rsid w:val="007B10CD"/>
    <w:rsid w:val="007B38E7"/>
    <w:rsid w:val="007B567E"/>
    <w:rsid w:val="007B6B40"/>
    <w:rsid w:val="007B6F4F"/>
    <w:rsid w:val="007B7C4D"/>
    <w:rsid w:val="007C6B79"/>
    <w:rsid w:val="007D0ED5"/>
    <w:rsid w:val="007D17D2"/>
    <w:rsid w:val="007D70D1"/>
    <w:rsid w:val="007E0A27"/>
    <w:rsid w:val="008205D2"/>
    <w:rsid w:val="00831F2A"/>
    <w:rsid w:val="00837D51"/>
    <w:rsid w:val="00845C86"/>
    <w:rsid w:val="008555C2"/>
    <w:rsid w:val="0086018A"/>
    <w:rsid w:val="008647DF"/>
    <w:rsid w:val="00874B07"/>
    <w:rsid w:val="00885016"/>
    <w:rsid w:val="008930E9"/>
    <w:rsid w:val="008A1768"/>
    <w:rsid w:val="008A480B"/>
    <w:rsid w:val="008B2133"/>
    <w:rsid w:val="008C37B4"/>
    <w:rsid w:val="008C5CE2"/>
    <w:rsid w:val="008C684A"/>
    <w:rsid w:val="008D1ED3"/>
    <w:rsid w:val="008D7199"/>
    <w:rsid w:val="008D75FF"/>
    <w:rsid w:val="008D7CCF"/>
    <w:rsid w:val="008E4867"/>
    <w:rsid w:val="008E6EA2"/>
    <w:rsid w:val="008F2C39"/>
    <w:rsid w:val="008F7F16"/>
    <w:rsid w:val="0090670E"/>
    <w:rsid w:val="009119F1"/>
    <w:rsid w:val="00920CB4"/>
    <w:rsid w:val="00923E0C"/>
    <w:rsid w:val="00927B3C"/>
    <w:rsid w:val="00936442"/>
    <w:rsid w:val="00940F4A"/>
    <w:rsid w:val="009412EE"/>
    <w:rsid w:val="009556EF"/>
    <w:rsid w:val="00976804"/>
    <w:rsid w:val="00985CA4"/>
    <w:rsid w:val="00991D0A"/>
    <w:rsid w:val="00996461"/>
    <w:rsid w:val="009B2E01"/>
    <w:rsid w:val="009B5D25"/>
    <w:rsid w:val="009C0767"/>
    <w:rsid w:val="009C1809"/>
    <w:rsid w:val="009D039E"/>
    <w:rsid w:val="009D0CC0"/>
    <w:rsid w:val="009D67B3"/>
    <w:rsid w:val="009E3E34"/>
    <w:rsid w:val="009E6C7B"/>
    <w:rsid w:val="009E7C9C"/>
    <w:rsid w:val="009F2CB3"/>
    <w:rsid w:val="009F6C8D"/>
    <w:rsid w:val="009F720E"/>
    <w:rsid w:val="00A01F6A"/>
    <w:rsid w:val="00A11F7A"/>
    <w:rsid w:val="00A15893"/>
    <w:rsid w:val="00A16388"/>
    <w:rsid w:val="00A21DE1"/>
    <w:rsid w:val="00A2328F"/>
    <w:rsid w:val="00A33917"/>
    <w:rsid w:val="00A33D57"/>
    <w:rsid w:val="00A33F41"/>
    <w:rsid w:val="00A34F21"/>
    <w:rsid w:val="00A42E4E"/>
    <w:rsid w:val="00A45D1A"/>
    <w:rsid w:val="00A677A9"/>
    <w:rsid w:val="00A749F1"/>
    <w:rsid w:val="00A74A75"/>
    <w:rsid w:val="00A828E7"/>
    <w:rsid w:val="00A844D4"/>
    <w:rsid w:val="00A846EB"/>
    <w:rsid w:val="00A8732C"/>
    <w:rsid w:val="00A94747"/>
    <w:rsid w:val="00A9519C"/>
    <w:rsid w:val="00AA5883"/>
    <w:rsid w:val="00AD1905"/>
    <w:rsid w:val="00AD3EAB"/>
    <w:rsid w:val="00AD4FEB"/>
    <w:rsid w:val="00AE05E5"/>
    <w:rsid w:val="00AF0AE1"/>
    <w:rsid w:val="00AF5423"/>
    <w:rsid w:val="00AF715E"/>
    <w:rsid w:val="00B0769A"/>
    <w:rsid w:val="00B149F1"/>
    <w:rsid w:val="00B31686"/>
    <w:rsid w:val="00B32AC1"/>
    <w:rsid w:val="00B34181"/>
    <w:rsid w:val="00B710C1"/>
    <w:rsid w:val="00B84A8F"/>
    <w:rsid w:val="00B92CF6"/>
    <w:rsid w:val="00B94436"/>
    <w:rsid w:val="00B9597A"/>
    <w:rsid w:val="00BA3CAE"/>
    <w:rsid w:val="00BB1734"/>
    <w:rsid w:val="00BC4A96"/>
    <w:rsid w:val="00BD0A17"/>
    <w:rsid w:val="00BD3221"/>
    <w:rsid w:val="00BD4AA6"/>
    <w:rsid w:val="00BD5A66"/>
    <w:rsid w:val="00BD5E0A"/>
    <w:rsid w:val="00BD6634"/>
    <w:rsid w:val="00BD6708"/>
    <w:rsid w:val="00BF63F2"/>
    <w:rsid w:val="00BF79C4"/>
    <w:rsid w:val="00C05909"/>
    <w:rsid w:val="00C173D7"/>
    <w:rsid w:val="00C21D13"/>
    <w:rsid w:val="00C30A36"/>
    <w:rsid w:val="00C327C7"/>
    <w:rsid w:val="00C37CA6"/>
    <w:rsid w:val="00C46D78"/>
    <w:rsid w:val="00C508A0"/>
    <w:rsid w:val="00C523A2"/>
    <w:rsid w:val="00C55EFA"/>
    <w:rsid w:val="00C72BE0"/>
    <w:rsid w:val="00C76F80"/>
    <w:rsid w:val="00C8200C"/>
    <w:rsid w:val="00C878CA"/>
    <w:rsid w:val="00CC08B2"/>
    <w:rsid w:val="00CC3043"/>
    <w:rsid w:val="00CC4EF5"/>
    <w:rsid w:val="00CD34AD"/>
    <w:rsid w:val="00CD5B62"/>
    <w:rsid w:val="00CD7A62"/>
    <w:rsid w:val="00CE238A"/>
    <w:rsid w:val="00CE4917"/>
    <w:rsid w:val="00CF489A"/>
    <w:rsid w:val="00D00FCA"/>
    <w:rsid w:val="00D03AA7"/>
    <w:rsid w:val="00D07D85"/>
    <w:rsid w:val="00D114EE"/>
    <w:rsid w:val="00D127A0"/>
    <w:rsid w:val="00D25EA6"/>
    <w:rsid w:val="00D3088C"/>
    <w:rsid w:val="00D323A9"/>
    <w:rsid w:val="00D42EE9"/>
    <w:rsid w:val="00D51366"/>
    <w:rsid w:val="00D53EC6"/>
    <w:rsid w:val="00D54BCC"/>
    <w:rsid w:val="00D55792"/>
    <w:rsid w:val="00D55BA4"/>
    <w:rsid w:val="00D62CDD"/>
    <w:rsid w:val="00D75DC0"/>
    <w:rsid w:val="00D84490"/>
    <w:rsid w:val="00D91607"/>
    <w:rsid w:val="00DA7C4E"/>
    <w:rsid w:val="00DD0F89"/>
    <w:rsid w:val="00DF18E6"/>
    <w:rsid w:val="00DF1A35"/>
    <w:rsid w:val="00E05444"/>
    <w:rsid w:val="00E132BD"/>
    <w:rsid w:val="00E16376"/>
    <w:rsid w:val="00E174AA"/>
    <w:rsid w:val="00E20B93"/>
    <w:rsid w:val="00E224F3"/>
    <w:rsid w:val="00E365EB"/>
    <w:rsid w:val="00E519B3"/>
    <w:rsid w:val="00E53FB7"/>
    <w:rsid w:val="00E54C41"/>
    <w:rsid w:val="00E70C3E"/>
    <w:rsid w:val="00E8497F"/>
    <w:rsid w:val="00E969AE"/>
    <w:rsid w:val="00EA00C4"/>
    <w:rsid w:val="00EA3BBB"/>
    <w:rsid w:val="00EB2B1A"/>
    <w:rsid w:val="00EC3BDC"/>
    <w:rsid w:val="00EC54BE"/>
    <w:rsid w:val="00EC5B07"/>
    <w:rsid w:val="00ED0967"/>
    <w:rsid w:val="00ED3E59"/>
    <w:rsid w:val="00ED576C"/>
    <w:rsid w:val="00EE57F6"/>
    <w:rsid w:val="00EF4ADA"/>
    <w:rsid w:val="00EF621D"/>
    <w:rsid w:val="00F039BF"/>
    <w:rsid w:val="00F04A0A"/>
    <w:rsid w:val="00F05B9F"/>
    <w:rsid w:val="00F12487"/>
    <w:rsid w:val="00F12F62"/>
    <w:rsid w:val="00F12FFA"/>
    <w:rsid w:val="00F146E0"/>
    <w:rsid w:val="00F22EB9"/>
    <w:rsid w:val="00F30C5C"/>
    <w:rsid w:val="00F5388D"/>
    <w:rsid w:val="00F57110"/>
    <w:rsid w:val="00F5737F"/>
    <w:rsid w:val="00F63369"/>
    <w:rsid w:val="00F64380"/>
    <w:rsid w:val="00F7022B"/>
    <w:rsid w:val="00F74D50"/>
    <w:rsid w:val="00F77BF0"/>
    <w:rsid w:val="00F804E9"/>
    <w:rsid w:val="00F81C7C"/>
    <w:rsid w:val="00F84A1B"/>
    <w:rsid w:val="00F8547A"/>
    <w:rsid w:val="00F85F59"/>
    <w:rsid w:val="00F92722"/>
    <w:rsid w:val="00FA13DA"/>
    <w:rsid w:val="00FA5837"/>
    <w:rsid w:val="00FD263D"/>
    <w:rsid w:val="00FD2704"/>
    <w:rsid w:val="00FD28F3"/>
    <w:rsid w:val="00FD2F7A"/>
    <w:rsid w:val="00FE096F"/>
    <w:rsid w:val="00FE4A68"/>
    <w:rsid w:val="00FF2993"/>
    <w:rsid w:val="00FF373D"/>
    <w:rsid w:val="00FF7725"/>
    <w:rsid w:val="00FF7E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91EFA71"/>
  <w15:docId w15:val="{BD38D960-5FA5-4DA2-A7F4-57AE51E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3BDC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EC3BDC"/>
    <w:pPr>
      <w:keepNext/>
      <w:ind w:firstLine="2835"/>
      <w:outlineLvl w:val="0"/>
    </w:pPr>
    <w:rPr>
      <w:rFonts w:ascii="Garamond" w:hAnsi="Garamond"/>
      <w:b/>
      <w:color w:val="000080"/>
      <w:sz w:val="26"/>
    </w:rPr>
  </w:style>
  <w:style w:type="paragraph" w:styleId="Ttulo2">
    <w:name w:val="heading 2"/>
    <w:basedOn w:val="Normal"/>
    <w:next w:val="Normal"/>
    <w:link w:val="Ttulo2Char"/>
    <w:qFormat/>
    <w:rsid w:val="00EC3BDC"/>
    <w:pPr>
      <w:keepNext/>
      <w:jc w:val="center"/>
      <w:outlineLvl w:val="1"/>
    </w:pPr>
    <w:rPr>
      <w:rFonts w:ascii="Garamond" w:hAnsi="Garamond"/>
      <w:b/>
      <w:sz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C3BDC"/>
    <w:pPr>
      <w:spacing w:before="120" w:after="120"/>
    </w:pPr>
    <w:rPr>
      <w:b/>
    </w:rPr>
  </w:style>
  <w:style w:type="character" w:customStyle="1" w:styleId="Ttulo2Char">
    <w:name w:val="Título 2 Char"/>
    <w:basedOn w:val="Fontepargpadro"/>
    <w:link w:val="Ttulo2"/>
    <w:rsid w:val="00940F4A"/>
    <w:rPr>
      <w:rFonts w:ascii="Garamond" w:hAnsi="Garamond"/>
      <w:b/>
      <w:sz w:val="16"/>
    </w:rPr>
  </w:style>
  <w:style w:type="paragraph" w:styleId="Cabealho">
    <w:name w:val="header"/>
    <w:basedOn w:val="Normal"/>
    <w:link w:val="CabealhoChar"/>
    <w:rsid w:val="005875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qFormat/>
    <w:rsid w:val="00587591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5875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87591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rsid w:val="00C55E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55EFA"/>
    <w:rPr>
      <w:rFonts w:ascii="Tahoma" w:hAnsi="Tahoma" w:cs="Tahoma"/>
      <w:sz w:val="16"/>
      <w:szCs w:val="16"/>
    </w:rPr>
  </w:style>
  <w:style w:type="paragraph" w:customStyle="1" w:styleId="Oficio">
    <w:name w:val="Oficio"/>
    <w:basedOn w:val="Normal"/>
    <w:rsid w:val="0020161E"/>
    <w:rPr>
      <w:rFonts w:ascii="Times New Roman" w:hAnsi="Times New Roman"/>
      <w:color w:val="000000"/>
    </w:rPr>
  </w:style>
  <w:style w:type="paragraph" w:styleId="PargrafodaLista">
    <w:name w:val="List Paragraph"/>
    <w:basedOn w:val="Normal"/>
    <w:uiPriority w:val="34"/>
    <w:qFormat/>
    <w:rsid w:val="008E6EA2"/>
    <w:pPr>
      <w:ind w:left="720"/>
      <w:contextualSpacing/>
    </w:pPr>
  </w:style>
  <w:style w:type="character" w:styleId="Nmerodepgina">
    <w:name w:val="page number"/>
    <w:basedOn w:val="Fontepargpadro"/>
    <w:rsid w:val="00FF29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3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5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6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10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5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79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36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49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4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98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25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56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FDA00C-C3A3-4FD9-8804-9B0D04047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449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437/97 - G</vt:lpstr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437/97 - G</dc:title>
  <dc:subject/>
  <dc:creator>Desconhecido</dc:creator>
  <cp:keywords/>
  <dc:description/>
  <cp:lastModifiedBy>Josiane de Jesus Oliveira</cp:lastModifiedBy>
  <cp:revision>8</cp:revision>
  <cp:lastPrinted>2019-10-24T11:19:00Z</cp:lastPrinted>
  <dcterms:created xsi:type="dcterms:W3CDTF">2026-01-06T12:48:00Z</dcterms:created>
  <dcterms:modified xsi:type="dcterms:W3CDTF">2026-01-06T14:24:00Z</dcterms:modified>
</cp:coreProperties>
</file>