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E65" w:rsidRDefault="00765E65" w:rsidP="00765E65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4E2D28" w:rsidRDefault="004E2D28" w:rsidP="00765E65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765E65" w:rsidRPr="00131757" w:rsidRDefault="00765E65" w:rsidP="00765E65">
      <w:pPr>
        <w:jc w:val="center"/>
        <w:rPr>
          <w:rFonts w:ascii="BatangChe" w:eastAsia="BatangChe" w:hAnsi="BatangChe"/>
          <w:b/>
          <w:sz w:val="44"/>
          <w:szCs w:val="44"/>
        </w:rPr>
      </w:pPr>
      <w:bookmarkStart w:id="0" w:name="_GoBack"/>
      <w:bookmarkEnd w:id="0"/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>
        <w:rPr>
          <w:rFonts w:ascii="BatangChe" w:eastAsia="BatangChe" w:hAnsi="BatangChe"/>
          <w:b/>
          <w:sz w:val="44"/>
          <w:szCs w:val="44"/>
        </w:rPr>
        <w:t>001</w:t>
      </w:r>
      <w:r>
        <w:rPr>
          <w:rFonts w:ascii="BatangChe" w:eastAsia="BatangChe" w:hAnsi="BatangChe"/>
          <w:b/>
          <w:sz w:val="44"/>
          <w:szCs w:val="44"/>
        </w:rPr>
        <w:t>/202</w:t>
      </w:r>
      <w:r>
        <w:rPr>
          <w:rFonts w:ascii="BatangChe" w:eastAsia="BatangChe" w:hAnsi="BatangChe"/>
          <w:b/>
          <w:sz w:val="44"/>
          <w:szCs w:val="44"/>
        </w:rPr>
        <w:t>1</w:t>
      </w:r>
    </w:p>
    <w:p w:rsidR="00765E65" w:rsidRDefault="00765E65" w:rsidP="00765E6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</w:t>
      </w:r>
      <w:proofErr w:type="gramEnd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 w:rsidRPr="00503B2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ab/>
        <w:t>NIUZA DA SILVA ROSA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ocorrido em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 de fevereiro de 2021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765E65" w:rsidRDefault="00765E65" w:rsidP="00765E6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65E65" w:rsidRPr="00DF7FF7" w:rsidRDefault="00765E65" w:rsidP="00765E6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65E65" w:rsidRPr="00BB15DC" w:rsidRDefault="00765E65" w:rsidP="00765E65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765E65" w:rsidRDefault="00765E65" w:rsidP="00765E6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Faleceu em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 de fevereiro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spellStart"/>
      <w:proofErr w:type="gramEnd"/>
      <w:r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NIUZA DA SILVA ROSA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nascida em 12/11/1953,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deixando enlutados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os filhos Roseli, Aparecida, Reginaldo e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Denival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; os seus 08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netos: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Gabriela, Graziela, João Marcos,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Kellyda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Camile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Ruan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Lorena e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Rian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bem como uma bisneta a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Izabelly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</w:p>
    <w:p w:rsidR="00765E65" w:rsidRPr="00DF7FF7" w:rsidRDefault="00765E65" w:rsidP="00765E6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cresceu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Atuante na sociedade local, onde exerceu por longos anos a profissão de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servidora pública municipal na Prefeitura Municipal de Piedade de Ponte Nova,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atualmente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trabalhavano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Asilo. Tendo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sempre uma conduta honrada, tendo ao longo de sua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hecidos.</w:t>
      </w:r>
    </w:p>
    <w:p w:rsidR="00765E65" w:rsidRPr="00DF7FF7" w:rsidRDefault="00765E65" w:rsidP="00765E65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765E65" w:rsidRDefault="00765E65" w:rsidP="00765E65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de Sessões da Câmara de Vereadores de Piedade de Ponte Nova, Estado de Minas Gerais, em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22 de fevereiro de 2021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765E65" w:rsidRDefault="00765E65" w:rsidP="00765E65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65E65" w:rsidRDefault="00765E65" w:rsidP="00765E65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Autoria: Vereadora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Ireni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Gessi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Souza Martins</w:t>
      </w:r>
    </w:p>
    <w:p w:rsidR="00765E65" w:rsidRDefault="00765E65" w:rsidP="00765E65">
      <w:pPr>
        <w:pBdr>
          <w:bottom w:val="single" w:sz="12" w:space="1" w:color="auto"/>
        </w:pBdr>
        <w:tabs>
          <w:tab w:val="right" w:pos="8504"/>
        </w:tabs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765E65" w:rsidRDefault="00765E65" w:rsidP="00765E65"/>
    <w:p w:rsidR="006707AF" w:rsidRDefault="006707AF"/>
    <w:sectPr w:rsidR="006707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E65"/>
    <w:rsid w:val="004E2D28"/>
    <w:rsid w:val="006707AF"/>
    <w:rsid w:val="0076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E6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E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2D2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E6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E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2D2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cp:lastPrinted>2021-02-22T12:50:00Z</cp:lastPrinted>
  <dcterms:created xsi:type="dcterms:W3CDTF">2021-02-22T12:43:00Z</dcterms:created>
  <dcterms:modified xsi:type="dcterms:W3CDTF">2021-02-22T12:50:00Z</dcterms:modified>
</cp:coreProperties>
</file>