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0577" w:rsidRPr="000737CD" w:rsidRDefault="00AB0577" w:rsidP="000737CD">
      <w:pPr>
        <w:jc w:val="center"/>
        <w:rPr>
          <w:b/>
        </w:rPr>
      </w:pPr>
      <w:r w:rsidRPr="000737CD">
        <w:rPr>
          <w:b/>
        </w:rPr>
        <w:t>Lei Ordinária nº 942/1995</w:t>
      </w:r>
    </w:p>
    <w:p w:rsidR="00AB0577" w:rsidRPr="000737CD" w:rsidRDefault="00AB0577" w:rsidP="000737CD"/>
    <w:tbl>
      <w:tblPr>
        <w:tblW w:w="6585" w:type="dxa"/>
        <w:jc w:val="righ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6585"/>
      </w:tblGrid>
      <w:tr w:rsidR="00AB0577" w:rsidRPr="000737CD" w:rsidTr="00AB0577">
        <w:trPr>
          <w:tblCellSpacing w:w="0" w:type="dxa"/>
          <w:jc w:val="right"/>
        </w:trPr>
        <w:tc>
          <w:tcPr>
            <w:tcW w:w="63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B0577" w:rsidRPr="000737CD" w:rsidRDefault="00AB0577" w:rsidP="000737CD">
            <w:r w:rsidRPr="000737CD">
              <w:t>“Autoriza realizar festejos carnavalescos e dá providências”.</w:t>
            </w:r>
          </w:p>
        </w:tc>
      </w:tr>
    </w:tbl>
    <w:p w:rsidR="00AB0577" w:rsidRPr="000737CD" w:rsidRDefault="00AB0577" w:rsidP="000737CD"/>
    <w:p w:rsidR="00AB0577" w:rsidRPr="000737CD" w:rsidRDefault="00AB0577" w:rsidP="000737CD">
      <w:r w:rsidRPr="000737CD">
        <w:t>          A Câmara de Bicas, por seus vereadores aprovam e a Prefeita sanciona a seguinte Lei:</w:t>
      </w:r>
    </w:p>
    <w:p w:rsidR="00AB0577" w:rsidRPr="000737CD" w:rsidRDefault="00AB0577" w:rsidP="000737CD">
      <w:r w:rsidRPr="000737CD">
        <w:t xml:space="preserve">          Art. 1º._ Fica autorizada a Prefeitura Municipal de Bicas </w:t>
      </w:r>
      <w:proofErr w:type="gramStart"/>
      <w:r w:rsidRPr="000737CD">
        <w:t>promover</w:t>
      </w:r>
      <w:proofErr w:type="gramEnd"/>
      <w:r w:rsidRPr="000737CD">
        <w:t xml:space="preserve"> os festejos carnavalescos de 1995.</w:t>
      </w:r>
    </w:p>
    <w:p w:rsidR="00AB0577" w:rsidRPr="000737CD" w:rsidRDefault="00AB0577" w:rsidP="000737CD">
      <w:r w:rsidRPr="000737CD">
        <w:t>Art. 2º._  Para atender o que dispõe o artigo anterior fica aberto o crédito de até</w:t>
      </w:r>
    </w:p>
    <w:p w:rsidR="00AB0577" w:rsidRPr="000737CD" w:rsidRDefault="00AB0577" w:rsidP="000737CD">
      <w:r w:rsidRPr="000737CD">
        <w:t>R$ 20.000,00.</w:t>
      </w:r>
    </w:p>
    <w:p w:rsidR="00AB0577" w:rsidRPr="000737CD" w:rsidRDefault="00AB0577" w:rsidP="000737CD">
      <w:r w:rsidRPr="000737CD">
        <w:t xml:space="preserve">          Parágrafo Único _ A verba autorizada será empregada para fazer frente </w:t>
      </w:r>
      <w:proofErr w:type="gramStart"/>
      <w:r w:rsidRPr="000737CD">
        <w:t>as</w:t>
      </w:r>
      <w:proofErr w:type="gramEnd"/>
      <w:r w:rsidRPr="000737CD">
        <w:t xml:space="preserve"> despesas do evento.</w:t>
      </w:r>
    </w:p>
    <w:p w:rsidR="00AB0577" w:rsidRPr="000737CD" w:rsidRDefault="00AB0577" w:rsidP="000737CD">
      <w:r w:rsidRPr="000737CD">
        <w:t>          Art. 3º. _ O  Chefe do Executivo criará uma comissão organizadora que prestará contas dos gastos e das atividades, no prazo de 30 dias após o evento.</w:t>
      </w:r>
    </w:p>
    <w:p w:rsidR="00AB0577" w:rsidRPr="000737CD" w:rsidRDefault="00AB0577" w:rsidP="000737CD">
      <w:r w:rsidRPr="000737CD">
        <w:t xml:space="preserve">          Art. 4º. _ Fica o Chefe do Executivo obrigado em 15 (quinze) dias, após o recebimento da Prestação de contas da comissão organizadora, </w:t>
      </w:r>
      <w:proofErr w:type="spellStart"/>
      <w:r w:rsidRPr="000737CD">
        <w:t>repassa-la</w:t>
      </w:r>
      <w:proofErr w:type="spellEnd"/>
      <w:r w:rsidRPr="000737CD">
        <w:t xml:space="preserve"> a Câmara Municipal.</w:t>
      </w:r>
    </w:p>
    <w:p w:rsidR="00AB0577" w:rsidRPr="000737CD" w:rsidRDefault="00AB0577" w:rsidP="000737CD">
      <w:r w:rsidRPr="000737CD">
        <w:t>          Art. 5º. _ A Prefeita disciplinará, por Decreto, a presente Lei.</w:t>
      </w:r>
    </w:p>
    <w:p w:rsidR="00AB0577" w:rsidRPr="000737CD" w:rsidRDefault="00AB0577" w:rsidP="000737CD">
      <w:r w:rsidRPr="000737CD">
        <w:t>          Art. 6º. _ Revogam-se as disposições em contrário e a presente Lei retroage seus efeitos a primeiro de fevereiro de 1995.</w:t>
      </w:r>
    </w:p>
    <w:p w:rsidR="00AB0577" w:rsidRPr="000737CD" w:rsidRDefault="00AB0577" w:rsidP="000737CD">
      <w:r w:rsidRPr="000737CD">
        <w:t>Bicas, 23 de fevereiro de 1995.</w:t>
      </w:r>
    </w:p>
    <w:p w:rsidR="00AB0577" w:rsidRPr="000737CD" w:rsidRDefault="00AB0577" w:rsidP="000737CD">
      <w:r w:rsidRPr="000737CD">
        <w:t>Wanda Maria Corrêa Lamha</w:t>
      </w:r>
    </w:p>
    <w:p w:rsidR="00AB0577" w:rsidRPr="000737CD" w:rsidRDefault="00AB0577" w:rsidP="000737CD">
      <w:r w:rsidRPr="000737CD">
        <w:t>Prefeita Municipal</w:t>
      </w:r>
    </w:p>
    <w:p w:rsidR="00AB0577" w:rsidRPr="000737CD" w:rsidRDefault="00AB0577" w:rsidP="000737CD">
      <w:r w:rsidRPr="000737CD">
        <w:t> </w:t>
      </w:r>
    </w:p>
    <w:p w:rsidR="002E517D" w:rsidRPr="000737CD" w:rsidRDefault="002E517D" w:rsidP="000737CD"/>
    <w:sectPr w:rsidR="002E517D" w:rsidRPr="000737CD" w:rsidSect="002E517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B0577"/>
    <w:rsid w:val="000737CD"/>
    <w:rsid w:val="000867E8"/>
    <w:rsid w:val="00212837"/>
    <w:rsid w:val="002E517D"/>
    <w:rsid w:val="0033453C"/>
    <w:rsid w:val="00394B5F"/>
    <w:rsid w:val="005F778C"/>
    <w:rsid w:val="00666870"/>
    <w:rsid w:val="00AB0577"/>
    <w:rsid w:val="00F413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E517D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AB0577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AB057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AB057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175</Words>
  <Characters>946</Characters>
  <Application>Microsoft Office Word</Application>
  <DocSecurity>0</DocSecurity>
  <Lines>7</Lines>
  <Paragraphs>2</Paragraphs>
  <ScaleCrop>false</ScaleCrop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Camara</dc:creator>
  <cp:lastModifiedBy>Usuario</cp:lastModifiedBy>
  <cp:revision>2</cp:revision>
  <dcterms:created xsi:type="dcterms:W3CDTF">2014-12-10T16:59:00Z</dcterms:created>
  <dcterms:modified xsi:type="dcterms:W3CDTF">2016-03-14T20:22:00Z</dcterms:modified>
</cp:coreProperties>
</file>