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15D5" w:rsidRDefault="002215D5" w:rsidP="002215D5">
      <w:pPr>
        <w:pStyle w:val="Ttulo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noProof/>
          <w:color w:val="333300"/>
          <w:szCs w:val="40"/>
        </w:rPr>
        <w:drawing>
          <wp:anchor distT="0" distB="0" distL="114300" distR="114300" simplePos="0" relativeHeight="251659264" behindDoc="1" locked="0" layoutInCell="0" allowOverlap="1" wp14:anchorId="488D1883" wp14:editId="67F22BA2">
            <wp:simplePos x="0" y="0"/>
            <wp:positionH relativeFrom="column">
              <wp:posOffset>181610</wp:posOffset>
            </wp:positionH>
            <wp:positionV relativeFrom="paragraph">
              <wp:posOffset>100965</wp:posOffset>
            </wp:positionV>
            <wp:extent cx="732790" cy="1042035"/>
            <wp:effectExtent l="0" t="0" r="0" b="0"/>
            <wp:wrapThrough wrapText="bothSides">
              <wp:wrapPolygon edited="0">
                <wp:start x="7861" y="0"/>
                <wp:lineTo x="3369" y="395"/>
                <wp:lineTo x="562" y="3159"/>
                <wp:lineTo x="0" y="20534"/>
                <wp:lineTo x="7300" y="21324"/>
                <wp:lineTo x="14038" y="21324"/>
                <wp:lineTo x="19653" y="20929"/>
                <wp:lineTo x="21338" y="20534"/>
                <wp:lineTo x="21338" y="11057"/>
                <wp:lineTo x="20776" y="6713"/>
                <wp:lineTo x="20776" y="3949"/>
                <wp:lineTo x="17407" y="395"/>
                <wp:lineTo x="13477" y="0"/>
                <wp:lineTo x="7861" y="0"/>
              </wp:wrapPolygon>
            </wp:wrapThrough>
            <wp:docPr id="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32790" cy="1042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i/>
          <w:color w:val="333300"/>
          <w:szCs w:val="40"/>
        </w:rPr>
        <w:t xml:space="preserve">  MUNICÍPIO DE RESERVA DO IGUAÇU</w:t>
      </w:r>
    </w:p>
    <w:p w:rsidR="002215D5" w:rsidRDefault="002215D5" w:rsidP="002215D5">
      <w:pPr>
        <w:pStyle w:val="Ttulo2"/>
        <w:rPr>
          <w:rFonts w:ascii="Arial" w:hAnsi="Arial" w:cs="Arial"/>
          <w:b/>
          <w:i/>
          <w:color w:val="333300"/>
          <w:sz w:val="40"/>
          <w:szCs w:val="40"/>
        </w:rPr>
      </w:pPr>
      <w:r>
        <w:rPr>
          <w:rFonts w:ascii="Arial" w:hAnsi="Arial" w:cs="Arial"/>
          <w:b/>
          <w:i/>
          <w:color w:val="333300"/>
          <w:sz w:val="40"/>
          <w:szCs w:val="40"/>
        </w:rPr>
        <w:t>ESTADO DO PARANÁ</w:t>
      </w:r>
    </w:p>
    <w:p w:rsidR="002215D5" w:rsidRDefault="002215D5" w:rsidP="002215D5">
      <w:pPr>
        <w:pStyle w:val="Ttulo5"/>
        <w:rPr>
          <w:rFonts w:ascii="Arial" w:hAnsi="Arial" w:cs="Arial"/>
          <w:b/>
          <w:i/>
          <w:color w:val="333300"/>
          <w:szCs w:val="40"/>
        </w:rPr>
      </w:pPr>
      <w:r>
        <w:rPr>
          <w:rFonts w:ascii="Arial" w:hAnsi="Arial" w:cs="Arial"/>
          <w:b/>
          <w:i/>
          <w:color w:val="333300"/>
          <w:szCs w:val="40"/>
        </w:rPr>
        <w:t>PODER LEGISLATIVO</w:t>
      </w:r>
    </w:p>
    <w:p w:rsidR="002215D5" w:rsidRDefault="002215D5" w:rsidP="002215D5">
      <w:pPr>
        <w:pBdr>
          <w:bottom w:val="double" w:sz="6" w:space="1" w:color="auto"/>
        </w:pBdr>
        <w:jc w:val="right"/>
        <w:rPr>
          <w:rFonts w:ascii="Arial" w:hAnsi="Arial" w:cs="Arial"/>
          <w:i/>
          <w:color w:val="333300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 w:val="28"/>
          <w:szCs w:val="28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Rockwell Extra Bold" w:hAnsi="Rockwell Extra Bold" w:cs="Arial"/>
          <w:i/>
          <w:color w:val="333300"/>
          <w:szCs w:val="24"/>
          <w:u w:val="single"/>
        </w:rPr>
      </w:pP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SESSÃO ORDINÁRIA DO DIA   </w:t>
      </w:r>
      <w:r w:rsidR="00531D08">
        <w:rPr>
          <w:rFonts w:ascii="Rockwell Extra Bold" w:hAnsi="Rockwell Extra Bold" w:cs="Arial"/>
          <w:i/>
          <w:color w:val="333300"/>
          <w:szCs w:val="24"/>
          <w:u w:val="single"/>
        </w:rPr>
        <w:t>19</w:t>
      </w:r>
      <w:r>
        <w:rPr>
          <w:rFonts w:ascii="Rockwell Extra Bold" w:hAnsi="Rockwell Extra Bold" w:cs="Arial"/>
          <w:i/>
          <w:color w:val="333300"/>
          <w:szCs w:val="24"/>
          <w:u w:val="single"/>
        </w:rPr>
        <w:t xml:space="preserve"> DE FEVEREIRO DE 2026.</w:t>
      </w:r>
    </w:p>
    <w:p w:rsidR="002215D5" w:rsidRDefault="002215D5" w:rsidP="002215D5">
      <w:pPr>
        <w:pStyle w:val="Corpodetexto2"/>
        <w:jc w:val="center"/>
        <w:rPr>
          <w:rFonts w:ascii="Arial" w:hAnsi="Arial" w:cs="Arial"/>
          <w:i/>
          <w:color w:val="333300"/>
          <w:szCs w:val="24"/>
          <w:u w:val="single"/>
        </w:rPr>
      </w:pPr>
    </w:p>
    <w:p w:rsidR="002215D5" w:rsidRDefault="002215D5" w:rsidP="002215D5">
      <w:pPr>
        <w:pStyle w:val="Corpodetexto2"/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Expediente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Leitura da ata anterior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Leitura das correspondências recebidas.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Grande expediente: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Comunicado parlamentar;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 xml:space="preserve">Vereadores inscritos: 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________________________________</w:t>
      </w: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</w:p>
    <w:p w:rsidR="002215D5" w:rsidRDefault="002215D5" w:rsidP="002215D5">
      <w:pPr>
        <w:pStyle w:val="Corpodetexto2"/>
        <w:rPr>
          <w:rFonts w:ascii="Arial" w:hAnsi="Arial" w:cs="Arial"/>
          <w:b/>
          <w:i/>
          <w:color w:val="333300"/>
          <w:sz w:val="22"/>
          <w:szCs w:val="22"/>
        </w:rPr>
      </w:pPr>
      <w:r>
        <w:rPr>
          <w:rFonts w:ascii="Arial" w:hAnsi="Arial" w:cs="Arial"/>
          <w:b/>
          <w:i/>
          <w:color w:val="333300"/>
          <w:sz w:val="22"/>
          <w:szCs w:val="22"/>
        </w:rPr>
        <w:t>Or</w:t>
      </w:r>
      <w:r w:rsidR="00531D08">
        <w:rPr>
          <w:rFonts w:ascii="Arial" w:hAnsi="Arial" w:cs="Arial"/>
          <w:b/>
          <w:i/>
          <w:color w:val="333300"/>
          <w:sz w:val="22"/>
          <w:szCs w:val="22"/>
        </w:rPr>
        <w:t>dem do dia sessão ordinária de 1</w:t>
      </w:r>
      <w:r>
        <w:rPr>
          <w:rFonts w:ascii="Arial" w:hAnsi="Arial" w:cs="Arial"/>
          <w:b/>
          <w:i/>
          <w:color w:val="333300"/>
          <w:sz w:val="22"/>
          <w:szCs w:val="22"/>
        </w:rPr>
        <w:t>9 de fevereiro de 2026</w:t>
      </w:r>
    </w:p>
    <w:p w:rsidR="002215D5" w:rsidRDefault="002215D5" w:rsidP="002215D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531D08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ao projeto de lei nº</w:t>
      </w:r>
      <w:r w:rsidR="002215D5">
        <w:rPr>
          <w:rFonts w:ascii="Arial" w:hAnsi="Arial" w:cs="Arial"/>
          <w:i/>
          <w:color w:val="333300"/>
          <w:sz w:val="22"/>
          <w:szCs w:val="22"/>
        </w:rPr>
        <w:t>01/2026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autoria do executivo municipal</w:t>
      </w:r>
      <w:r w:rsidR="002215D5">
        <w:rPr>
          <w:rFonts w:ascii="Arial" w:hAnsi="Arial" w:cs="Arial"/>
          <w:i/>
          <w:color w:val="333300"/>
          <w:sz w:val="22"/>
          <w:szCs w:val="22"/>
        </w:rPr>
        <w:t xml:space="preserve">. </w:t>
      </w:r>
    </w:p>
    <w:p w:rsidR="00531D08" w:rsidRDefault="00531D08" w:rsidP="00531D08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ao projeto de lei nº0</w:t>
      </w:r>
      <w:r>
        <w:rPr>
          <w:rFonts w:ascii="Arial" w:hAnsi="Arial" w:cs="Arial"/>
          <w:i/>
          <w:color w:val="333300"/>
          <w:sz w:val="22"/>
          <w:szCs w:val="22"/>
        </w:rPr>
        <w:t>2</w:t>
      </w:r>
      <w:r>
        <w:rPr>
          <w:rFonts w:ascii="Arial" w:hAnsi="Arial" w:cs="Arial"/>
          <w:i/>
          <w:color w:val="333300"/>
          <w:sz w:val="22"/>
          <w:szCs w:val="22"/>
        </w:rPr>
        <w:t>/2026 de autoria do executivo municipal.</w:t>
      </w:r>
      <w:r w:rsidRPr="00531D08">
        <w:rPr>
          <w:rFonts w:ascii="Arial" w:hAnsi="Arial" w:cs="Arial"/>
          <w:i/>
          <w:color w:val="333300"/>
          <w:sz w:val="22"/>
          <w:szCs w:val="22"/>
        </w:rPr>
        <w:t xml:space="preserve"> </w:t>
      </w:r>
    </w:p>
    <w:p w:rsidR="00531D08" w:rsidRP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 w:rsidRPr="00531D08">
        <w:rPr>
          <w:rFonts w:ascii="Arial" w:hAnsi="Arial" w:cs="Arial"/>
          <w:i/>
          <w:color w:val="333300"/>
          <w:sz w:val="22"/>
          <w:szCs w:val="22"/>
        </w:rPr>
        <w:t>Pareceres ao projeto de lei nº0</w:t>
      </w:r>
      <w:r w:rsidRPr="00531D08">
        <w:rPr>
          <w:rFonts w:ascii="Arial" w:hAnsi="Arial" w:cs="Arial"/>
          <w:i/>
          <w:color w:val="333300"/>
          <w:sz w:val="22"/>
          <w:szCs w:val="22"/>
        </w:rPr>
        <w:t>4</w:t>
      </w:r>
      <w:r w:rsidRPr="00531D08">
        <w:rPr>
          <w:rFonts w:ascii="Arial" w:hAnsi="Arial" w:cs="Arial"/>
          <w:i/>
          <w:color w:val="333300"/>
          <w:sz w:val="22"/>
          <w:szCs w:val="22"/>
        </w:rPr>
        <w:t>/2026 de autoria do executivo municipal.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Pareceres ao projeto de lei nº0</w:t>
      </w:r>
      <w:r>
        <w:rPr>
          <w:rFonts w:ascii="Arial" w:hAnsi="Arial" w:cs="Arial"/>
          <w:i/>
          <w:color w:val="333300"/>
          <w:sz w:val="22"/>
          <w:szCs w:val="22"/>
        </w:rPr>
        <w:t>6</w:t>
      </w:r>
      <w:r>
        <w:rPr>
          <w:rFonts w:ascii="Arial" w:hAnsi="Arial" w:cs="Arial"/>
          <w:i/>
          <w:color w:val="333300"/>
          <w:sz w:val="22"/>
          <w:szCs w:val="22"/>
        </w:rPr>
        <w:t>/2026 de autoria do executivo municipal.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Entrada em primeira discussão e votação do projeto de Lei nº01/2026 do executivo municipal. 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nº0</w:t>
      </w:r>
      <w:r>
        <w:rPr>
          <w:rFonts w:ascii="Arial" w:hAnsi="Arial" w:cs="Arial"/>
          <w:i/>
          <w:color w:val="333300"/>
          <w:sz w:val="22"/>
          <w:szCs w:val="22"/>
        </w:rPr>
        <w:t>2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nº0</w:t>
      </w:r>
      <w:r>
        <w:rPr>
          <w:rFonts w:ascii="Arial" w:hAnsi="Arial" w:cs="Arial"/>
          <w:i/>
          <w:color w:val="333300"/>
          <w:sz w:val="22"/>
          <w:szCs w:val="22"/>
        </w:rPr>
        <w:t>4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Entrada em primeira discussão e votação do projeto de Lei nº</w:t>
      </w:r>
      <w:r>
        <w:rPr>
          <w:rFonts w:ascii="Arial" w:hAnsi="Arial" w:cs="Arial"/>
          <w:i/>
          <w:color w:val="333300"/>
          <w:sz w:val="22"/>
          <w:szCs w:val="22"/>
        </w:rPr>
        <w:t>06</w:t>
      </w:r>
      <w:r>
        <w:rPr>
          <w:rFonts w:ascii="Arial" w:hAnsi="Arial" w:cs="Arial"/>
          <w:i/>
          <w:color w:val="333300"/>
          <w:sz w:val="22"/>
          <w:szCs w:val="22"/>
        </w:rPr>
        <w:t xml:space="preserve">/2026 do executivo municipal. </w:t>
      </w:r>
    </w:p>
    <w:p w:rsidR="00531D08" w:rsidRDefault="00531D08" w:rsidP="00531D08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nº01/2026 de autoria do vereador sr Emerson Semchechem.</w:t>
      </w:r>
    </w:p>
    <w:p w:rsidR="00531D08" w:rsidRDefault="00531D08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>Indicação nº02/2026 de autoria do vereador sr Luiz Jose Zanon.</w:t>
      </w:r>
    </w:p>
    <w:p w:rsidR="00531D08" w:rsidRPr="00531D08" w:rsidRDefault="00531D08" w:rsidP="002215D5">
      <w:pPr>
        <w:pStyle w:val="PargrafodaLista"/>
        <w:numPr>
          <w:ilvl w:val="0"/>
          <w:numId w:val="1"/>
        </w:numPr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bookmarkStart w:id="0" w:name="_GoBack"/>
      <w:bookmarkEnd w:id="0"/>
    </w:p>
    <w:p w:rsidR="002215D5" w:rsidRDefault="002215D5" w:rsidP="002215D5">
      <w:pPr>
        <w:pStyle w:val="PargrafodaLista"/>
        <w:ind w:left="0"/>
        <w:jc w:val="both"/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Reserva do Iguaçu, PR, </w:t>
      </w:r>
      <w:r w:rsidR="00531D08">
        <w:rPr>
          <w:rFonts w:ascii="Arial" w:hAnsi="Arial" w:cs="Arial"/>
          <w:i/>
          <w:color w:val="333300"/>
          <w:sz w:val="22"/>
          <w:szCs w:val="22"/>
        </w:rPr>
        <w:t>13</w:t>
      </w:r>
      <w:r>
        <w:rPr>
          <w:rFonts w:ascii="Arial" w:hAnsi="Arial" w:cs="Arial"/>
          <w:i/>
          <w:color w:val="333300"/>
          <w:sz w:val="22"/>
          <w:szCs w:val="22"/>
        </w:rPr>
        <w:t xml:space="preserve"> de fevereiro de 2026.  </w:t>
      </w:r>
    </w:p>
    <w:p w:rsidR="002215D5" w:rsidRDefault="002215D5" w:rsidP="002215D5">
      <w:pPr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jc w:val="center"/>
        <w:rPr>
          <w:rFonts w:ascii="Arial" w:hAnsi="Arial" w:cs="Arial"/>
          <w:i/>
          <w:color w:val="333300"/>
          <w:sz w:val="22"/>
          <w:szCs w:val="22"/>
        </w:rPr>
      </w:pPr>
    </w:p>
    <w:p w:rsidR="002215D5" w:rsidRDefault="002215D5" w:rsidP="002215D5">
      <w:pPr>
        <w:tabs>
          <w:tab w:val="center" w:pos="4678"/>
          <w:tab w:val="left" w:pos="6646"/>
        </w:tabs>
        <w:rPr>
          <w:rFonts w:ascii="Arial" w:hAnsi="Arial" w:cs="Arial"/>
          <w:i/>
          <w:color w:val="333300"/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ab/>
        <w:t xml:space="preserve">Raquel de Oliveira  </w:t>
      </w:r>
      <w:r>
        <w:rPr>
          <w:rFonts w:ascii="Arial" w:hAnsi="Arial" w:cs="Arial"/>
          <w:i/>
          <w:color w:val="333300"/>
          <w:sz w:val="22"/>
          <w:szCs w:val="22"/>
        </w:rPr>
        <w:tab/>
      </w:r>
    </w:p>
    <w:p w:rsidR="002215D5" w:rsidRDefault="002215D5" w:rsidP="002215D5">
      <w:pPr>
        <w:jc w:val="center"/>
        <w:rPr>
          <w:sz w:val="22"/>
          <w:szCs w:val="22"/>
        </w:rPr>
      </w:pPr>
      <w:r>
        <w:rPr>
          <w:rFonts w:ascii="Arial" w:hAnsi="Arial" w:cs="Arial"/>
          <w:i/>
          <w:color w:val="333300"/>
          <w:sz w:val="22"/>
          <w:szCs w:val="22"/>
        </w:rPr>
        <w:t xml:space="preserve">1º Secretária </w:t>
      </w:r>
    </w:p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>
      <w:r>
        <w:t xml:space="preserve"> </w:t>
      </w:r>
    </w:p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2215D5" w:rsidRDefault="002215D5" w:rsidP="002215D5"/>
    <w:p w:rsidR="00E12775" w:rsidRDefault="00E12775"/>
    <w:sectPr w:rsidR="00E12775">
      <w:footerReference w:type="even" r:id="rId8"/>
      <w:footerReference w:type="default" r:id="rId9"/>
      <w:pgSz w:w="11907" w:h="16840"/>
      <w:pgMar w:top="426" w:right="141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4C45" w:rsidRDefault="00114C45">
      <w:r>
        <w:separator/>
      </w:r>
    </w:p>
  </w:endnote>
  <w:endnote w:type="continuationSeparator" w:id="0">
    <w:p w:rsidR="00114C45" w:rsidRDefault="00114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ckwell Extra Bold">
    <w:panose1 w:val="020609030405050204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2215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</w:rPr>
      <w:t>1</w:t>
    </w:r>
    <w:r>
      <w:rPr>
        <w:rStyle w:val="Nmerodepgina"/>
      </w:rPr>
      <w:fldChar w:fldCharType="end"/>
    </w:r>
  </w:p>
  <w:p w:rsidR="00A55465" w:rsidRDefault="00114C45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5465" w:rsidRDefault="002215D5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31D08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A55465" w:rsidRDefault="002215D5">
    <w:pPr>
      <w:pStyle w:val="Rodap"/>
      <w:ind w:right="360"/>
    </w:pPr>
    <w:r>
      <w:rPr>
        <w:sz w:val="18"/>
      </w:rPr>
      <w:t>Avenida IV de Setembro s/nº fone* (042) 3651-1153,CEP 85195-000 Reserva do Iguaçu PR</w:t>
    </w:r>
    <w:r>
      <w:rPr>
        <w:sz w:val="22"/>
      </w:rPr>
      <w:t>. CNPJ 01615659/0001-15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4C45" w:rsidRDefault="00114C45">
      <w:r>
        <w:separator/>
      </w:r>
    </w:p>
  </w:footnote>
  <w:footnote w:type="continuationSeparator" w:id="0">
    <w:p w:rsidR="00114C45" w:rsidRDefault="00114C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BAF4400"/>
    <w:multiLevelType w:val="multilevel"/>
    <w:tmpl w:val="4BAF4400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15D5"/>
    <w:rsid w:val="00114C45"/>
    <w:rsid w:val="002215D5"/>
    <w:rsid w:val="00531D08"/>
    <w:rsid w:val="00E12775"/>
    <w:rsid w:val="00ED3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4777E2-20A5-4C02-8F7E-D6907B0B4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1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qFormat/>
    <w:rsid w:val="002215D5"/>
    <w:pPr>
      <w:keepNext/>
      <w:ind w:left="2552"/>
      <w:jc w:val="center"/>
      <w:outlineLvl w:val="1"/>
    </w:pPr>
    <w:rPr>
      <w:sz w:val="32"/>
      <w:szCs w:val="20"/>
    </w:rPr>
  </w:style>
  <w:style w:type="paragraph" w:styleId="Ttulo5">
    <w:name w:val="heading 5"/>
    <w:basedOn w:val="Normal"/>
    <w:next w:val="Normal"/>
    <w:link w:val="Ttulo5Char"/>
    <w:qFormat/>
    <w:rsid w:val="002215D5"/>
    <w:pPr>
      <w:keepNext/>
      <w:jc w:val="center"/>
      <w:outlineLvl w:val="4"/>
    </w:pPr>
    <w:rPr>
      <w:sz w:val="4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qFormat/>
    <w:rsid w:val="002215D5"/>
    <w:rPr>
      <w:rFonts w:ascii="Times New Roman" w:eastAsia="Times New Roman" w:hAnsi="Times New Roman" w:cs="Times New Roman"/>
      <w:sz w:val="32"/>
      <w:szCs w:val="20"/>
      <w:lang w:eastAsia="pt-BR"/>
    </w:rPr>
  </w:style>
  <w:style w:type="character" w:customStyle="1" w:styleId="Ttulo5Char">
    <w:name w:val="Título 5 Char"/>
    <w:basedOn w:val="Fontepargpadro"/>
    <w:link w:val="Ttulo5"/>
    <w:qFormat/>
    <w:rsid w:val="002215D5"/>
    <w:rPr>
      <w:rFonts w:ascii="Times New Roman" w:eastAsia="Times New Roman" w:hAnsi="Times New Roman" w:cs="Times New Roman"/>
      <w:sz w:val="40"/>
      <w:szCs w:val="20"/>
      <w:lang w:eastAsia="pt-BR"/>
    </w:rPr>
  </w:style>
  <w:style w:type="character" w:styleId="Nmerodepgina">
    <w:name w:val="page number"/>
    <w:basedOn w:val="Fontepargpadro"/>
    <w:rsid w:val="002215D5"/>
  </w:style>
  <w:style w:type="paragraph" w:styleId="Ttulo">
    <w:name w:val="Title"/>
    <w:basedOn w:val="Normal"/>
    <w:link w:val="TtuloChar"/>
    <w:qFormat/>
    <w:rsid w:val="002215D5"/>
    <w:pPr>
      <w:jc w:val="center"/>
    </w:pPr>
    <w:rPr>
      <w:rFonts w:ascii="Arial Narrow" w:hAnsi="Arial Narrow"/>
      <w:sz w:val="40"/>
      <w:szCs w:val="20"/>
    </w:rPr>
  </w:style>
  <w:style w:type="character" w:customStyle="1" w:styleId="TtuloChar">
    <w:name w:val="Título Char"/>
    <w:basedOn w:val="Fontepargpadro"/>
    <w:link w:val="Ttulo"/>
    <w:rsid w:val="002215D5"/>
    <w:rPr>
      <w:rFonts w:ascii="Arial Narrow" w:eastAsia="Times New Roman" w:hAnsi="Arial Narrow" w:cs="Times New Roman"/>
      <w:sz w:val="40"/>
      <w:szCs w:val="20"/>
      <w:lang w:eastAsia="pt-BR"/>
    </w:rPr>
  </w:style>
  <w:style w:type="paragraph" w:styleId="Corpodetexto2">
    <w:name w:val="Body Text 2"/>
    <w:basedOn w:val="Normal"/>
    <w:link w:val="Corpodetexto2Char"/>
    <w:qFormat/>
    <w:rsid w:val="002215D5"/>
    <w:pPr>
      <w:jc w:val="both"/>
    </w:pPr>
    <w:rPr>
      <w:rFonts w:ascii="Arial Narrow" w:hAnsi="Arial Narrow"/>
      <w:szCs w:val="20"/>
    </w:rPr>
  </w:style>
  <w:style w:type="character" w:customStyle="1" w:styleId="Corpodetexto2Char">
    <w:name w:val="Corpo de texto 2 Char"/>
    <w:basedOn w:val="Fontepargpadro"/>
    <w:link w:val="Corpodetexto2"/>
    <w:qFormat/>
    <w:rsid w:val="002215D5"/>
    <w:rPr>
      <w:rFonts w:ascii="Arial Narrow" w:eastAsia="Times New Roman" w:hAnsi="Arial Narrow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qFormat/>
    <w:rsid w:val="002215D5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qFormat/>
    <w:rsid w:val="002215D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2215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218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2026-02-13T12:20:00Z</dcterms:created>
  <dcterms:modified xsi:type="dcterms:W3CDTF">2026-02-13T12:20:00Z</dcterms:modified>
</cp:coreProperties>
</file>