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9AF27" w14:textId="77777777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u w:val="single"/>
        </w:rPr>
      </w:pPr>
      <w:r w:rsidRPr="0060716C">
        <w:rPr>
          <w:rFonts w:asciiTheme="minorHAnsi" w:hAnsiTheme="minorHAnsi" w:cstheme="minorHAnsi"/>
          <w:b/>
          <w:u w:val="single"/>
        </w:rPr>
        <w:t>COMISSÃO DE FISCALIZAÇÃO FINANCEIRA E ORÇAMENTÁRIA</w:t>
      </w:r>
    </w:p>
    <w:p w14:paraId="3B111D25" w14:textId="33E6418B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60716C">
        <w:rPr>
          <w:rFonts w:asciiTheme="minorHAnsi" w:hAnsiTheme="minorHAnsi" w:cstheme="minorHAnsi"/>
          <w:b/>
        </w:rPr>
        <w:t xml:space="preserve">PARECER Nº </w:t>
      </w:r>
      <w:r w:rsidR="00265D26">
        <w:rPr>
          <w:rFonts w:asciiTheme="minorHAnsi" w:hAnsiTheme="minorHAnsi" w:cstheme="minorHAnsi"/>
          <w:b/>
        </w:rPr>
        <w:t>01</w:t>
      </w:r>
      <w:r w:rsidRPr="0060716C">
        <w:rPr>
          <w:rFonts w:asciiTheme="minorHAnsi" w:hAnsiTheme="minorHAnsi" w:cstheme="minorHAnsi"/>
          <w:b/>
        </w:rPr>
        <w:t>/202</w:t>
      </w:r>
      <w:r w:rsidR="00265D26">
        <w:rPr>
          <w:rFonts w:asciiTheme="minorHAnsi" w:hAnsiTheme="minorHAnsi" w:cstheme="minorHAnsi"/>
          <w:b/>
        </w:rPr>
        <w:t>5</w:t>
      </w:r>
      <w:r w:rsidRPr="0060716C">
        <w:rPr>
          <w:rFonts w:asciiTheme="minorHAnsi" w:hAnsiTheme="minorHAnsi" w:cstheme="minorHAnsi"/>
          <w:b/>
        </w:rPr>
        <w:t>-</w:t>
      </w:r>
      <w:r w:rsidR="00265D26">
        <w:rPr>
          <w:rFonts w:asciiTheme="minorHAnsi" w:hAnsiTheme="minorHAnsi" w:cstheme="minorHAnsi"/>
          <w:b/>
        </w:rPr>
        <w:t>CFFO</w:t>
      </w:r>
    </w:p>
    <w:p w14:paraId="1A97F434" w14:textId="77777777" w:rsidR="004A7402" w:rsidRPr="0060716C" w:rsidRDefault="004A7402" w:rsidP="004A7402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868EF62" w14:textId="77777777" w:rsidR="00265D26" w:rsidRPr="00F6216B" w:rsidRDefault="00265D26" w:rsidP="00265D26">
      <w:pPr>
        <w:spacing w:after="0" w:line="276" w:lineRule="auto"/>
        <w:jc w:val="both"/>
        <w:rPr>
          <w:rFonts w:asciiTheme="minorHAnsi" w:hAnsiTheme="minorHAnsi" w:cstheme="minorHAnsi"/>
          <w:b/>
        </w:rPr>
      </w:pPr>
      <w:r w:rsidRPr="00F6216B">
        <w:rPr>
          <w:rFonts w:asciiTheme="minorHAnsi" w:hAnsiTheme="minorHAnsi" w:cstheme="minorHAnsi"/>
          <w:b/>
        </w:rPr>
        <w:t xml:space="preserve">Referência:  Projeto de </w:t>
      </w:r>
      <w:r>
        <w:rPr>
          <w:rFonts w:asciiTheme="minorHAnsi" w:hAnsiTheme="minorHAnsi" w:cstheme="minorHAnsi"/>
          <w:b/>
        </w:rPr>
        <w:t>Lei Complementar nº 126/2025</w:t>
      </w:r>
    </w:p>
    <w:p w14:paraId="5CB44151" w14:textId="77777777" w:rsidR="00265D26" w:rsidRPr="00F6216B" w:rsidRDefault="00265D26" w:rsidP="00265D26">
      <w:pPr>
        <w:spacing w:after="0"/>
        <w:rPr>
          <w:rFonts w:asciiTheme="minorHAnsi" w:hAnsiTheme="minorHAnsi" w:cstheme="minorHAnsi"/>
          <w:b/>
        </w:rPr>
      </w:pPr>
      <w:r w:rsidRPr="00F6216B">
        <w:rPr>
          <w:rFonts w:asciiTheme="minorHAnsi" w:hAnsiTheme="minorHAnsi" w:cstheme="minorHAnsi"/>
          <w:b/>
        </w:rPr>
        <w:t xml:space="preserve">Autoria: </w:t>
      </w:r>
      <w:r>
        <w:rPr>
          <w:rFonts w:asciiTheme="minorHAnsi" w:hAnsiTheme="minorHAnsi" w:cstheme="minorHAnsi"/>
          <w:b/>
        </w:rPr>
        <w:t>Vereador Leo Cruz</w:t>
      </w:r>
      <w:r w:rsidRPr="00F6216B">
        <w:rPr>
          <w:rFonts w:asciiTheme="minorHAnsi" w:hAnsiTheme="minorHAnsi" w:cstheme="minorHAnsi"/>
          <w:b/>
        </w:rPr>
        <w:t xml:space="preserve"> </w:t>
      </w:r>
    </w:p>
    <w:p w14:paraId="0A3A9B8B" w14:textId="77777777" w:rsidR="00265D26" w:rsidRDefault="00265D26" w:rsidP="00265D26">
      <w:pPr>
        <w:spacing w:after="0"/>
        <w:rPr>
          <w:b/>
          <w:bCs/>
        </w:rPr>
      </w:pPr>
      <w:r w:rsidRPr="00F6216B">
        <w:rPr>
          <w:rFonts w:asciiTheme="minorHAnsi" w:hAnsiTheme="minorHAnsi" w:cstheme="minorHAnsi"/>
          <w:b/>
        </w:rPr>
        <w:t xml:space="preserve">Ementa: </w:t>
      </w:r>
      <w:r w:rsidRPr="00A44FD5">
        <w:rPr>
          <w:b/>
          <w:bCs/>
        </w:rPr>
        <w:t>Altera a Lei Complementar nº 55, de 15 de outubro de 2010, que dispõe sobre microempresa, empresa de pequeno porte e o empreendedor individual, no âmbito do Município de Carmo da Mata, para estabelecer prioridade de contratação para microempresas e empresas de pequeno porte sediadas local ou regionalmente, nas contratações públicas municipais.</w:t>
      </w:r>
    </w:p>
    <w:p w14:paraId="2FDF45A2" w14:textId="28F3B99D" w:rsidR="004A7402" w:rsidRPr="0060716C" w:rsidRDefault="004A7402" w:rsidP="00F37E12">
      <w:pPr>
        <w:spacing w:after="0" w:line="276" w:lineRule="auto"/>
        <w:jc w:val="both"/>
        <w:rPr>
          <w:rFonts w:asciiTheme="minorHAnsi" w:hAnsiTheme="minorHAnsi" w:cstheme="minorHAnsi"/>
          <w:bCs/>
        </w:rPr>
      </w:pPr>
    </w:p>
    <w:p w14:paraId="237F1346" w14:textId="77777777" w:rsidR="004A7402" w:rsidRPr="0060716C" w:rsidRDefault="004A7402" w:rsidP="004A7402">
      <w:pPr>
        <w:tabs>
          <w:tab w:val="left" w:pos="6375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60716C">
        <w:rPr>
          <w:rFonts w:asciiTheme="minorHAnsi" w:hAnsiTheme="minorHAnsi" w:cstheme="minorHAnsi"/>
          <w:b/>
        </w:rPr>
        <w:t>I. RELATÓRIO</w:t>
      </w:r>
      <w:r w:rsidRPr="0060716C">
        <w:rPr>
          <w:rFonts w:asciiTheme="minorHAnsi" w:hAnsiTheme="minorHAnsi" w:cstheme="minorHAnsi"/>
        </w:rPr>
        <w:tab/>
      </w:r>
    </w:p>
    <w:p w14:paraId="2A8025A3" w14:textId="6163EAB1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60716C">
        <w:rPr>
          <w:rFonts w:asciiTheme="minorHAnsi" w:hAnsiTheme="minorHAnsi" w:cstheme="minorHAnsi"/>
        </w:rPr>
        <w:t>Já tendo o projeto em análise obtido parecer favorável da Comissão de Legislação, Justiça e Redação Final em termos de constitucionalidade e legalidade, conforme dispõem o Regimento Interno desta Casa e a Lei Orgânica do Município, a presente Comissão passa a sua análise de mérito</w:t>
      </w:r>
      <w:r w:rsidR="00265D26">
        <w:rPr>
          <w:rFonts w:asciiTheme="minorHAnsi" w:hAnsiTheme="minorHAnsi" w:cstheme="minorHAnsi"/>
        </w:rPr>
        <w:t>.</w:t>
      </w:r>
    </w:p>
    <w:p w14:paraId="1130A8D9" w14:textId="77777777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60716C">
        <w:rPr>
          <w:rFonts w:asciiTheme="minorHAnsi" w:hAnsiTheme="minorHAnsi" w:cstheme="minorHAnsi"/>
        </w:rPr>
        <w:t>É o sucinto relatório.</w:t>
      </w:r>
    </w:p>
    <w:p w14:paraId="6BB48763" w14:textId="77777777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07BAD5EF" w14:textId="77777777" w:rsidR="004A7402" w:rsidRPr="0060716C" w:rsidRDefault="004A7402" w:rsidP="004A7402">
      <w:pPr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60716C">
        <w:rPr>
          <w:rFonts w:asciiTheme="minorHAnsi" w:hAnsiTheme="minorHAnsi" w:cstheme="minorHAnsi"/>
          <w:b/>
          <w:bCs/>
        </w:rPr>
        <w:t>II. FUNDAMENTAÇÃO</w:t>
      </w:r>
    </w:p>
    <w:p w14:paraId="7973D561" w14:textId="3139F160" w:rsidR="00265D26" w:rsidRDefault="00265D26" w:rsidP="00265D26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265D26">
        <w:rPr>
          <w:rFonts w:asciiTheme="minorHAnsi" w:hAnsiTheme="minorHAnsi" w:cstheme="minorHAnsi"/>
        </w:rPr>
        <w:t xml:space="preserve">O Projeto de Lei Complementar nº 126/2025 </w:t>
      </w:r>
      <w:r>
        <w:rPr>
          <w:rFonts w:asciiTheme="minorHAnsi" w:hAnsiTheme="minorHAnsi" w:cstheme="minorHAnsi"/>
        </w:rPr>
        <w:t xml:space="preserve">propõe </w:t>
      </w:r>
      <w:r w:rsidRPr="00265D26">
        <w:rPr>
          <w:rFonts w:asciiTheme="minorHAnsi" w:hAnsiTheme="minorHAnsi" w:cstheme="minorHAnsi"/>
        </w:rPr>
        <w:t xml:space="preserve">a valorização das microempresas e empresas de pequeno porte sediadas no município e na região, fomentando o desenvolvimento econômico local e incentivando a geração de emprego e renda. </w:t>
      </w:r>
    </w:p>
    <w:p w14:paraId="5648BB8E" w14:textId="77777777" w:rsidR="00265D26" w:rsidRDefault="00265D26" w:rsidP="00265D26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265D26">
        <w:rPr>
          <w:rFonts w:asciiTheme="minorHAnsi" w:hAnsiTheme="minorHAnsi" w:cstheme="minorHAnsi"/>
        </w:rPr>
        <w:t xml:space="preserve">Ao permitir que a Administração Pública estabeleça uma margem de até 10% sobre o menor preço válido na licitação, desde que justificado, a proposta viabiliza um tratamento diferenciado que pode fortalecer a economia municipal sem comprometer a competitividade e a eficiência das contratações públicas. </w:t>
      </w:r>
    </w:p>
    <w:p w14:paraId="76B98CE4" w14:textId="77777777" w:rsidR="00265D26" w:rsidRDefault="00265D26" w:rsidP="00265D26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265D26">
        <w:rPr>
          <w:rFonts w:asciiTheme="minorHAnsi" w:hAnsiTheme="minorHAnsi" w:cstheme="minorHAnsi"/>
        </w:rPr>
        <w:t>A medida se alinha ao princípio do desenvolvimento econômico sustentável, incentivando a participação de pequenos negócios e promovendo a circulação de recursos dentro da própria região.</w:t>
      </w:r>
      <w:r>
        <w:rPr>
          <w:rFonts w:asciiTheme="minorHAnsi" w:hAnsiTheme="minorHAnsi" w:cstheme="minorHAnsi"/>
        </w:rPr>
        <w:t xml:space="preserve"> Ademais, d</w:t>
      </w:r>
      <w:r w:rsidRPr="00265D26">
        <w:rPr>
          <w:rFonts w:asciiTheme="minorHAnsi" w:hAnsiTheme="minorHAnsi" w:cstheme="minorHAnsi"/>
        </w:rPr>
        <w:t xml:space="preserve">o ponto de vista financeiro e orçamentário, a proposta não impõe aumento direto de despesas ao Município, uma vez que a aplicação da prioridade será facultativa e condicionada </w:t>
      </w:r>
      <w:r>
        <w:rPr>
          <w:rFonts w:asciiTheme="minorHAnsi" w:hAnsiTheme="minorHAnsi" w:cstheme="minorHAnsi"/>
        </w:rPr>
        <w:t>à</w:t>
      </w:r>
      <w:r w:rsidRPr="00265D26">
        <w:rPr>
          <w:rFonts w:asciiTheme="minorHAnsi" w:hAnsiTheme="minorHAnsi" w:cstheme="minorHAnsi"/>
        </w:rPr>
        <w:t xml:space="preserve"> justificativa fundamentada da Administração. </w:t>
      </w:r>
    </w:p>
    <w:p w14:paraId="2B518011" w14:textId="362A7472" w:rsidR="00C9377C" w:rsidRDefault="00265D26" w:rsidP="00265D26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Por fim</w:t>
      </w:r>
      <w:r w:rsidRPr="00265D26">
        <w:rPr>
          <w:rFonts w:asciiTheme="minorHAnsi" w:hAnsiTheme="minorHAnsi" w:cstheme="minorHAnsi"/>
        </w:rPr>
        <w:t>, o projeto prevê salvaguardas para evitar prejuízos ao interesse público, como a possibilidade de exclusão da preferência em casos em que a contratação local ou regional não seja economicamente vantajosa. Assim, a proposição demonstra viabilidade financeira e está em conformidade com os princípios da economicidade e eficiência na gestão dos recursos públicos, podendo prosseguir para deliberação no Plenário.</w:t>
      </w:r>
    </w:p>
    <w:p w14:paraId="7E78ECEC" w14:textId="77777777" w:rsidR="00265D26" w:rsidRPr="0060716C" w:rsidRDefault="00265D26" w:rsidP="00265D26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53A9A137" w14:textId="77777777" w:rsidR="004A7402" w:rsidRPr="0060716C" w:rsidRDefault="004A7402" w:rsidP="004A7402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60716C">
        <w:rPr>
          <w:rFonts w:asciiTheme="minorHAnsi" w:hAnsiTheme="minorHAnsi" w:cstheme="minorHAnsi"/>
          <w:b/>
        </w:rPr>
        <w:t>III. CONCLUSÃO</w:t>
      </w:r>
    </w:p>
    <w:p w14:paraId="2D9AA12F" w14:textId="3D5A0CFB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60716C">
        <w:rPr>
          <w:rFonts w:asciiTheme="minorHAnsi" w:hAnsiTheme="minorHAnsi" w:cstheme="minorHAnsi"/>
        </w:rPr>
        <w:t xml:space="preserve">Por todo o exposto, considerando </w:t>
      </w:r>
      <w:r w:rsidR="00265D26">
        <w:rPr>
          <w:rFonts w:asciiTheme="minorHAnsi" w:hAnsiTheme="minorHAnsi" w:cstheme="minorHAnsi"/>
        </w:rPr>
        <w:t>a análise de mérito</w:t>
      </w:r>
      <w:r w:rsidR="00B12A8A">
        <w:rPr>
          <w:rFonts w:asciiTheme="minorHAnsi" w:hAnsiTheme="minorHAnsi" w:cstheme="minorHAnsi"/>
        </w:rPr>
        <w:t xml:space="preserve">, </w:t>
      </w:r>
      <w:r w:rsidRPr="0060716C">
        <w:rPr>
          <w:rFonts w:asciiTheme="minorHAnsi" w:hAnsiTheme="minorHAnsi" w:cstheme="minorHAnsi"/>
        </w:rPr>
        <w:t xml:space="preserve">esta Comissão apresenta voto FAVORÁVEL </w:t>
      </w:r>
      <w:proofErr w:type="gramStart"/>
      <w:r w:rsidRPr="0060716C">
        <w:rPr>
          <w:rFonts w:asciiTheme="minorHAnsi" w:hAnsiTheme="minorHAnsi" w:cstheme="minorHAnsi"/>
        </w:rPr>
        <w:t>a</w:t>
      </w:r>
      <w:proofErr w:type="gramEnd"/>
      <w:r w:rsidRPr="0060716C">
        <w:rPr>
          <w:rFonts w:asciiTheme="minorHAnsi" w:hAnsiTheme="minorHAnsi" w:cstheme="minorHAnsi"/>
        </w:rPr>
        <w:t xml:space="preserve"> sua tramitação.</w:t>
      </w:r>
    </w:p>
    <w:p w14:paraId="202658A0" w14:textId="77777777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  <w:highlight w:val="lightGray"/>
        </w:rPr>
      </w:pPr>
    </w:p>
    <w:p w14:paraId="7A22AFB6" w14:textId="77777777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60716C">
        <w:rPr>
          <w:rFonts w:asciiTheme="minorHAnsi" w:hAnsiTheme="minorHAnsi" w:cstheme="minorHAnsi"/>
        </w:rPr>
        <w:t>Desse modo, encaminha-se o Projeto em questão à Mesa Diretora para prosseguimento dos trâmites.</w:t>
      </w:r>
    </w:p>
    <w:p w14:paraId="2DAB8EF5" w14:textId="77777777" w:rsidR="00265D26" w:rsidRDefault="00265D26" w:rsidP="00265D26">
      <w:pPr>
        <w:spacing w:after="0" w:line="240" w:lineRule="auto"/>
        <w:ind w:firstLine="1134"/>
        <w:jc w:val="right"/>
        <w:rPr>
          <w:rFonts w:asciiTheme="minorHAnsi" w:hAnsiTheme="minorHAnsi" w:cstheme="minorHAnsi"/>
        </w:rPr>
      </w:pPr>
    </w:p>
    <w:p w14:paraId="06531C1B" w14:textId="30F477FA" w:rsidR="004A7402" w:rsidRPr="0060716C" w:rsidRDefault="004A7402" w:rsidP="00265D26">
      <w:pPr>
        <w:spacing w:after="0" w:line="240" w:lineRule="auto"/>
        <w:ind w:firstLine="1134"/>
        <w:jc w:val="right"/>
        <w:rPr>
          <w:rFonts w:asciiTheme="minorHAnsi" w:hAnsiTheme="minorHAnsi" w:cstheme="minorHAnsi"/>
        </w:rPr>
      </w:pPr>
      <w:r w:rsidRPr="0060716C">
        <w:rPr>
          <w:rFonts w:asciiTheme="minorHAnsi" w:hAnsiTheme="minorHAnsi" w:cstheme="minorHAnsi"/>
        </w:rPr>
        <w:t xml:space="preserve">Sala das Comissões, </w:t>
      </w:r>
      <w:r w:rsidR="00265D26">
        <w:rPr>
          <w:rFonts w:asciiTheme="minorHAnsi" w:hAnsiTheme="minorHAnsi" w:cstheme="minorHAnsi"/>
        </w:rPr>
        <w:t>05 de fevereiro de 2025</w:t>
      </w:r>
      <w:r w:rsidRPr="0060716C">
        <w:rPr>
          <w:rFonts w:asciiTheme="minorHAnsi" w:hAnsiTheme="minorHAnsi" w:cstheme="minorHAnsi"/>
        </w:rPr>
        <w:t>.</w:t>
      </w:r>
    </w:p>
    <w:p w14:paraId="3D69F2DA" w14:textId="77777777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24967422" w14:textId="77777777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3AF1F526" w14:textId="77777777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  <w:sectPr w:rsidR="004A7402" w:rsidRPr="0060716C" w:rsidSect="00265D26">
          <w:headerReference w:type="default" r:id="rId7"/>
          <w:footerReference w:type="default" r:id="rId8"/>
          <w:pgSz w:w="11906" w:h="16838"/>
          <w:pgMar w:top="1440" w:right="1080" w:bottom="1440" w:left="1080" w:header="708" w:footer="708" w:gutter="0"/>
          <w:pgNumType w:start="1"/>
          <w:cols w:space="720"/>
          <w:docGrid w:linePitch="299"/>
        </w:sectPr>
      </w:pPr>
    </w:p>
    <w:p w14:paraId="6F568081" w14:textId="77777777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60716C">
        <w:rPr>
          <w:rFonts w:asciiTheme="minorHAnsi" w:hAnsiTheme="minorHAnsi" w:cstheme="minorHAnsi"/>
          <w:b/>
          <w:bCs/>
        </w:rPr>
        <w:t>________________________</w:t>
      </w:r>
    </w:p>
    <w:p w14:paraId="648CBC90" w14:textId="02B87AB4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60716C">
        <w:rPr>
          <w:rFonts w:asciiTheme="minorHAnsi" w:hAnsiTheme="minorHAnsi" w:cstheme="minorHAnsi"/>
          <w:b/>
          <w:bCs/>
        </w:rPr>
        <w:t xml:space="preserve">Silvana Barreto de Oliveira </w:t>
      </w:r>
    </w:p>
    <w:p w14:paraId="062AC924" w14:textId="77777777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60716C">
        <w:rPr>
          <w:rFonts w:asciiTheme="minorHAnsi" w:hAnsiTheme="minorHAnsi" w:cstheme="minorHAnsi"/>
          <w:b/>
          <w:bCs/>
        </w:rPr>
        <w:t>Vereadora</w:t>
      </w:r>
    </w:p>
    <w:p w14:paraId="327321FA" w14:textId="77777777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05EB3AA2" w14:textId="77777777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60716C">
        <w:rPr>
          <w:rFonts w:asciiTheme="minorHAnsi" w:hAnsiTheme="minorHAnsi" w:cstheme="minorHAnsi"/>
          <w:b/>
          <w:bCs/>
        </w:rPr>
        <w:t>________________________</w:t>
      </w:r>
    </w:p>
    <w:p w14:paraId="2C34FEEB" w14:textId="3D75BA15" w:rsidR="004A7402" w:rsidRPr="0060716C" w:rsidRDefault="00FC1D69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Priscila </w:t>
      </w:r>
      <w:proofErr w:type="spellStart"/>
      <w:r>
        <w:rPr>
          <w:rFonts w:asciiTheme="minorHAnsi" w:hAnsiTheme="minorHAnsi" w:cstheme="minorHAnsi"/>
          <w:b/>
          <w:bCs/>
        </w:rPr>
        <w:t>Piassi</w:t>
      </w:r>
      <w:proofErr w:type="spellEnd"/>
    </w:p>
    <w:p w14:paraId="08243B57" w14:textId="77777777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60716C">
        <w:rPr>
          <w:rFonts w:asciiTheme="minorHAnsi" w:hAnsiTheme="minorHAnsi" w:cstheme="minorHAnsi"/>
          <w:b/>
          <w:bCs/>
        </w:rPr>
        <w:t>Vereador</w:t>
      </w:r>
    </w:p>
    <w:p w14:paraId="71053465" w14:textId="77777777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6FB804F1" w14:textId="77777777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60716C">
        <w:rPr>
          <w:rFonts w:asciiTheme="minorHAnsi" w:hAnsiTheme="minorHAnsi" w:cstheme="minorHAnsi"/>
          <w:b/>
          <w:bCs/>
        </w:rPr>
        <w:t>________________________</w:t>
      </w:r>
    </w:p>
    <w:p w14:paraId="01A2944E" w14:textId="5F4FD3B7" w:rsidR="004A7402" w:rsidRPr="0060716C" w:rsidRDefault="00265D26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Léo Cruz</w:t>
      </w:r>
    </w:p>
    <w:p w14:paraId="55202676" w14:textId="72D9ECAD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</w:rPr>
        <w:sectPr w:rsidR="004A7402" w:rsidRPr="0060716C" w:rsidSect="006230D7">
          <w:type w:val="continuous"/>
          <w:pgSz w:w="11906" w:h="16838"/>
          <w:pgMar w:top="1417" w:right="1700" w:bottom="850" w:left="1700" w:header="708" w:footer="708" w:gutter="0"/>
          <w:pgNumType w:start="1"/>
          <w:cols w:num="3" w:space="210"/>
        </w:sectPr>
      </w:pPr>
      <w:r w:rsidRPr="0060716C">
        <w:rPr>
          <w:rFonts w:asciiTheme="minorHAnsi" w:hAnsiTheme="minorHAnsi" w:cstheme="minorHAnsi"/>
          <w:b/>
          <w:bCs/>
        </w:rPr>
        <w:t>Vereado</w:t>
      </w:r>
      <w:r w:rsidR="00370110" w:rsidRPr="0060716C">
        <w:rPr>
          <w:rFonts w:asciiTheme="minorHAnsi" w:hAnsiTheme="minorHAnsi" w:cstheme="minorHAnsi"/>
          <w:b/>
          <w:bCs/>
        </w:rPr>
        <w:t>r</w:t>
      </w:r>
    </w:p>
    <w:p w14:paraId="10C44553" w14:textId="77777777" w:rsidR="00554390" w:rsidRPr="0060716C" w:rsidRDefault="00554390">
      <w:pPr>
        <w:rPr>
          <w:rFonts w:asciiTheme="minorHAnsi" w:hAnsiTheme="minorHAnsi" w:cstheme="minorHAnsi"/>
        </w:rPr>
      </w:pPr>
    </w:p>
    <w:sectPr w:rsidR="00554390" w:rsidRPr="0060716C" w:rsidSect="00F37E12">
      <w:type w:val="continuous"/>
      <w:pgSz w:w="11906" w:h="16838"/>
      <w:pgMar w:top="1417" w:right="1700" w:bottom="850" w:left="17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248DE" w14:textId="77777777" w:rsidR="00160BBB" w:rsidRDefault="00160BBB" w:rsidP="004A7402">
      <w:pPr>
        <w:spacing w:after="0" w:line="240" w:lineRule="auto"/>
      </w:pPr>
      <w:r>
        <w:separator/>
      </w:r>
    </w:p>
  </w:endnote>
  <w:endnote w:type="continuationSeparator" w:id="0">
    <w:p w14:paraId="12C130F1" w14:textId="77777777" w:rsidR="00160BBB" w:rsidRDefault="00160BBB" w:rsidP="004A7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6D18B" w14:textId="77777777" w:rsidR="000B521F" w:rsidRPr="006148FC" w:rsidRDefault="00000000" w:rsidP="00F54801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Rua Ascânio Diniz, 317 – Centro – Carmo </w:t>
    </w:r>
    <w:r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6AA1B4A9" w14:textId="71BFAC6C" w:rsidR="000B521F" w:rsidRPr="00F54801" w:rsidRDefault="004A7402" w:rsidP="004A7402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proofErr w:type="spellStart"/>
    <w:r>
      <w:rPr>
        <w:rFonts w:asciiTheme="minorHAnsi" w:hAnsiTheme="minorHAnsi" w:cstheme="minorHAnsi"/>
        <w:sz w:val="18"/>
        <w:szCs w:val="18"/>
      </w:rPr>
      <w:t>www</w:t>
    </w:r>
    <w:proofErr w:type="spellEnd"/>
    <w:r>
      <w:rPr>
        <w:rFonts w:asciiTheme="minorHAnsi" w:hAnsiTheme="minorHAnsi" w:cstheme="minorHAnsi"/>
        <w:sz w:val="18"/>
        <w:szCs w:val="18"/>
      </w:rPr>
      <w:t>.</w:t>
    </w:r>
    <w:r w:rsidRPr="006148FC">
      <w:rPr>
        <w:rFonts w:asciiTheme="minorHAnsi" w:hAnsiTheme="minorHAnsi" w:cstheme="minorHAnsi"/>
        <w:sz w:val="18"/>
        <w:szCs w:val="18"/>
      </w:rPr>
      <w:t xml:space="preserve"> carmodamata.mg.</w:t>
    </w:r>
    <w:r>
      <w:rPr>
        <w:rFonts w:asciiTheme="minorHAnsi" w:hAnsiTheme="minorHAnsi" w:cstheme="minorHAnsi"/>
        <w:sz w:val="18"/>
        <w:szCs w:val="18"/>
      </w:rPr>
      <w:t>leg</w:t>
    </w:r>
    <w:r w:rsidRPr="006148FC">
      <w:rPr>
        <w:rFonts w:asciiTheme="minorHAnsi" w:hAnsiTheme="minorHAnsi" w:cstheme="minorHAnsi"/>
        <w:sz w:val="18"/>
        <w:szCs w:val="18"/>
      </w:rPr>
      <w:t>.br – camara@</w:t>
    </w:r>
    <w:r>
      <w:rPr>
        <w:rFonts w:asciiTheme="minorHAnsi" w:hAnsiTheme="minorHAnsi" w:cstheme="minorHAnsi"/>
        <w:sz w:val="18"/>
        <w:szCs w:val="18"/>
      </w:rPr>
      <w:t>carmodamata.mg.leg.br – (37) 3383-1663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85BF6" w14:textId="77777777" w:rsidR="00160BBB" w:rsidRDefault="00160BBB" w:rsidP="004A7402">
      <w:pPr>
        <w:spacing w:after="0" w:line="240" w:lineRule="auto"/>
      </w:pPr>
      <w:r>
        <w:separator/>
      </w:r>
    </w:p>
  </w:footnote>
  <w:footnote w:type="continuationSeparator" w:id="0">
    <w:p w14:paraId="747C55A7" w14:textId="77777777" w:rsidR="00160BBB" w:rsidRDefault="00160BBB" w:rsidP="004A7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F1811" w14:textId="77777777" w:rsidR="00A40CB9" w:rsidRDefault="00A40CB9" w:rsidP="00A40CB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8850474" wp14:editId="72089B4C">
          <wp:simplePos x="0" y="0"/>
          <wp:positionH relativeFrom="column">
            <wp:posOffset>819150</wp:posOffset>
          </wp:positionH>
          <wp:positionV relativeFrom="paragraph">
            <wp:posOffset>-96520</wp:posOffset>
          </wp:positionV>
          <wp:extent cx="609600" cy="609600"/>
          <wp:effectExtent l="0" t="0" r="0" b="0"/>
          <wp:wrapNone/>
          <wp:docPr id="438616507" name="Imagem 1" descr="Página Inicial — Câmara Municipal de Carmo da M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ágina Inicial — Câmara Municipal de Carmo da M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</w:t>
    </w:r>
  </w:p>
  <w:p w14:paraId="6B6B255B" w14:textId="77777777" w:rsidR="00A40CB9" w:rsidRDefault="00A40CB9" w:rsidP="00A40CB9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69732FA1" w14:textId="1F52F1B9" w:rsidR="000B521F" w:rsidRDefault="00000000" w:rsidP="006148FC">
    <w:pPr>
      <w:pStyle w:val="Cabealho"/>
    </w:pPr>
    <w:r>
      <w:t xml:space="preserve">                                </w:t>
    </w:r>
  </w:p>
  <w:p w14:paraId="69258585" w14:textId="77777777" w:rsidR="000B521F" w:rsidRPr="006148FC" w:rsidRDefault="000B521F" w:rsidP="006148F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A03F3"/>
    <w:multiLevelType w:val="hybridMultilevel"/>
    <w:tmpl w:val="93EE93C4"/>
    <w:lvl w:ilvl="0" w:tplc="EF28684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D9818B4"/>
    <w:multiLevelType w:val="hybridMultilevel"/>
    <w:tmpl w:val="0896CF60"/>
    <w:lvl w:ilvl="0" w:tplc="ABBA6A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E2D3535"/>
    <w:multiLevelType w:val="hybridMultilevel"/>
    <w:tmpl w:val="00B45AE0"/>
    <w:lvl w:ilvl="0" w:tplc="5C20D32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280330843">
    <w:abstractNumId w:val="0"/>
  </w:num>
  <w:num w:numId="2" w16cid:durableId="2133401672">
    <w:abstractNumId w:val="2"/>
  </w:num>
  <w:num w:numId="3" w16cid:durableId="783842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402"/>
    <w:rsid w:val="000763C6"/>
    <w:rsid w:val="000B521F"/>
    <w:rsid w:val="000C1949"/>
    <w:rsid w:val="000C36A1"/>
    <w:rsid w:val="00160BBB"/>
    <w:rsid w:val="001C7E96"/>
    <w:rsid w:val="0021181D"/>
    <w:rsid w:val="00265D26"/>
    <w:rsid w:val="00322609"/>
    <w:rsid w:val="00352F2F"/>
    <w:rsid w:val="00370110"/>
    <w:rsid w:val="00433AEC"/>
    <w:rsid w:val="00451862"/>
    <w:rsid w:val="004A7402"/>
    <w:rsid w:val="004B6DE9"/>
    <w:rsid w:val="004E76E5"/>
    <w:rsid w:val="00554390"/>
    <w:rsid w:val="005D3D91"/>
    <w:rsid w:val="0060716C"/>
    <w:rsid w:val="006569ED"/>
    <w:rsid w:val="00882A0A"/>
    <w:rsid w:val="008D297E"/>
    <w:rsid w:val="008E0CD4"/>
    <w:rsid w:val="009366AB"/>
    <w:rsid w:val="0094437D"/>
    <w:rsid w:val="0098540B"/>
    <w:rsid w:val="009E4C19"/>
    <w:rsid w:val="00A04EDD"/>
    <w:rsid w:val="00A40CB9"/>
    <w:rsid w:val="00AC3979"/>
    <w:rsid w:val="00AC49D1"/>
    <w:rsid w:val="00B12A8A"/>
    <w:rsid w:val="00BC450D"/>
    <w:rsid w:val="00C32A0B"/>
    <w:rsid w:val="00C71FE9"/>
    <w:rsid w:val="00C9377C"/>
    <w:rsid w:val="00D24022"/>
    <w:rsid w:val="00D36557"/>
    <w:rsid w:val="00E45841"/>
    <w:rsid w:val="00E77BB7"/>
    <w:rsid w:val="00EB6E82"/>
    <w:rsid w:val="00ED2FFE"/>
    <w:rsid w:val="00F37E12"/>
    <w:rsid w:val="00F551DC"/>
    <w:rsid w:val="00F96909"/>
    <w:rsid w:val="00FA1A95"/>
    <w:rsid w:val="00FC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9540E5"/>
  <w15:chartTrackingRefBased/>
  <w15:docId w15:val="{93DD631A-F923-45FE-BB7F-F47BAC357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402"/>
    <w:rPr>
      <w:rFonts w:ascii="Calibri" w:eastAsia="Calibri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unhideWhenUsed/>
    <w:rsid w:val="004A74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4A7402"/>
    <w:rPr>
      <w:rFonts w:ascii="Calibri" w:eastAsia="Calibri" w:hAnsi="Calibri" w:cs="Calibri"/>
      <w:kern w:val="0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4A74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A7402"/>
    <w:rPr>
      <w:rFonts w:ascii="Calibri" w:eastAsia="Calibri" w:hAnsi="Calibri" w:cs="Calibri"/>
      <w:kern w:val="0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9366AB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FA1A95"/>
    <w:pPr>
      <w:spacing w:after="120" w:line="276" w:lineRule="auto"/>
    </w:pPr>
    <w:rPr>
      <w:rFonts w:eastAsia="Times New Roman" w:cs="Times New Roman"/>
      <w:lang w:val="x-none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A1A95"/>
    <w:rPr>
      <w:rFonts w:ascii="Calibri" w:eastAsia="Times New Roman" w:hAnsi="Calibri" w:cs="Times New Roman"/>
      <w:kern w:val="0"/>
      <w:lang w:val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4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1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72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66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84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17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8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54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30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85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125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18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84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415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Luiza Zaponi</dc:creator>
  <cp:keywords/>
  <dc:description/>
  <cp:lastModifiedBy>ADVCAMARA</cp:lastModifiedBy>
  <cp:revision>4</cp:revision>
  <cp:lastPrinted>2025-02-05T17:50:00Z</cp:lastPrinted>
  <dcterms:created xsi:type="dcterms:W3CDTF">2025-02-04T17:25:00Z</dcterms:created>
  <dcterms:modified xsi:type="dcterms:W3CDTF">2025-02-05T17:56:00Z</dcterms:modified>
</cp:coreProperties>
</file>