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CB7" w:rsidRDefault="00292CB7" w:rsidP="00292CB7">
      <w:pPr>
        <w:jc w:val="both"/>
      </w:pPr>
    </w:p>
    <w:p w:rsidR="00292CB7" w:rsidRPr="00D47591" w:rsidRDefault="00292CB7" w:rsidP="00292CB7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163/2015</w:t>
      </w:r>
    </w:p>
    <w:p w:rsidR="00292CB7" w:rsidRDefault="00292CB7" w:rsidP="00292CB7">
      <w:pPr>
        <w:rPr>
          <w:b/>
          <w:sz w:val="28"/>
          <w:szCs w:val="28"/>
        </w:rPr>
      </w:pPr>
      <w:r w:rsidRPr="00D47591">
        <w:rPr>
          <w:b/>
          <w:sz w:val="28"/>
          <w:szCs w:val="28"/>
        </w:rPr>
        <w:t>AU</w:t>
      </w:r>
      <w:r>
        <w:rPr>
          <w:b/>
          <w:sz w:val="28"/>
          <w:szCs w:val="28"/>
        </w:rPr>
        <w:t>TOR: MANOEL JOSÉ DA SILVA</w:t>
      </w:r>
    </w:p>
    <w:p w:rsidR="00292CB7" w:rsidRPr="000B6A26" w:rsidRDefault="00292CB7" w:rsidP="00292CB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</w:p>
    <w:p w:rsidR="00292CB7" w:rsidRPr="00B26C82" w:rsidRDefault="00292CB7" w:rsidP="00292CB7">
      <w:pPr>
        <w:rPr>
          <w:sz w:val="28"/>
          <w:szCs w:val="28"/>
        </w:rPr>
      </w:pPr>
    </w:p>
    <w:p w:rsidR="00292CB7" w:rsidRDefault="00292CB7" w:rsidP="00292CB7">
      <w:pPr>
        <w:rPr>
          <w:sz w:val="28"/>
          <w:szCs w:val="28"/>
        </w:rPr>
      </w:pPr>
      <w:r w:rsidRPr="00B26C82">
        <w:rPr>
          <w:sz w:val="28"/>
          <w:szCs w:val="28"/>
        </w:rPr>
        <w:tab/>
      </w:r>
      <w:r w:rsidRPr="00B26C82">
        <w:rPr>
          <w:sz w:val="28"/>
          <w:szCs w:val="28"/>
        </w:rPr>
        <w:tab/>
        <w:t>Senhor Presidente</w:t>
      </w:r>
    </w:p>
    <w:p w:rsidR="00292CB7" w:rsidRDefault="00292CB7" w:rsidP="00292CB7">
      <w:pPr>
        <w:rPr>
          <w:sz w:val="28"/>
          <w:szCs w:val="28"/>
        </w:rPr>
      </w:pPr>
    </w:p>
    <w:p w:rsidR="00292CB7" w:rsidRDefault="00292CB7" w:rsidP="00292CB7">
      <w:pPr>
        <w:rPr>
          <w:sz w:val="28"/>
          <w:szCs w:val="28"/>
        </w:rPr>
      </w:pPr>
    </w:p>
    <w:p w:rsidR="00292CB7" w:rsidRDefault="00292CB7" w:rsidP="00292C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solicitamos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., que seja encaminhado expediente ao Senador da Republica Wellington Fagundes no sentido de viabilizar recursos no Orçamento da União  junto ao Ministério das Cidades para  a construção de casas populares na cidade de Nova </w:t>
      </w:r>
      <w:r w:rsidR="0042052E">
        <w:rPr>
          <w:sz w:val="28"/>
          <w:szCs w:val="28"/>
        </w:rPr>
        <w:t>Xavantina-MT</w:t>
      </w:r>
      <w:r>
        <w:rPr>
          <w:sz w:val="28"/>
          <w:szCs w:val="28"/>
        </w:rPr>
        <w:t>.</w:t>
      </w:r>
    </w:p>
    <w:p w:rsidR="00292CB7" w:rsidRDefault="00292CB7" w:rsidP="00292CB7">
      <w:pPr>
        <w:rPr>
          <w:sz w:val="28"/>
          <w:szCs w:val="28"/>
        </w:rPr>
      </w:pPr>
    </w:p>
    <w:p w:rsidR="00292CB7" w:rsidRDefault="00292CB7" w:rsidP="00292CB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292CB7" w:rsidRDefault="00292CB7" w:rsidP="00292CB7">
      <w:pPr>
        <w:jc w:val="both"/>
        <w:rPr>
          <w:sz w:val="28"/>
          <w:szCs w:val="28"/>
        </w:rPr>
      </w:pPr>
    </w:p>
    <w:p w:rsidR="00292CB7" w:rsidRDefault="00292CB7" w:rsidP="00292CB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nossa cidade se encontra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com uma grande demanda por moradias  para pessoas de baixa renda e o município já se dispôs de uma área para construção de casas </w:t>
      </w:r>
      <w:proofErr w:type="gramStart"/>
      <w:r>
        <w:rPr>
          <w:sz w:val="28"/>
          <w:szCs w:val="28"/>
        </w:rPr>
        <w:t>populares</w:t>
      </w:r>
      <w:proofErr w:type="gramEnd"/>
      <w:r>
        <w:rPr>
          <w:sz w:val="28"/>
          <w:szCs w:val="28"/>
        </w:rPr>
        <w:t xml:space="preserve"> mas até o momento não se conseguiu recursos para viabilizar estas construções. Assim peço o apoio dos nobres pares desta Casa de Leis para a aprovação desta nossa indicação.</w:t>
      </w:r>
    </w:p>
    <w:p w:rsidR="00292CB7" w:rsidRDefault="00292CB7" w:rsidP="00292CB7">
      <w:pPr>
        <w:jc w:val="both"/>
        <w:rPr>
          <w:sz w:val="28"/>
          <w:szCs w:val="28"/>
        </w:rPr>
      </w:pPr>
    </w:p>
    <w:p w:rsidR="00292CB7" w:rsidRDefault="00292CB7" w:rsidP="00292CB7">
      <w:pPr>
        <w:jc w:val="both"/>
        <w:rPr>
          <w:sz w:val="28"/>
          <w:szCs w:val="28"/>
        </w:rPr>
      </w:pPr>
    </w:p>
    <w:p w:rsidR="00292CB7" w:rsidRDefault="00292CB7" w:rsidP="00292CB7">
      <w:pPr>
        <w:jc w:val="both"/>
        <w:rPr>
          <w:sz w:val="28"/>
          <w:szCs w:val="28"/>
        </w:rPr>
      </w:pPr>
    </w:p>
    <w:p w:rsidR="00292CB7" w:rsidRPr="00D47591" w:rsidRDefault="00292CB7" w:rsidP="00292CB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47591">
        <w:rPr>
          <w:b/>
          <w:sz w:val="28"/>
          <w:szCs w:val="28"/>
        </w:rPr>
        <w:t>Sala das Sessões da Câmara Municipal</w:t>
      </w:r>
    </w:p>
    <w:p w:rsidR="00292CB7" w:rsidRPr="00D47591" w:rsidRDefault="00292CB7" w:rsidP="00292CB7">
      <w:pPr>
        <w:jc w:val="both"/>
        <w:rPr>
          <w:b/>
          <w:sz w:val="28"/>
          <w:szCs w:val="28"/>
        </w:rPr>
      </w:pPr>
      <w:r w:rsidRPr="00D47591">
        <w:rPr>
          <w:b/>
          <w:sz w:val="28"/>
          <w:szCs w:val="28"/>
        </w:rPr>
        <w:tab/>
      </w:r>
      <w:r w:rsidRPr="00D47591">
        <w:rPr>
          <w:b/>
          <w:sz w:val="28"/>
          <w:szCs w:val="28"/>
        </w:rPr>
        <w:tab/>
        <w:t>Palácio Adiel Antonio Ribeiro</w:t>
      </w:r>
    </w:p>
    <w:p w:rsidR="00292CB7" w:rsidRDefault="00292CB7" w:rsidP="00292CB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r w:rsidR="0042052E">
        <w:rPr>
          <w:b/>
          <w:sz w:val="28"/>
          <w:szCs w:val="28"/>
        </w:rPr>
        <w:t>Xavantina-MT</w:t>
      </w:r>
      <w:r>
        <w:rPr>
          <w:b/>
          <w:sz w:val="28"/>
          <w:szCs w:val="28"/>
        </w:rPr>
        <w:t>, 08 de Setembro de 2015</w:t>
      </w:r>
      <w:r w:rsidRPr="00D47591">
        <w:rPr>
          <w:b/>
          <w:sz w:val="28"/>
          <w:szCs w:val="28"/>
        </w:rPr>
        <w:t>.</w:t>
      </w:r>
    </w:p>
    <w:p w:rsidR="00292CB7" w:rsidRDefault="00292CB7" w:rsidP="00292CB7">
      <w:pPr>
        <w:jc w:val="both"/>
        <w:rPr>
          <w:b/>
          <w:sz w:val="28"/>
          <w:szCs w:val="28"/>
        </w:rPr>
      </w:pPr>
    </w:p>
    <w:p w:rsidR="00292CB7" w:rsidRDefault="00292CB7" w:rsidP="00292CB7">
      <w:pPr>
        <w:jc w:val="both"/>
        <w:rPr>
          <w:b/>
          <w:sz w:val="28"/>
          <w:szCs w:val="28"/>
        </w:rPr>
      </w:pPr>
    </w:p>
    <w:p w:rsidR="00292CB7" w:rsidRDefault="00292CB7" w:rsidP="00292CB7">
      <w:pPr>
        <w:jc w:val="both"/>
        <w:rPr>
          <w:b/>
          <w:sz w:val="28"/>
          <w:szCs w:val="28"/>
        </w:rPr>
      </w:pPr>
    </w:p>
    <w:p w:rsidR="00292CB7" w:rsidRDefault="00292CB7" w:rsidP="00292CB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Manoel José da Silva</w:t>
      </w:r>
    </w:p>
    <w:p w:rsidR="00292CB7" w:rsidRDefault="00292CB7" w:rsidP="00292CB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292CB7" w:rsidRDefault="00292CB7" w:rsidP="00292CB7">
      <w:pPr>
        <w:jc w:val="both"/>
      </w:pPr>
    </w:p>
    <w:p w:rsidR="00292CB7" w:rsidRDefault="00292CB7" w:rsidP="00292CB7">
      <w:pPr>
        <w:jc w:val="both"/>
      </w:pPr>
    </w:p>
    <w:p w:rsidR="00292CB7" w:rsidRDefault="00292CB7" w:rsidP="00292CB7">
      <w:pPr>
        <w:jc w:val="both"/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2CB7"/>
    <w:rsid w:val="00270B83"/>
    <w:rsid w:val="00292CB7"/>
    <w:rsid w:val="004004C1"/>
    <w:rsid w:val="00420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864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2015-11-03T17:34:00Z</dcterms:created>
  <dcterms:modified xsi:type="dcterms:W3CDTF">2015-11-03T18:12:00Z</dcterms:modified>
</cp:coreProperties>
</file>