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1E61105" w14:textId="78F53BE8" w:rsidR="00ED56D9" w:rsidRDefault="00601893">
      <w:pPr>
        <w:pStyle w:val="Legenda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ATA DA </w:t>
      </w:r>
      <w:r w:rsidR="00AE7587">
        <w:rPr>
          <w:rFonts w:ascii="Arial" w:eastAsia="Arial" w:hAnsi="Arial" w:cs="Arial"/>
          <w:sz w:val="22"/>
          <w:szCs w:val="22"/>
        </w:rPr>
        <w:t>QUARTA</w:t>
      </w:r>
      <w:r>
        <w:rPr>
          <w:rFonts w:ascii="Arial" w:eastAsia="Arial" w:hAnsi="Arial" w:cs="Arial"/>
          <w:sz w:val="22"/>
          <w:szCs w:val="22"/>
        </w:rPr>
        <w:t xml:space="preserve"> SESSÃO ORDINÁRIA DA </w:t>
      </w:r>
      <w:r w:rsidR="00A31FCC">
        <w:rPr>
          <w:rFonts w:ascii="Arial" w:eastAsia="Arial" w:hAnsi="Arial" w:cs="Arial"/>
          <w:sz w:val="22"/>
          <w:szCs w:val="22"/>
        </w:rPr>
        <w:t>QUARTA</w:t>
      </w:r>
      <w:r>
        <w:rPr>
          <w:rFonts w:ascii="Arial" w:eastAsia="Arial" w:hAnsi="Arial" w:cs="Arial"/>
          <w:sz w:val="22"/>
          <w:szCs w:val="22"/>
        </w:rPr>
        <w:t xml:space="preserve"> SESSÃO LEGISLATIVA DA CÂMARA MUNICIPAL DE IBATIBA-ESP. SANTO, EM </w:t>
      </w:r>
      <w:r w:rsidR="00AE7587">
        <w:rPr>
          <w:rFonts w:ascii="Arial" w:eastAsia="Arial" w:hAnsi="Arial" w:cs="Arial"/>
          <w:sz w:val="22"/>
          <w:szCs w:val="22"/>
        </w:rPr>
        <w:t>25</w:t>
      </w:r>
      <w:r>
        <w:rPr>
          <w:rFonts w:ascii="Arial" w:eastAsia="Arial" w:hAnsi="Arial" w:cs="Arial"/>
          <w:sz w:val="22"/>
          <w:szCs w:val="22"/>
        </w:rPr>
        <w:t xml:space="preserve"> DE </w:t>
      </w:r>
      <w:r w:rsidR="001C2ACB">
        <w:rPr>
          <w:rFonts w:ascii="Arial" w:eastAsia="Arial" w:hAnsi="Arial" w:cs="Arial"/>
          <w:sz w:val="22"/>
          <w:szCs w:val="22"/>
        </w:rPr>
        <w:t>MARÇO</w:t>
      </w:r>
      <w:r w:rsidR="00A31FCC">
        <w:rPr>
          <w:rFonts w:ascii="Arial" w:eastAsia="Arial" w:hAnsi="Arial" w:cs="Arial"/>
          <w:sz w:val="22"/>
          <w:szCs w:val="22"/>
        </w:rPr>
        <w:t xml:space="preserve"> DE 2024</w:t>
      </w:r>
      <w:r>
        <w:rPr>
          <w:rFonts w:ascii="Arial" w:eastAsia="Arial" w:hAnsi="Arial" w:cs="Arial"/>
          <w:sz w:val="22"/>
          <w:szCs w:val="22"/>
        </w:rPr>
        <w:t xml:space="preserve"> – (</w:t>
      </w:r>
      <w:r w:rsidR="00AE7587">
        <w:rPr>
          <w:rFonts w:ascii="Arial" w:eastAsia="Arial" w:hAnsi="Arial" w:cs="Arial"/>
          <w:sz w:val="22"/>
          <w:szCs w:val="22"/>
        </w:rPr>
        <w:t>25</w:t>
      </w:r>
      <w:r w:rsidR="00EC04F0">
        <w:rPr>
          <w:rFonts w:ascii="Arial" w:eastAsia="Arial" w:hAnsi="Arial" w:cs="Arial"/>
          <w:sz w:val="22"/>
          <w:szCs w:val="22"/>
        </w:rPr>
        <w:t>-</w:t>
      </w:r>
      <w:r w:rsidR="001C2ACB">
        <w:rPr>
          <w:rFonts w:ascii="Arial" w:eastAsia="Arial" w:hAnsi="Arial" w:cs="Arial"/>
          <w:sz w:val="22"/>
          <w:szCs w:val="22"/>
        </w:rPr>
        <w:t>03</w:t>
      </w:r>
      <w:r w:rsidR="00A31FCC">
        <w:rPr>
          <w:rFonts w:ascii="Arial" w:eastAsia="Arial" w:hAnsi="Arial" w:cs="Arial"/>
          <w:sz w:val="22"/>
          <w:szCs w:val="22"/>
        </w:rPr>
        <w:t>-2024</w:t>
      </w:r>
      <w:r>
        <w:rPr>
          <w:rFonts w:ascii="Arial" w:eastAsia="Arial" w:hAnsi="Arial" w:cs="Arial"/>
          <w:sz w:val="22"/>
          <w:szCs w:val="22"/>
        </w:rPr>
        <w:t xml:space="preserve">). </w:t>
      </w:r>
    </w:p>
    <w:p w14:paraId="3227D14C" w14:textId="43E3BA60" w:rsidR="00ED56D9" w:rsidRPr="003760A2" w:rsidRDefault="00B15960" w:rsidP="00EF2DB2">
      <w:pPr>
        <w:jc w:val="both"/>
        <w:rPr>
          <w:rFonts w:ascii="Arial" w:eastAsia="Arial" w:hAnsi="Arial" w:cs="Arial"/>
          <w:bCs/>
        </w:rPr>
      </w:pPr>
      <w:bookmarkStart w:id="0" w:name="_heading=h.uejt8mok7su7"/>
      <w:bookmarkEnd w:id="0"/>
      <w:r>
        <w:rPr>
          <w:rFonts w:ascii="Arial" w:eastAsia="Arial" w:hAnsi="Arial" w:cs="Arial"/>
        </w:rPr>
        <w:t xml:space="preserve">Às </w:t>
      </w:r>
      <w:r w:rsidR="00084F84">
        <w:rPr>
          <w:rFonts w:ascii="Arial" w:eastAsia="Arial" w:hAnsi="Arial" w:cs="Arial"/>
        </w:rPr>
        <w:t>dezessete</w:t>
      </w:r>
      <w:r w:rsidR="006F2D74">
        <w:rPr>
          <w:rFonts w:ascii="Arial" w:eastAsia="Arial" w:hAnsi="Arial" w:cs="Arial"/>
        </w:rPr>
        <w:t xml:space="preserve"> hora</w:t>
      </w:r>
      <w:r w:rsidR="00A31FCC">
        <w:rPr>
          <w:rFonts w:ascii="Arial" w:eastAsia="Arial" w:hAnsi="Arial" w:cs="Arial"/>
        </w:rPr>
        <w:t>s</w:t>
      </w:r>
      <w:r w:rsidR="00AE7587">
        <w:rPr>
          <w:rFonts w:ascii="Arial" w:eastAsia="Arial" w:hAnsi="Arial" w:cs="Arial"/>
        </w:rPr>
        <w:t xml:space="preserve"> </w:t>
      </w:r>
      <w:r w:rsidR="00601893">
        <w:rPr>
          <w:rFonts w:ascii="Arial" w:eastAsia="Arial" w:hAnsi="Arial" w:cs="Arial"/>
        </w:rPr>
        <w:t xml:space="preserve">do dia </w:t>
      </w:r>
      <w:r w:rsidR="00AE7587">
        <w:rPr>
          <w:rFonts w:ascii="Arial" w:eastAsia="Arial" w:hAnsi="Arial" w:cs="Arial"/>
        </w:rPr>
        <w:t>vinte e cinco</w:t>
      </w:r>
      <w:r w:rsidR="006C2B7E">
        <w:rPr>
          <w:rFonts w:ascii="Arial" w:eastAsia="Arial" w:hAnsi="Arial" w:cs="Arial"/>
        </w:rPr>
        <w:t xml:space="preserve"> </w:t>
      </w:r>
      <w:r w:rsidR="00601893">
        <w:rPr>
          <w:rFonts w:ascii="Arial" w:eastAsia="Arial" w:hAnsi="Arial" w:cs="Arial"/>
        </w:rPr>
        <w:t xml:space="preserve">de </w:t>
      </w:r>
      <w:r w:rsidR="001C2ACB">
        <w:rPr>
          <w:rFonts w:ascii="Arial" w:eastAsia="Arial" w:hAnsi="Arial" w:cs="Arial"/>
        </w:rPr>
        <w:t>março</w:t>
      </w:r>
      <w:r w:rsidR="00601893">
        <w:rPr>
          <w:rFonts w:ascii="Arial" w:eastAsia="Arial" w:hAnsi="Arial" w:cs="Arial"/>
        </w:rPr>
        <w:t xml:space="preserve"> do ano de dois mil e vinte e </w:t>
      </w:r>
      <w:r w:rsidR="00A31FCC">
        <w:rPr>
          <w:rFonts w:ascii="Arial" w:eastAsia="Arial" w:hAnsi="Arial" w:cs="Arial"/>
        </w:rPr>
        <w:t>quatro</w:t>
      </w:r>
      <w:r w:rsidR="00601893">
        <w:rPr>
          <w:rFonts w:ascii="Arial" w:eastAsia="Arial" w:hAnsi="Arial" w:cs="Arial"/>
        </w:rPr>
        <w:t xml:space="preserve">, no </w:t>
      </w:r>
      <w:r w:rsidR="00EC04F0">
        <w:rPr>
          <w:rFonts w:ascii="Arial" w:eastAsia="Arial" w:hAnsi="Arial" w:cs="Arial"/>
        </w:rPr>
        <w:t xml:space="preserve">Plenário </w:t>
      </w:r>
      <w:proofErr w:type="spellStart"/>
      <w:r w:rsidR="00EC04F0">
        <w:rPr>
          <w:rFonts w:ascii="Arial" w:eastAsia="Arial" w:hAnsi="Arial" w:cs="Arial"/>
        </w:rPr>
        <w:t>Eden</w:t>
      </w:r>
      <w:proofErr w:type="spellEnd"/>
      <w:r w:rsidR="00EC04F0">
        <w:rPr>
          <w:rFonts w:ascii="Arial" w:eastAsia="Arial" w:hAnsi="Arial" w:cs="Arial"/>
        </w:rPr>
        <w:t xml:space="preserve"> Bernardo Faustino</w:t>
      </w:r>
      <w:r w:rsidR="00601893">
        <w:rPr>
          <w:rFonts w:ascii="Arial" w:eastAsia="Arial" w:hAnsi="Arial" w:cs="Arial"/>
        </w:rPr>
        <w:t xml:space="preserve">, houve a </w:t>
      </w:r>
      <w:r w:rsidR="00AE7587">
        <w:rPr>
          <w:rFonts w:ascii="Arial" w:eastAsia="Arial" w:hAnsi="Arial" w:cs="Arial"/>
        </w:rPr>
        <w:t>quarta</w:t>
      </w:r>
      <w:r w:rsidR="00601893">
        <w:rPr>
          <w:rFonts w:ascii="Arial" w:eastAsia="Arial" w:hAnsi="Arial" w:cs="Arial"/>
        </w:rPr>
        <w:t xml:space="preserve"> (</w:t>
      </w:r>
      <w:r w:rsidR="00AE7587">
        <w:rPr>
          <w:rFonts w:ascii="Arial" w:eastAsia="Arial" w:hAnsi="Arial" w:cs="Arial"/>
        </w:rPr>
        <w:t>4</w:t>
      </w:r>
      <w:r w:rsidR="00601893">
        <w:rPr>
          <w:rFonts w:ascii="Arial" w:eastAsia="Arial" w:hAnsi="Arial" w:cs="Arial"/>
        </w:rPr>
        <w:t xml:space="preserve">ª) Sessão Ordinária da </w:t>
      </w:r>
      <w:r w:rsidR="00A31FCC">
        <w:rPr>
          <w:rFonts w:ascii="Arial" w:eastAsia="Arial" w:hAnsi="Arial" w:cs="Arial"/>
        </w:rPr>
        <w:t>Quarta</w:t>
      </w:r>
      <w:r w:rsidR="00601893">
        <w:rPr>
          <w:rFonts w:ascii="Arial" w:eastAsia="Arial" w:hAnsi="Arial" w:cs="Arial"/>
        </w:rPr>
        <w:t xml:space="preserve"> (</w:t>
      </w:r>
      <w:r w:rsidR="00A31FCC">
        <w:rPr>
          <w:rFonts w:ascii="Arial" w:eastAsia="Arial" w:hAnsi="Arial" w:cs="Arial"/>
        </w:rPr>
        <w:t>4</w:t>
      </w:r>
      <w:r w:rsidR="00601893">
        <w:rPr>
          <w:rFonts w:ascii="Arial" w:eastAsia="Arial" w:hAnsi="Arial" w:cs="Arial"/>
        </w:rPr>
        <w:t xml:space="preserve">ª) Sessão Legislativa da Câmara Municipal, Presidida pelo Vereador Senhor Fernando Vieira de Souza, </w:t>
      </w:r>
      <w:r w:rsidR="00FC10CC">
        <w:rPr>
          <w:rFonts w:ascii="Arial" w:eastAsia="Arial" w:hAnsi="Arial" w:cs="Arial"/>
        </w:rPr>
        <w:t xml:space="preserve">deu início ao </w:t>
      </w:r>
      <w:r w:rsidR="00FC10CC" w:rsidRPr="00FC10CC">
        <w:rPr>
          <w:rFonts w:ascii="Arial" w:eastAsia="Arial" w:hAnsi="Arial" w:cs="Arial"/>
          <w:color w:val="44546A"/>
          <w:u w:val="single"/>
        </w:rPr>
        <w:t>PEQUENO EXPEDIENTE</w:t>
      </w:r>
      <w:r w:rsidR="00FC10CC">
        <w:rPr>
          <w:rFonts w:ascii="Arial" w:eastAsia="Arial" w:hAnsi="Arial" w:cs="Arial"/>
        </w:rPr>
        <w:t>:</w:t>
      </w:r>
      <w:r w:rsidR="006C2B7E">
        <w:rPr>
          <w:rFonts w:ascii="Arial" w:eastAsia="Arial" w:hAnsi="Arial" w:cs="Arial"/>
        </w:rPr>
        <w:t xml:space="preserve"> confirmação eletrônica de presença</w:t>
      </w:r>
      <w:r w:rsidR="00601893">
        <w:rPr>
          <w:rFonts w:ascii="Arial" w:eastAsia="Arial" w:hAnsi="Arial" w:cs="Arial"/>
        </w:rPr>
        <w:t xml:space="preserve">: </w:t>
      </w:r>
      <w:r w:rsidR="00601893" w:rsidRPr="009C2CB4">
        <w:rPr>
          <w:rFonts w:ascii="Arial" w:eastAsia="Arial" w:hAnsi="Arial" w:cs="Arial"/>
          <w:i/>
          <w:color w:val="1F497D"/>
        </w:rPr>
        <w:t>FERNANDO VIEIRA DE SOUZA, IVANITO BARBOSA DE OLIVEIRA, JORCY MIRANDA SANGI, JOÃO PEDRO CARVALHO ROCHA, JOÃO BRITO PEREIRA FIL</w:t>
      </w:r>
      <w:r w:rsidR="008D0FBC" w:rsidRPr="009C2CB4">
        <w:rPr>
          <w:rFonts w:ascii="Arial" w:eastAsia="Arial" w:hAnsi="Arial" w:cs="Arial"/>
          <w:i/>
          <w:color w:val="1F497D"/>
        </w:rPr>
        <w:t xml:space="preserve">HO, </w:t>
      </w:r>
      <w:r w:rsidR="00BC306D" w:rsidRPr="009C2CB4">
        <w:rPr>
          <w:rFonts w:ascii="Arial" w:eastAsia="Arial" w:hAnsi="Arial" w:cs="Arial"/>
          <w:i/>
          <w:color w:val="1F497D"/>
        </w:rPr>
        <w:t>LEONARDO DAVID ALEXANDRINO DE CARVALHO</w:t>
      </w:r>
      <w:r w:rsidR="009C2CB4">
        <w:rPr>
          <w:rFonts w:ascii="Arial" w:eastAsia="Arial" w:hAnsi="Arial" w:cs="Arial"/>
          <w:i/>
          <w:color w:val="1F497D"/>
        </w:rPr>
        <w:t>,</w:t>
      </w:r>
      <w:r w:rsidR="00BC306D" w:rsidRPr="009C2CB4">
        <w:rPr>
          <w:rFonts w:ascii="Arial" w:eastAsia="Arial" w:hAnsi="Arial" w:cs="Arial"/>
          <w:i/>
          <w:color w:val="1F497D"/>
        </w:rPr>
        <w:t xml:space="preserve"> </w:t>
      </w:r>
      <w:r w:rsidR="009C2CB4">
        <w:rPr>
          <w:rFonts w:ascii="Arial" w:eastAsia="Arial" w:hAnsi="Arial" w:cs="Arial"/>
          <w:i/>
          <w:color w:val="1F497D"/>
        </w:rPr>
        <w:t>JOSÉ PAULO COSTA SILVA</w:t>
      </w:r>
      <w:r w:rsidR="001C2ACB">
        <w:rPr>
          <w:rFonts w:ascii="Arial" w:eastAsia="Arial" w:hAnsi="Arial" w:cs="Arial"/>
          <w:i/>
          <w:color w:val="1F497D"/>
        </w:rPr>
        <w:t>,</w:t>
      </w:r>
      <w:r w:rsidR="001C2ACB" w:rsidRPr="001C2ACB">
        <w:rPr>
          <w:rFonts w:ascii="Arial" w:eastAsia="Arial" w:hAnsi="Arial" w:cs="Arial"/>
          <w:i/>
          <w:color w:val="1F497D"/>
        </w:rPr>
        <w:t xml:space="preserve"> </w:t>
      </w:r>
      <w:r w:rsidR="001C2ACB" w:rsidRPr="009C2CB4">
        <w:rPr>
          <w:rFonts w:ascii="Arial" w:eastAsia="Arial" w:hAnsi="Arial" w:cs="Arial"/>
          <w:i/>
          <w:color w:val="1F497D"/>
        </w:rPr>
        <w:t>ELIAS CÂNDIDO DA SILVEIRA,</w:t>
      </w:r>
      <w:r w:rsidR="001C2ACB">
        <w:rPr>
          <w:rFonts w:ascii="Arial" w:eastAsia="Arial" w:hAnsi="Arial" w:cs="Arial"/>
          <w:i/>
          <w:color w:val="1F497D"/>
        </w:rPr>
        <w:t xml:space="preserve"> </w:t>
      </w:r>
      <w:r w:rsidR="001C2ACB" w:rsidRPr="009C2CB4">
        <w:rPr>
          <w:rFonts w:ascii="Arial" w:eastAsia="Arial" w:hAnsi="Arial" w:cs="Arial"/>
          <w:i/>
          <w:color w:val="1F497D"/>
        </w:rPr>
        <w:t>EMILIANE RIBEIRO LÁZARO</w:t>
      </w:r>
      <w:r w:rsidR="0046523B">
        <w:rPr>
          <w:rFonts w:ascii="Arial" w:eastAsia="Arial" w:hAnsi="Arial" w:cs="Arial"/>
        </w:rPr>
        <w:t>,</w:t>
      </w:r>
      <w:r w:rsidR="001C2ACB">
        <w:rPr>
          <w:rFonts w:ascii="Arial" w:eastAsia="Arial" w:hAnsi="Arial" w:cs="Arial"/>
        </w:rPr>
        <w:t xml:space="preserve"> </w:t>
      </w:r>
      <w:r w:rsidR="00BC306D" w:rsidRPr="009C2CB4">
        <w:rPr>
          <w:rFonts w:ascii="Arial" w:eastAsia="Arial" w:hAnsi="Arial" w:cs="Arial"/>
          <w:i/>
          <w:color w:val="1F497D"/>
        </w:rPr>
        <w:t>SÍLVIO RODRIGUES DE OLIVEIR</w:t>
      </w:r>
      <w:r w:rsidR="0046523B">
        <w:rPr>
          <w:rFonts w:ascii="Arial" w:eastAsia="Arial" w:hAnsi="Arial" w:cs="Arial"/>
          <w:color w:val="1F497D"/>
        </w:rPr>
        <w:t>A</w:t>
      </w:r>
      <w:r w:rsidR="00BC306D" w:rsidRPr="009C2CB4">
        <w:rPr>
          <w:rFonts w:ascii="Arial" w:eastAsia="Arial" w:hAnsi="Arial" w:cs="Arial"/>
          <w:color w:val="1F497D"/>
        </w:rPr>
        <w:t xml:space="preserve"> </w:t>
      </w:r>
      <w:r w:rsidR="00BC306D" w:rsidRPr="009C2CB4">
        <w:rPr>
          <w:rFonts w:ascii="Arial" w:eastAsia="Arial" w:hAnsi="Arial" w:cs="Arial"/>
          <w:i/>
          <w:color w:val="1F497D"/>
        </w:rPr>
        <w:t>e ROBERTO LUIZ CHAVES</w:t>
      </w:r>
      <w:r w:rsidR="009C2CB4">
        <w:rPr>
          <w:rFonts w:ascii="Arial" w:eastAsia="Arial" w:hAnsi="Arial" w:cs="Arial"/>
          <w:i/>
          <w:color w:val="1F497D"/>
        </w:rPr>
        <w:t>.</w:t>
      </w:r>
      <w:r w:rsidR="009C2CB4" w:rsidRPr="009C2CB4">
        <w:rPr>
          <w:rFonts w:ascii="Arial" w:eastAsia="Arial" w:hAnsi="Arial" w:cs="Arial"/>
          <w:i/>
          <w:color w:val="1F497D"/>
        </w:rPr>
        <w:t xml:space="preserve"> </w:t>
      </w:r>
      <w:r w:rsidR="00601893">
        <w:rPr>
          <w:rFonts w:ascii="Arial" w:eastAsia="Arial" w:hAnsi="Arial" w:cs="Arial"/>
        </w:rPr>
        <w:t xml:space="preserve">Ato contínuo, o senhor Secretário fez a leitura do </w:t>
      </w:r>
      <w:r w:rsidR="00601893" w:rsidRPr="003760A2">
        <w:rPr>
          <w:rFonts w:ascii="Arial" w:eastAsia="Arial" w:hAnsi="Arial" w:cs="Arial"/>
        </w:rPr>
        <w:t xml:space="preserve">Capítulo </w:t>
      </w:r>
      <w:r w:rsidR="003760A2" w:rsidRPr="003760A2">
        <w:rPr>
          <w:rFonts w:ascii="Arial" w:eastAsia="Arial" w:hAnsi="Arial" w:cs="Arial"/>
        </w:rPr>
        <w:t>treze</w:t>
      </w:r>
      <w:r w:rsidR="00863804" w:rsidRPr="003760A2">
        <w:rPr>
          <w:rFonts w:ascii="Arial" w:eastAsia="Arial" w:hAnsi="Arial" w:cs="Arial"/>
        </w:rPr>
        <w:t xml:space="preserve"> </w:t>
      </w:r>
      <w:r w:rsidR="00601893" w:rsidRPr="003760A2">
        <w:rPr>
          <w:rFonts w:ascii="Arial" w:eastAsia="Arial" w:hAnsi="Arial" w:cs="Arial"/>
        </w:rPr>
        <w:t>(</w:t>
      </w:r>
      <w:r w:rsidR="003760A2" w:rsidRPr="003760A2">
        <w:rPr>
          <w:rFonts w:ascii="Arial" w:eastAsia="Arial" w:hAnsi="Arial" w:cs="Arial"/>
        </w:rPr>
        <w:t>1</w:t>
      </w:r>
      <w:r w:rsidR="003F2693" w:rsidRPr="003760A2">
        <w:rPr>
          <w:rFonts w:ascii="Arial" w:eastAsia="Arial" w:hAnsi="Arial" w:cs="Arial"/>
        </w:rPr>
        <w:t>3</w:t>
      </w:r>
      <w:r w:rsidR="00601893" w:rsidRPr="003760A2">
        <w:rPr>
          <w:rFonts w:ascii="Arial" w:eastAsia="Arial" w:hAnsi="Arial" w:cs="Arial"/>
        </w:rPr>
        <w:t>)</w:t>
      </w:r>
      <w:r w:rsidR="00253614" w:rsidRPr="003760A2">
        <w:rPr>
          <w:rFonts w:ascii="Arial" w:eastAsia="Arial" w:hAnsi="Arial" w:cs="Arial"/>
        </w:rPr>
        <w:t xml:space="preserve">, versículo vinte </w:t>
      </w:r>
      <w:r w:rsidR="009C2CB4" w:rsidRPr="003760A2">
        <w:rPr>
          <w:rFonts w:ascii="Arial" w:eastAsia="Arial" w:hAnsi="Arial" w:cs="Arial"/>
        </w:rPr>
        <w:t xml:space="preserve">e </w:t>
      </w:r>
      <w:r w:rsidR="003760A2" w:rsidRPr="003760A2">
        <w:rPr>
          <w:rFonts w:ascii="Arial" w:eastAsia="Arial" w:hAnsi="Arial" w:cs="Arial"/>
        </w:rPr>
        <w:t>oito</w:t>
      </w:r>
      <w:r w:rsidR="003F2693" w:rsidRPr="003760A2">
        <w:rPr>
          <w:rFonts w:ascii="Arial" w:eastAsia="Arial" w:hAnsi="Arial" w:cs="Arial"/>
        </w:rPr>
        <w:t xml:space="preserve"> </w:t>
      </w:r>
      <w:r w:rsidR="00253614" w:rsidRPr="003760A2">
        <w:rPr>
          <w:rFonts w:ascii="Arial" w:eastAsia="Arial" w:hAnsi="Arial" w:cs="Arial"/>
        </w:rPr>
        <w:t>(</w:t>
      </w:r>
      <w:r w:rsidR="003760A2" w:rsidRPr="003760A2">
        <w:rPr>
          <w:rFonts w:ascii="Arial" w:eastAsia="Arial" w:hAnsi="Arial" w:cs="Arial"/>
        </w:rPr>
        <w:t>28</w:t>
      </w:r>
      <w:r w:rsidR="00253614" w:rsidRPr="003760A2">
        <w:rPr>
          <w:rFonts w:ascii="Arial" w:eastAsia="Arial" w:hAnsi="Arial" w:cs="Arial"/>
        </w:rPr>
        <w:t>)</w:t>
      </w:r>
      <w:r w:rsidR="00601893" w:rsidRPr="003760A2">
        <w:rPr>
          <w:rFonts w:ascii="Arial" w:eastAsia="Arial" w:hAnsi="Arial" w:cs="Arial"/>
        </w:rPr>
        <w:t xml:space="preserve"> do Livro de </w:t>
      </w:r>
      <w:r w:rsidR="003760A2" w:rsidRPr="003760A2">
        <w:rPr>
          <w:rFonts w:ascii="Arial" w:eastAsia="Arial" w:hAnsi="Arial" w:cs="Arial"/>
        </w:rPr>
        <w:t>Lucas</w:t>
      </w:r>
      <w:r w:rsidR="00601893" w:rsidRPr="003760A2">
        <w:rPr>
          <w:rFonts w:ascii="Arial" w:eastAsia="Arial" w:hAnsi="Arial" w:cs="Arial"/>
        </w:rPr>
        <w:t>, da Bíblia Sagrada</w:t>
      </w:r>
      <w:r w:rsidR="00601893" w:rsidRPr="009C2CB4">
        <w:rPr>
          <w:rFonts w:ascii="Arial" w:eastAsia="Arial" w:hAnsi="Arial" w:cs="Arial"/>
        </w:rPr>
        <w:t xml:space="preserve">. Após, o Presidente convidou o </w:t>
      </w:r>
      <w:r w:rsidR="00601893" w:rsidRPr="003760A2">
        <w:rPr>
          <w:rFonts w:ascii="Arial" w:eastAsia="Arial" w:hAnsi="Arial" w:cs="Arial"/>
        </w:rPr>
        <w:t xml:space="preserve">Vereador </w:t>
      </w:r>
      <w:proofErr w:type="spellStart"/>
      <w:r w:rsidR="00863804" w:rsidRPr="003760A2">
        <w:rPr>
          <w:rFonts w:ascii="Arial" w:eastAsia="Arial" w:hAnsi="Arial" w:cs="Arial"/>
        </w:rPr>
        <w:t>Jorcy</w:t>
      </w:r>
      <w:proofErr w:type="spellEnd"/>
      <w:r w:rsidR="00863804" w:rsidRPr="003760A2">
        <w:rPr>
          <w:rFonts w:ascii="Arial" w:eastAsia="Arial" w:hAnsi="Arial" w:cs="Arial"/>
        </w:rPr>
        <w:t xml:space="preserve"> Miranda </w:t>
      </w:r>
      <w:proofErr w:type="spellStart"/>
      <w:r w:rsidR="00863804" w:rsidRPr="003760A2">
        <w:rPr>
          <w:rFonts w:ascii="Arial" w:eastAsia="Arial" w:hAnsi="Arial" w:cs="Arial"/>
        </w:rPr>
        <w:t>Sangi</w:t>
      </w:r>
      <w:bookmarkStart w:id="1" w:name="_GoBack"/>
      <w:bookmarkEnd w:id="1"/>
      <w:proofErr w:type="spellEnd"/>
      <w:r w:rsidR="00601893" w:rsidRPr="009C2CB4">
        <w:rPr>
          <w:rFonts w:ascii="Arial" w:eastAsia="Arial" w:hAnsi="Arial" w:cs="Arial"/>
        </w:rPr>
        <w:t xml:space="preserve"> para que fizesse uma oração antes do início dos trabalhos.</w:t>
      </w:r>
      <w:r w:rsidR="00D106DC">
        <w:rPr>
          <w:rFonts w:ascii="Arial" w:eastAsia="Arial" w:hAnsi="Arial" w:cs="Arial"/>
        </w:rPr>
        <w:t xml:space="preserve"> </w:t>
      </w:r>
      <w:r w:rsidR="00601893">
        <w:rPr>
          <w:rFonts w:ascii="Arial" w:eastAsia="Arial" w:hAnsi="Arial" w:cs="Arial"/>
        </w:rPr>
        <w:t>Ato contínuo, havendo número legal, o Presidente, invocando a proteção de Deus, deu por insta</w:t>
      </w:r>
      <w:r w:rsidR="006C2B7E">
        <w:rPr>
          <w:rFonts w:ascii="Arial" w:eastAsia="Arial" w:hAnsi="Arial" w:cs="Arial"/>
        </w:rPr>
        <w:t xml:space="preserve">lado os Trabalhos e aberta a </w:t>
      </w:r>
      <w:r w:rsidR="0046523B">
        <w:rPr>
          <w:rFonts w:ascii="Arial" w:eastAsia="Arial" w:hAnsi="Arial" w:cs="Arial"/>
        </w:rPr>
        <w:t>4</w:t>
      </w:r>
      <w:r w:rsidR="00601893">
        <w:rPr>
          <w:rFonts w:ascii="Arial" w:eastAsia="Arial" w:hAnsi="Arial" w:cs="Arial"/>
        </w:rPr>
        <w:t>ª</w:t>
      </w:r>
      <w:r w:rsidR="00A31FCC">
        <w:rPr>
          <w:rFonts w:ascii="Arial" w:eastAsia="Arial" w:hAnsi="Arial" w:cs="Arial"/>
        </w:rPr>
        <w:t xml:space="preserve"> Sessão Ordinária do ano de 2024</w:t>
      </w:r>
      <w:r w:rsidR="00601893">
        <w:rPr>
          <w:rFonts w:ascii="Arial" w:eastAsia="Arial" w:hAnsi="Arial" w:cs="Arial"/>
        </w:rPr>
        <w:t xml:space="preserve">. Dando prosseguimento aos Trabalhos, votou-se a Ata da </w:t>
      </w:r>
      <w:r w:rsidR="0046523B">
        <w:rPr>
          <w:rFonts w:ascii="Arial" w:eastAsia="Arial" w:hAnsi="Arial" w:cs="Arial"/>
        </w:rPr>
        <w:t>Terceira</w:t>
      </w:r>
      <w:r w:rsidR="00601893">
        <w:rPr>
          <w:rFonts w:ascii="Arial" w:eastAsia="Arial" w:hAnsi="Arial" w:cs="Arial"/>
        </w:rPr>
        <w:t xml:space="preserve"> (</w:t>
      </w:r>
      <w:r w:rsidR="0046523B">
        <w:rPr>
          <w:rFonts w:ascii="Arial" w:eastAsia="Arial" w:hAnsi="Arial" w:cs="Arial"/>
        </w:rPr>
        <w:t>3</w:t>
      </w:r>
      <w:r w:rsidR="00601893">
        <w:rPr>
          <w:rFonts w:ascii="Arial" w:eastAsia="Arial" w:hAnsi="Arial" w:cs="Arial"/>
        </w:rPr>
        <w:t>º</w:t>
      </w:r>
      <w:r>
        <w:rPr>
          <w:rFonts w:ascii="Arial" w:eastAsia="Arial" w:hAnsi="Arial" w:cs="Arial"/>
        </w:rPr>
        <w:t>) S</w:t>
      </w:r>
      <w:r w:rsidR="009C2CB4">
        <w:rPr>
          <w:rFonts w:ascii="Arial" w:eastAsia="Arial" w:hAnsi="Arial" w:cs="Arial"/>
        </w:rPr>
        <w:t>e</w:t>
      </w:r>
      <w:r>
        <w:rPr>
          <w:rFonts w:ascii="Arial" w:eastAsia="Arial" w:hAnsi="Arial" w:cs="Arial"/>
        </w:rPr>
        <w:t xml:space="preserve">ssão Ordinária da </w:t>
      </w:r>
      <w:r w:rsidR="00084F84">
        <w:rPr>
          <w:rFonts w:ascii="Arial" w:eastAsia="Arial" w:hAnsi="Arial" w:cs="Arial"/>
        </w:rPr>
        <w:t>Quarta (4</w:t>
      </w:r>
      <w:r w:rsidR="00601893">
        <w:rPr>
          <w:rFonts w:ascii="Arial" w:eastAsia="Arial" w:hAnsi="Arial" w:cs="Arial"/>
        </w:rPr>
        <w:t xml:space="preserve">º) Sessão Legislativa da Câmara Municipal de Ibatiba/ES, que foi posta em discussão, sem manifestação dos Vereadores e aprovada por unanimidade. </w:t>
      </w:r>
      <w:r w:rsidR="00FC10CC" w:rsidRPr="00E24FC1">
        <w:rPr>
          <w:rFonts w:ascii="Arial" w:eastAsia="Arial" w:hAnsi="Arial" w:cs="Arial"/>
          <w:b/>
          <w:u w:val="single"/>
        </w:rPr>
        <w:t xml:space="preserve">1 – </w:t>
      </w:r>
      <w:r w:rsidR="00E24FC1" w:rsidRPr="00E24FC1">
        <w:rPr>
          <w:rFonts w:ascii="Arial" w:eastAsia="Arial" w:hAnsi="Arial" w:cs="Arial"/>
          <w:b/>
          <w:u w:val="single"/>
        </w:rPr>
        <w:t>PROJETOS DE LEI</w:t>
      </w:r>
      <w:r>
        <w:rPr>
          <w:rFonts w:ascii="Arial" w:eastAsia="Arial" w:hAnsi="Arial" w:cs="Arial"/>
          <w:b/>
          <w:u w:val="single"/>
        </w:rPr>
        <w:t xml:space="preserve"> </w:t>
      </w:r>
      <w:r w:rsidR="00E24FC1" w:rsidRPr="00E24FC1">
        <w:rPr>
          <w:rFonts w:ascii="Arial" w:eastAsia="Arial" w:hAnsi="Arial" w:cs="Arial"/>
          <w:b/>
          <w:u w:val="single"/>
        </w:rPr>
        <w:t>PARA LEITURA</w:t>
      </w:r>
      <w:r w:rsidR="001B4570">
        <w:rPr>
          <w:rFonts w:ascii="Arial" w:eastAsia="Arial" w:hAnsi="Arial" w:cs="Arial"/>
        </w:rPr>
        <w:t>:</w:t>
      </w:r>
      <w:r w:rsidR="0055592D">
        <w:rPr>
          <w:rFonts w:ascii="Arial" w:eastAsia="Arial" w:hAnsi="Arial" w:cs="Arial"/>
        </w:rPr>
        <w:t xml:space="preserve"> </w:t>
      </w:r>
      <w:r w:rsidR="00084F84" w:rsidRPr="00FC2C9D">
        <w:rPr>
          <w:rFonts w:ascii="Arial" w:eastAsia="Arial" w:hAnsi="Arial" w:cs="Arial"/>
          <w:b/>
        </w:rPr>
        <w:t>1</w:t>
      </w:r>
      <w:r w:rsidR="006F57A1" w:rsidRPr="00FC2C9D">
        <w:rPr>
          <w:rFonts w:ascii="Arial" w:eastAsia="Arial" w:hAnsi="Arial" w:cs="Arial"/>
          <w:b/>
        </w:rPr>
        <w:t>)</w:t>
      </w:r>
      <w:r w:rsidR="006F57A1">
        <w:rPr>
          <w:rFonts w:ascii="Arial" w:eastAsia="Arial" w:hAnsi="Arial" w:cs="Arial"/>
        </w:rPr>
        <w:t xml:space="preserve"> </w:t>
      </w:r>
      <w:r w:rsidR="0046523B">
        <w:rPr>
          <w:rFonts w:ascii="Arial" w:eastAsia="Arial" w:hAnsi="Arial" w:cs="Arial"/>
          <w:b/>
        </w:rPr>
        <w:t>PROJETO DE LEI COMPLEMENTAR 07</w:t>
      </w:r>
      <w:r w:rsidR="0046523B" w:rsidRPr="006F57A1">
        <w:rPr>
          <w:rFonts w:ascii="Arial" w:eastAsia="Arial" w:hAnsi="Arial" w:cs="Arial"/>
          <w:b/>
        </w:rPr>
        <w:t>/2024</w:t>
      </w:r>
      <w:r w:rsidR="0046523B">
        <w:rPr>
          <w:rFonts w:ascii="Arial" w:eastAsia="Arial" w:hAnsi="Arial" w:cs="Arial"/>
        </w:rPr>
        <w:t xml:space="preserve"> – </w:t>
      </w:r>
      <w:r w:rsidR="00022B08" w:rsidRPr="00022B08">
        <w:rPr>
          <w:rFonts w:ascii="Arial" w:eastAsia="Arial" w:hAnsi="Arial" w:cs="Arial"/>
        </w:rPr>
        <w:t>Dispõe sobre a criação temporária de cargos e autorização para contratação de pessoal para atender as necessidades de excepcional interesse público da secretaria municipal de saúde e dá outras providências.</w:t>
      </w:r>
      <w:r w:rsidR="009A29D8">
        <w:rPr>
          <w:rFonts w:ascii="Arial" w:eastAsia="Arial" w:hAnsi="Arial" w:cs="Arial"/>
        </w:rPr>
        <w:t xml:space="preserve"> </w:t>
      </w:r>
      <w:r w:rsidR="00FC2C9D" w:rsidRPr="00FC2C9D">
        <w:rPr>
          <w:rFonts w:ascii="Arial" w:eastAsia="Arial" w:hAnsi="Arial" w:cs="Arial"/>
          <w:b/>
        </w:rPr>
        <w:t>2</w:t>
      </w:r>
      <w:r w:rsidR="0046523B" w:rsidRPr="00FC2C9D">
        <w:rPr>
          <w:rFonts w:ascii="Arial" w:eastAsia="Arial" w:hAnsi="Arial" w:cs="Arial"/>
          <w:b/>
        </w:rPr>
        <w:t>)</w:t>
      </w:r>
      <w:r w:rsidR="0046523B">
        <w:rPr>
          <w:rFonts w:ascii="Arial" w:eastAsia="Arial" w:hAnsi="Arial" w:cs="Arial"/>
        </w:rPr>
        <w:t xml:space="preserve"> </w:t>
      </w:r>
      <w:r w:rsidR="0046523B">
        <w:rPr>
          <w:rFonts w:ascii="Arial" w:eastAsia="Arial" w:hAnsi="Arial" w:cs="Arial"/>
          <w:b/>
        </w:rPr>
        <w:t>PROJETO DE LEI COMPLEMENTAR 08</w:t>
      </w:r>
      <w:r w:rsidR="0046523B" w:rsidRPr="006F57A1">
        <w:rPr>
          <w:rFonts w:ascii="Arial" w:eastAsia="Arial" w:hAnsi="Arial" w:cs="Arial"/>
          <w:b/>
        </w:rPr>
        <w:t>/2024</w:t>
      </w:r>
      <w:r w:rsidR="0046523B">
        <w:rPr>
          <w:rFonts w:ascii="Arial" w:eastAsia="Arial" w:hAnsi="Arial" w:cs="Arial"/>
        </w:rPr>
        <w:t xml:space="preserve"> – </w:t>
      </w:r>
      <w:r w:rsidR="00022B08" w:rsidRPr="00022B08">
        <w:rPr>
          <w:rFonts w:ascii="Arial" w:eastAsia="Arial" w:hAnsi="Arial" w:cs="Arial"/>
        </w:rPr>
        <w:t>Revoga A Alínea "G" Do Inciso I Do Artigo 2° E Acrescenta Parágrafo Único Ao Art. 12 Da Lei Complementar Nº 243/2022 Que Dispõe Sobre Parceria Do Município Com Pessoas Jurídicas De Direito Privado, Qualificadas Como Organização Social, Por Meio De Contrato De G</w:t>
      </w:r>
      <w:r w:rsidR="00022B08">
        <w:rPr>
          <w:rFonts w:ascii="Arial" w:eastAsia="Arial" w:hAnsi="Arial" w:cs="Arial"/>
        </w:rPr>
        <w:t>estão E Dá Outras Providências</w:t>
      </w:r>
      <w:r w:rsidR="00022B08" w:rsidRPr="00022B08">
        <w:rPr>
          <w:rFonts w:ascii="Arial" w:eastAsia="Arial" w:hAnsi="Arial" w:cs="Arial"/>
        </w:rPr>
        <w:t>.</w:t>
      </w:r>
      <w:r w:rsidR="0046523B">
        <w:rPr>
          <w:rFonts w:ascii="Arial" w:eastAsia="Arial" w:hAnsi="Arial" w:cs="Arial"/>
        </w:rPr>
        <w:t xml:space="preserve"> </w:t>
      </w:r>
      <w:r w:rsidR="00FC2C9D">
        <w:rPr>
          <w:rFonts w:ascii="Arial" w:eastAsia="Arial" w:hAnsi="Arial" w:cs="Arial"/>
          <w:b/>
        </w:rPr>
        <w:t xml:space="preserve">3) </w:t>
      </w:r>
      <w:r w:rsidR="0046523B">
        <w:rPr>
          <w:rFonts w:ascii="Arial" w:eastAsia="Arial" w:hAnsi="Arial" w:cs="Arial"/>
          <w:b/>
        </w:rPr>
        <w:t>PROJETO DE LEI ORDINÁRIA 14</w:t>
      </w:r>
      <w:r w:rsidR="006F57A1" w:rsidRPr="006F57A1">
        <w:rPr>
          <w:rFonts w:ascii="Arial" w:eastAsia="Arial" w:hAnsi="Arial" w:cs="Arial"/>
          <w:b/>
        </w:rPr>
        <w:t>/2024</w:t>
      </w:r>
      <w:r w:rsidR="006F57A1">
        <w:rPr>
          <w:rFonts w:ascii="Arial" w:eastAsia="Arial" w:hAnsi="Arial" w:cs="Arial"/>
        </w:rPr>
        <w:t xml:space="preserve"> –</w:t>
      </w:r>
      <w:r w:rsidR="001C2ACB">
        <w:rPr>
          <w:rFonts w:ascii="Arial" w:eastAsia="Arial" w:hAnsi="Arial" w:cs="Arial"/>
        </w:rPr>
        <w:t xml:space="preserve"> </w:t>
      </w:r>
      <w:r w:rsidR="00FC2C9D" w:rsidRPr="00FC2C9D">
        <w:rPr>
          <w:rFonts w:ascii="Arial" w:eastAsia="Arial" w:hAnsi="Arial" w:cs="Arial"/>
        </w:rPr>
        <w:t>Dispõe Sobre A Estrutura E O Funcionamento Do Conselho Tutelar De Ibatiba/ES E Dá Outras Providências</w:t>
      </w:r>
      <w:r w:rsidR="009A29D8">
        <w:rPr>
          <w:rFonts w:ascii="Arial" w:eastAsia="Arial" w:hAnsi="Arial" w:cs="Arial"/>
        </w:rPr>
        <w:t>.</w:t>
      </w:r>
      <w:r w:rsidR="001C2ACB">
        <w:rPr>
          <w:rFonts w:ascii="Arial" w:eastAsia="Arial" w:hAnsi="Arial" w:cs="Arial"/>
        </w:rPr>
        <w:t xml:space="preserve"> </w:t>
      </w:r>
      <w:r w:rsidR="00FC2C9D">
        <w:rPr>
          <w:rFonts w:ascii="Arial" w:eastAsia="Arial" w:hAnsi="Arial" w:cs="Arial"/>
          <w:b/>
        </w:rPr>
        <w:t xml:space="preserve">4) </w:t>
      </w:r>
      <w:r w:rsidR="006F57A1" w:rsidRPr="006F57A1">
        <w:rPr>
          <w:rFonts w:ascii="Arial" w:eastAsia="Arial" w:hAnsi="Arial" w:cs="Arial"/>
          <w:b/>
        </w:rPr>
        <w:t xml:space="preserve">PROJETO DE LEI </w:t>
      </w:r>
      <w:r w:rsidR="0046523B">
        <w:rPr>
          <w:rFonts w:ascii="Arial" w:eastAsia="Arial" w:hAnsi="Arial" w:cs="Arial"/>
          <w:b/>
        </w:rPr>
        <w:t>ORDINÁRIA 15</w:t>
      </w:r>
      <w:r w:rsidR="006F57A1" w:rsidRPr="006F57A1">
        <w:rPr>
          <w:rFonts w:ascii="Arial" w:eastAsia="Arial" w:hAnsi="Arial" w:cs="Arial"/>
          <w:b/>
        </w:rPr>
        <w:t>/2024</w:t>
      </w:r>
      <w:r w:rsidR="006F57A1">
        <w:rPr>
          <w:rFonts w:ascii="Arial" w:eastAsia="Arial" w:hAnsi="Arial" w:cs="Arial"/>
        </w:rPr>
        <w:t xml:space="preserve"> –</w:t>
      </w:r>
      <w:r w:rsidR="001C2ACB">
        <w:rPr>
          <w:rFonts w:ascii="Arial" w:eastAsia="Arial" w:hAnsi="Arial" w:cs="Arial"/>
        </w:rPr>
        <w:t xml:space="preserve"> </w:t>
      </w:r>
      <w:r w:rsidR="00022B08" w:rsidRPr="00022B08">
        <w:rPr>
          <w:rFonts w:ascii="Arial" w:eastAsia="Arial" w:hAnsi="Arial" w:cs="Arial"/>
        </w:rPr>
        <w:t xml:space="preserve">Cria O Programa Esporte E Lazer Para O </w:t>
      </w:r>
      <w:r w:rsidR="00022B08">
        <w:rPr>
          <w:rFonts w:ascii="Arial" w:eastAsia="Arial" w:hAnsi="Arial" w:cs="Arial"/>
        </w:rPr>
        <w:t>Futuro E Dá Outras Providências</w:t>
      </w:r>
      <w:r w:rsidR="00022B08" w:rsidRPr="00022B08">
        <w:rPr>
          <w:rFonts w:ascii="Arial" w:eastAsia="Arial" w:hAnsi="Arial" w:cs="Arial"/>
        </w:rPr>
        <w:t>.</w:t>
      </w:r>
      <w:r w:rsidR="009A29D8">
        <w:rPr>
          <w:rFonts w:ascii="Arial" w:eastAsia="Arial" w:hAnsi="Arial" w:cs="Arial"/>
        </w:rPr>
        <w:t xml:space="preserve"> </w:t>
      </w:r>
      <w:r w:rsidR="00FC2C9D">
        <w:rPr>
          <w:rFonts w:ascii="Arial" w:eastAsia="Arial" w:hAnsi="Arial" w:cs="Arial"/>
          <w:b/>
        </w:rPr>
        <w:t xml:space="preserve">5) </w:t>
      </w:r>
      <w:r w:rsidR="001C2ACB" w:rsidRPr="006F57A1">
        <w:rPr>
          <w:rFonts w:ascii="Arial" w:eastAsia="Arial" w:hAnsi="Arial" w:cs="Arial"/>
          <w:b/>
        </w:rPr>
        <w:t xml:space="preserve">PROJETO DE LEI </w:t>
      </w:r>
      <w:r w:rsidR="0046523B">
        <w:rPr>
          <w:rFonts w:ascii="Arial" w:eastAsia="Arial" w:hAnsi="Arial" w:cs="Arial"/>
          <w:b/>
        </w:rPr>
        <w:t>ORDINÁRIA 16</w:t>
      </w:r>
      <w:r w:rsidR="001C2ACB" w:rsidRPr="006F57A1">
        <w:rPr>
          <w:rFonts w:ascii="Arial" w:eastAsia="Arial" w:hAnsi="Arial" w:cs="Arial"/>
          <w:b/>
        </w:rPr>
        <w:t>/2024</w:t>
      </w:r>
      <w:r w:rsidR="001C2ACB">
        <w:rPr>
          <w:rFonts w:ascii="Arial" w:eastAsia="Arial" w:hAnsi="Arial" w:cs="Arial"/>
        </w:rPr>
        <w:t xml:space="preserve"> – </w:t>
      </w:r>
      <w:r w:rsidR="00022B08" w:rsidRPr="00022B08">
        <w:rPr>
          <w:rFonts w:ascii="Arial" w:eastAsia="Arial" w:hAnsi="Arial" w:cs="Arial"/>
        </w:rPr>
        <w:t>Dispõe sobre autorização para doação de premiação na Feira Verde 2024 - 10ª Edição e dá outras providências.</w:t>
      </w:r>
      <w:r w:rsidR="009A29D8">
        <w:rPr>
          <w:rFonts w:ascii="Arial" w:eastAsia="Arial" w:hAnsi="Arial" w:cs="Arial"/>
        </w:rPr>
        <w:t xml:space="preserve"> </w:t>
      </w:r>
      <w:r w:rsidR="00FC2C9D" w:rsidRPr="00FC2C9D">
        <w:rPr>
          <w:rFonts w:ascii="Arial" w:eastAsia="Arial" w:hAnsi="Arial" w:cs="Arial"/>
          <w:b/>
        </w:rPr>
        <w:t>6)</w:t>
      </w:r>
      <w:r w:rsidR="00FC2C9D">
        <w:rPr>
          <w:rFonts w:ascii="Arial" w:eastAsia="Arial" w:hAnsi="Arial" w:cs="Arial"/>
        </w:rPr>
        <w:t xml:space="preserve"> </w:t>
      </w:r>
      <w:r w:rsidR="0046523B" w:rsidRPr="006F57A1">
        <w:rPr>
          <w:rFonts w:ascii="Arial" w:eastAsia="Arial" w:hAnsi="Arial" w:cs="Arial"/>
          <w:b/>
        </w:rPr>
        <w:t xml:space="preserve">PROJETO DE LEI </w:t>
      </w:r>
      <w:r w:rsidR="0046523B">
        <w:rPr>
          <w:rFonts w:ascii="Arial" w:eastAsia="Arial" w:hAnsi="Arial" w:cs="Arial"/>
          <w:b/>
        </w:rPr>
        <w:t>ORDINÁRIA 17</w:t>
      </w:r>
      <w:r w:rsidR="0046523B" w:rsidRPr="006F57A1">
        <w:rPr>
          <w:rFonts w:ascii="Arial" w:eastAsia="Arial" w:hAnsi="Arial" w:cs="Arial"/>
          <w:b/>
        </w:rPr>
        <w:t>/2024</w:t>
      </w:r>
      <w:r w:rsidR="0046523B">
        <w:rPr>
          <w:rFonts w:ascii="Arial" w:eastAsia="Arial" w:hAnsi="Arial" w:cs="Arial"/>
        </w:rPr>
        <w:t xml:space="preserve"> – </w:t>
      </w:r>
      <w:r w:rsidR="00022B08" w:rsidRPr="00022B08">
        <w:rPr>
          <w:rFonts w:ascii="Arial" w:eastAsia="Arial" w:hAnsi="Arial" w:cs="Arial"/>
        </w:rPr>
        <w:t>Autoriza O Poder Executivo Municipal A Efetuar O Pagamento Completivo Do Piso Salarial Profissional Nacional (PSPN) Do Magistério Público Da Educação Básica - An</w:t>
      </w:r>
      <w:r w:rsidR="00022B08">
        <w:rPr>
          <w:rFonts w:ascii="Arial" w:eastAsia="Arial" w:hAnsi="Arial" w:cs="Arial"/>
        </w:rPr>
        <w:t>o 2024, Na Forma Que Especifica</w:t>
      </w:r>
      <w:r w:rsidR="00022B08" w:rsidRPr="00022B08">
        <w:rPr>
          <w:rFonts w:ascii="Arial" w:eastAsia="Arial" w:hAnsi="Arial" w:cs="Arial"/>
        </w:rPr>
        <w:t>.</w:t>
      </w:r>
      <w:r w:rsidR="009A29D8">
        <w:rPr>
          <w:rFonts w:ascii="Arial" w:eastAsia="Arial" w:hAnsi="Arial" w:cs="Arial"/>
        </w:rPr>
        <w:t xml:space="preserve"> </w:t>
      </w:r>
      <w:r w:rsidR="00FC2C9D">
        <w:rPr>
          <w:rFonts w:ascii="Arial" w:eastAsia="Arial" w:hAnsi="Arial" w:cs="Arial"/>
          <w:b/>
        </w:rPr>
        <w:t xml:space="preserve">7) </w:t>
      </w:r>
      <w:r w:rsidR="0046523B" w:rsidRPr="006F57A1">
        <w:rPr>
          <w:rFonts w:ascii="Arial" w:eastAsia="Arial" w:hAnsi="Arial" w:cs="Arial"/>
          <w:b/>
        </w:rPr>
        <w:t xml:space="preserve">PROJETO DE LEI </w:t>
      </w:r>
      <w:r w:rsidR="0046523B">
        <w:rPr>
          <w:rFonts w:ascii="Arial" w:eastAsia="Arial" w:hAnsi="Arial" w:cs="Arial"/>
          <w:b/>
        </w:rPr>
        <w:t>ORDINÁRIA 18</w:t>
      </w:r>
      <w:r w:rsidR="0046523B" w:rsidRPr="006F57A1">
        <w:rPr>
          <w:rFonts w:ascii="Arial" w:eastAsia="Arial" w:hAnsi="Arial" w:cs="Arial"/>
          <w:b/>
        </w:rPr>
        <w:t>/2024</w:t>
      </w:r>
      <w:r w:rsidR="0046523B">
        <w:rPr>
          <w:rFonts w:ascii="Arial" w:eastAsia="Arial" w:hAnsi="Arial" w:cs="Arial"/>
        </w:rPr>
        <w:t xml:space="preserve"> – </w:t>
      </w:r>
      <w:r w:rsidR="00FC2C9D" w:rsidRPr="00FC2C9D">
        <w:rPr>
          <w:rFonts w:ascii="Arial" w:eastAsia="Arial" w:hAnsi="Arial" w:cs="Arial"/>
        </w:rPr>
        <w:t xml:space="preserve">Autoriza O Poder Executivo Municipal Conceder Bonificação Aos </w:t>
      </w:r>
      <w:r w:rsidR="00FC2C9D">
        <w:rPr>
          <w:rFonts w:ascii="Arial" w:eastAsia="Arial" w:hAnsi="Arial" w:cs="Arial"/>
        </w:rPr>
        <w:t>Agentes Comunitários De Saúde (</w:t>
      </w:r>
      <w:r w:rsidR="00FC2C9D" w:rsidRPr="00FC2C9D">
        <w:rPr>
          <w:rFonts w:ascii="Arial" w:eastAsia="Arial" w:hAnsi="Arial" w:cs="Arial"/>
        </w:rPr>
        <w:t>ACS) E Agentes De Combate Ás Endemias (ACE), Participantes Do Programa Mais Saúde Com Agente, E Dá Outras Providências</w:t>
      </w:r>
      <w:r w:rsidR="00FC2C9D">
        <w:rPr>
          <w:rFonts w:ascii="Arial" w:eastAsia="Arial" w:hAnsi="Arial" w:cs="Arial"/>
        </w:rPr>
        <w:t>.</w:t>
      </w:r>
      <w:r w:rsidR="009A29D8">
        <w:rPr>
          <w:rFonts w:ascii="Arial" w:eastAsia="Arial" w:hAnsi="Arial" w:cs="Arial"/>
        </w:rPr>
        <w:t xml:space="preserve"> </w:t>
      </w:r>
      <w:r w:rsidR="00FC2C9D">
        <w:rPr>
          <w:rFonts w:ascii="Arial" w:eastAsia="Arial" w:hAnsi="Arial" w:cs="Arial"/>
          <w:b/>
        </w:rPr>
        <w:t xml:space="preserve">8) </w:t>
      </w:r>
      <w:r w:rsidR="0046523B" w:rsidRPr="006F57A1">
        <w:rPr>
          <w:rFonts w:ascii="Arial" w:eastAsia="Arial" w:hAnsi="Arial" w:cs="Arial"/>
          <w:b/>
        </w:rPr>
        <w:t xml:space="preserve">PROJETO DE LEI </w:t>
      </w:r>
      <w:r w:rsidR="0046523B">
        <w:rPr>
          <w:rFonts w:ascii="Arial" w:eastAsia="Arial" w:hAnsi="Arial" w:cs="Arial"/>
          <w:b/>
        </w:rPr>
        <w:t>ORDINÁRIA 19</w:t>
      </w:r>
      <w:r w:rsidR="0046523B" w:rsidRPr="006F57A1">
        <w:rPr>
          <w:rFonts w:ascii="Arial" w:eastAsia="Arial" w:hAnsi="Arial" w:cs="Arial"/>
          <w:b/>
        </w:rPr>
        <w:t>/2024</w:t>
      </w:r>
      <w:r w:rsidR="0046523B">
        <w:rPr>
          <w:rFonts w:ascii="Arial" w:eastAsia="Arial" w:hAnsi="Arial" w:cs="Arial"/>
        </w:rPr>
        <w:t xml:space="preserve"> – </w:t>
      </w:r>
      <w:r w:rsidR="00022B08" w:rsidRPr="00022B08">
        <w:rPr>
          <w:rFonts w:ascii="Arial" w:eastAsia="Arial" w:hAnsi="Arial" w:cs="Arial"/>
        </w:rPr>
        <w:t xml:space="preserve">Estabelece Atribuições Dos Cargos De Assessor De Tecnologia De Informação (TI) - CC IV, E Coordenador De Transparência </w:t>
      </w:r>
      <w:r w:rsidR="00022B08" w:rsidRPr="00022B08">
        <w:rPr>
          <w:rFonts w:ascii="Arial" w:eastAsia="Arial" w:hAnsi="Arial" w:cs="Arial"/>
        </w:rPr>
        <w:lastRenderedPageBreak/>
        <w:t>- CC V, Criados Pela Lei Complementar Municipal De Nº 289</w:t>
      </w:r>
      <w:r w:rsidR="00022B08">
        <w:rPr>
          <w:rFonts w:ascii="Arial" w:eastAsia="Arial" w:hAnsi="Arial" w:cs="Arial"/>
        </w:rPr>
        <w:t>/2024, E Dá Outras Providências</w:t>
      </w:r>
      <w:r w:rsidR="00022B08" w:rsidRPr="00022B08">
        <w:rPr>
          <w:rFonts w:ascii="Arial" w:eastAsia="Arial" w:hAnsi="Arial" w:cs="Arial"/>
        </w:rPr>
        <w:t>.</w:t>
      </w:r>
      <w:r w:rsidR="009A29D8">
        <w:rPr>
          <w:rFonts w:ascii="Arial" w:eastAsia="Arial" w:hAnsi="Arial" w:cs="Arial"/>
        </w:rPr>
        <w:t xml:space="preserve"> </w:t>
      </w:r>
      <w:r w:rsidR="00FC2C9D">
        <w:rPr>
          <w:rFonts w:ascii="Arial" w:eastAsia="Arial" w:hAnsi="Arial" w:cs="Arial"/>
          <w:b/>
        </w:rPr>
        <w:t xml:space="preserve">9) </w:t>
      </w:r>
      <w:r w:rsidR="0046523B" w:rsidRPr="006F57A1">
        <w:rPr>
          <w:rFonts w:ascii="Arial" w:eastAsia="Arial" w:hAnsi="Arial" w:cs="Arial"/>
          <w:b/>
        </w:rPr>
        <w:t xml:space="preserve">PROJETO DE LEI </w:t>
      </w:r>
      <w:r w:rsidR="0046523B">
        <w:rPr>
          <w:rFonts w:ascii="Arial" w:eastAsia="Arial" w:hAnsi="Arial" w:cs="Arial"/>
          <w:b/>
        </w:rPr>
        <w:t>ORDINÁRIA 20</w:t>
      </w:r>
      <w:r w:rsidR="0046523B" w:rsidRPr="006F57A1">
        <w:rPr>
          <w:rFonts w:ascii="Arial" w:eastAsia="Arial" w:hAnsi="Arial" w:cs="Arial"/>
          <w:b/>
        </w:rPr>
        <w:t>/2024</w:t>
      </w:r>
      <w:r w:rsidR="0046523B">
        <w:rPr>
          <w:rFonts w:ascii="Arial" w:eastAsia="Arial" w:hAnsi="Arial" w:cs="Arial"/>
        </w:rPr>
        <w:t xml:space="preserve"> – </w:t>
      </w:r>
      <w:r w:rsidR="00022B08" w:rsidRPr="00022B08">
        <w:rPr>
          <w:rFonts w:ascii="Arial" w:eastAsia="Arial" w:hAnsi="Arial" w:cs="Arial"/>
        </w:rPr>
        <w:t>Dispõe sobre a criação e implementação do projeto 'Lanche Cidadão' no âmbito do Município de Ibat</w:t>
      </w:r>
      <w:r w:rsidR="00022B08">
        <w:rPr>
          <w:rFonts w:ascii="Arial" w:eastAsia="Arial" w:hAnsi="Arial" w:cs="Arial"/>
        </w:rPr>
        <w:t>iba- ES</w:t>
      </w:r>
      <w:r w:rsidR="00022B08" w:rsidRPr="00022B08">
        <w:rPr>
          <w:rFonts w:ascii="Arial" w:eastAsia="Arial" w:hAnsi="Arial" w:cs="Arial"/>
        </w:rPr>
        <w:t>.</w:t>
      </w:r>
      <w:r w:rsidR="009A29D8">
        <w:rPr>
          <w:rFonts w:ascii="Arial" w:eastAsia="Arial" w:hAnsi="Arial" w:cs="Arial"/>
        </w:rPr>
        <w:t xml:space="preserve"> </w:t>
      </w:r>
      <w:r w:rsidR="00FC2C9D">
        <w:rPr>
          <w:rFonts w:ascii="Arial" w:eastAsia="Arial" w:hAnsi="Arial" w:cs="Arial"/>
          <w:b/>
        </w:rPr>
        <w:t xml:space="preserve">10) </w:t>
      </w:r>
      <w:r w:rsidR="0046523B" w:rsidRPr="006F57A1">
        <w:rPr>
          <w:rFonts w:ascii="Arial" w:eastAsia="Arial" w:hAnsi="Arial" w:cs="Arial"/>
          <w:b/>
        </w:rPr>
        <w:t xml:space="preserve">PROJETO DE LEI </w:t>
      </w:r>
      <w:r w:rsidR="0046523B">
        <w:rPr>
          <w:rFonts w:ascii="Arial" w:eastAsia="Arial" w:hAnsi="Arial" w:cs="Arial"/>
          <w:b/>
        </w:rPr>
        <w:t>ORDINÁRIA 21</w:t>
      </w:r>
      <w:r w:rsidR="0046523B" w:rsidRPr="006F57A1">
        <w:rPr>
          <w:rFonts w:ascii="Arial" w:eastAsia="Arial" w:hAnsi="Arial" w:cs="Arial"/>
          <w:b/>
        </w:rPr>
        <w:t>/2024</w:t>
      </w:r>
      <w:r w:rsidR="0046523B">
        <w:rPr>
          <w:rFonts w:ascii="Arial" w:eastAsia="Arial" w:hAnsi="Arial" w:cs="Arial"/>
        </w:rPr>
        <w:t xml:space="preserve"> – </w:t>
      </w:r>
      <w:r w:rsidR="00022B08">
        <w:rPr>
          <w:rFonts w:ascii="Arial" w:eastAsia="Arial" w:hAnsi="Arial" w:cs="Arial"/>
        </w:rPr>
        <w:t>Inclui no Calendário Oficial do Município Dia Municipal de Conscientização e Desenvolvimento de ações públicas e sociais voltadas a Síndrome de Down, e dá outras providências</w:t>
      </w:r>
      <w:r w:rsidR="0046523B">
        <w:rPr>
          <w:rFonts w:ascii="Arial" w:eastAsia="Arial" w:hAnsi="Arial" w:cs="Arial"/>
        </w:rPr>
        <w:t>.</w:t>
      </w:r>
      <w:r w:rsidR="009A29D8">
        <w:rPr>
          <w:rFonts w:ascii="Arial" w:eastAsia="Arial" w:hAnsi="Arial" w:cs="Arial"/>
        </w:rPr>
        <w:t xml:space="preserve"> </w:t>
      </w:r>
      <w:r w:rsidR="00FC2C9D">
        <w:rPr>
          <w:rFonts w:ascii="Arial" w:eastAsia="Arial" w:hAnsi="Arial" w:cs="Arial"/>
          <w:b/>
        </w:rPr>
        <w:t xml:space="preserve">11) </w:t>
      </w:r>
      <w:r w:rsidR="0046523B" w:rsidRPr="006F57A1">
        <w:rPr>
          <w:rFonts w:ascii="Arial" w:eastAsia="Arial" w:hAnsi="Arial" w:cs="Arial"/>
          <w:b/>
        </w:rPr>
        <w:t xml:space="preserve">PROJETO DE LEI </w:t>
      </w:r>
      <w:r w:rsidR="0046523B">
        <w:rPr>
          <w:rFonts w:ascii="Arial" w:eastAsia="Arial" w:hAnsi="Arial" w:cs="Arial"/>
          <w:b/>
        </w:rPr>
        <w:t>ORDINÁRIA 22</w:t>
      </w:r>
      <w:r w:rsidR="0046523B" w:rsidRPr="006F57A1">
        <w:rPr>
          <w:rFonts w:ascii="Arial" w:eastAsia="Arial" w:hAnsi="Arial" w:cs="Arial"/>
          <w:b/>
        </w:rPr>
        <w:t>/2024</w:t>
      </w:r>
      <w:r w:rsidR="0046523B">
        <w:rPr>
          <w:rFonts w:ascii="Arial" w:eastAsia="Arial" w:hAnsi="Arial" w:cs="Arial"/>
        </w:rPr>
        <w:t xml:space="preserve"> – </w:t>
      </w:r>
      <w:r w:rsidR="00022B08" w:rsidRPr="00022B08">
        <w:rPr>
          <w:rFonts w:ascii="Arial" w:eastAsia="Arial" w:hAnsi="Arial" w:cs="Arial"/>
        </w:rPr>
        <w:t>Altera O Artigo 3°, Da Lei Municipal N°1.038/2023, Que Institui O Vale Alimentação Aos Servidores Públicos Municipais Do Poder Executivo Mun</w:t>
      </w:r>
      <w:r w:rsidR="00022B08">
        <w:rPr>
          <w:rFonts w:ascii="Arial" w:eastAsia="Arial" w:hAnsi="Arial" w:cs="Arial"/>
        </w:rPr>
        <w:t>icipal E Dá Outras Providências</w:t>
      </w:r>
      <w:r w:rsidR="00022B08" w:rsidRPr="00022B08">
        <w:rPr>
          <w:rFonts w:ascii="Arial" w:eastAsia="Arial" w:hAnsi="Arial" w:cs="Arial"/>
        </w:rPr>
        <w:t>.</w:t>
      </w:r>
      <w:r w:rsidR="009A29D8">
        <w:rPr>
          <w:rFonts w:ascii="Arial" w:eastAsia="Arial" w:hAnsi="Arial" w:cs="Arial"/>
        </w:rPr>
        <w:t xml:space="preserve"> </w:t>
      </w:r>
      <w:r w:rsidR="00FC2C9D">
        <w:rPr>
          <w:rFonts w:ascii="Arial" w:eastAsia="Arial" w:hAnsi="Arial" w:cs="Arial"/>
          <w:b/>
        </w:rPr>
        <w:t xml:space="preserve">12) </w:t>
      </w:r>
      <w:r w:rsidR="0046523B" w:rsidRPr="006F57A1">
        <w:rPr>
          <w:rFonts w:ascii="Arial" w:eastAsia="Arial" w:hAnsi="Arial" w:cs="Arial"/>
          <w:b/>
        </w:rPr>
        <w:t xml:space="preserve">PROJETO DE LEI </w:t>
      </w:r>
      <w:r w:rsidR="0046523B">
        <w:rPr>
          <w:rFonts w:ascii="Arial" w:eastAsia="Arial" w:hAnsi="Arial" w:cs="Arial"/>
          <w:b/>
        </w:rPr>
        <w:t>ORDINÁRIA 23</w:t>
      </w:r>
      <w:r w:rsidR="0046523B" w:rsidRPr="006F57A1">
        <w:rPr>
          <w:rFonts w:ascii="Arial" w:eastAsia="Arial" w:hAnsi="Arial" w:cs="Arial"/>
          <w:b/>
        </w:rPr>
        <w:t>/2024</w:t>
      </w:r>
      <w:r w:rsidR="0046523B">
        <w:rPr>
          <w:rFonts w:ascii="Arial" w:eastAsia="Arial" w:hAnsi="Arial" w:cs="Arial"/>
        </w:rPr>
        <w:t xml:space="preserve"> – </w:t>
      </w:r>
      <w:r w:rsidR="00022B08">
        <w:rPr>
          <w:rFonts w:ascii="Arial" w:eastAsia="Arial" w:hAnsi="Arial" w:cs="Arial"/>
        </w:rPr>
        <w:t xml:space="preserve">Inclui no Calendário Oficial de Eventos do Município de Ibatiba o evento </w:t>
      </w:r>
      <w:proofErr w:type="spellStart"/>
      <w:r w:rsidR="00022B08">
        <w:rPr>
          <w:rFonts w:ascii="Arial" w:eastAsia="Arial" w:hAnsi="Arial" w:cs="Arial"/>
        </w:rPr>
        <w:t>Motofest</w:t>
      </w:r>
      <w:proofErr w:type="spellEnd"/>
      <w:r w:rsidR="00022B08">
        <w:rPr>
          <w:rFonts w:ascii="Arial" w:eastAsia="Arial" w:hAnsi="Arial" w:cs="Arial"/>
        </w:rPr>
        <w:t>.</w:t>
      </w:r>
      <w:r w:rsidR="009A29D8">
        <w:rPr>
          <w:rFonts w:ascii="Arial" w:eastAsia="Arial" w:hAnsi="Arial" w:cs="Arial"/>
        </w:rPr>
        <w:t xml:space="preserve"> </w:t>
      </w:r>
      <w:r w:rsidR="001B4570">
        <w:rPr>
          <w:rFonts w:ascii="Arial" w:eastAsia="Arial" w:hAnsi="Arial" w:cs="Arial"/>
          <w:b/>
          <w:bCs/>
          <w:u w:val="single"/>
        </w:rPr>
        <w:t xml:space="preserve">2 – </w:t>
      </w:r>
      <w:r w:rsidR="00140D66">
        <w:rPr>
          <w:rFonts w:ascii="Arial" w:eastAsia="Arial" w:hAnsi="Arial" w:cs="Arial"/>
          <w:b/>
          <w:bCs/>
          <w:u w:val="single"/>
        </w:rPr>
        <w:t>INDICAÇÕES</w:t>
      </w:r>
      <w:r w:rsidR="006F57A1">
        <w:rPr>
          <w:rFonts w:ascii="Arial" w:eastAsia="Arial" w:hAnsi="Arial" w:cs="Arial"/>
          <w:b/>
          <w:bCs/>
          <w:u w:val="single"/>
        </w:rPr>
        <w:t>, REQUERIMENTO E MOÇÕES</w:t>
      </w:r>
      <w:r w:rsidR="00140D66">
        <w:rPr>
          <w:rFonts w:ascii="Arial" w:eastAsia="Arial" w:hAnsi="Arial" w:cs="Arial"/>
        </w:rPr>
        <w:t xml:space="preserve">: </w:t>
      </w:r>
      <w:r w:rsidR="005462CB">
        <w:rPr>
          <w:rFonts w:ascii="Arial" w:eastAsia="Arial" w:hAnsi="Arial" w:cs="Arial"/>
          <w:b/>
          <w:bCs/>
        </w:rPr>
        <w:t>FERNANDO VIEIRA DE SOUZA</w:t>
      </w:r>
      <w:r w:rsidR="00785390">
        <w:rPr>
          <w:rFonts w:ascii="Arial" w:eastAsia="Arial" w:hAnsi="Arial" w:cs="Arial"/>
          <w:b/>
          <w:bCs/>
        </w:rPr>
        <w:t>:</w:t>
      </w:r>
      <w:r w:rsidR="00785390" w:rsidRPr="00785390">
        <w:rPr>
          <w:rFonts w:ascii="Arial" w:eastAsia="Arial" w:hAnsi="Arial" w:cs="Arial"/>
        </w:rPr>
        <w:t xml:space="preserve"> </w:t>
      </w:r>
      <w:r w:rsidR="005462CB">
        <w:rPr>
          <w:rFonts w:ascii="Arial" w:eastAsia="Arial" w:hAnsi="Arial" w:cs="Arial"/>
        </w:rPr>
        <w:t>1)</w:t>
      </w:r>
      <w:r w:rsidR="006F57A1">
        <w:rPr>
          <w:rFonts w:ascii="Arial" w:eastAsia="Arial" w:hAnsi="Arial" w:cs="Arial"/>
        </w:rPr>
        <w:t xml:space="preserve"> </w:t>
      </w:r>
      <w:r w:rsidR="00A02F88" w:rsidRPr="00A02F88">
        <w:rPr>
          <w:rFonts w:ascii="Arial" w:eastAsia="Arial" w:hAnsi="Arial" w:cs="Arial"/>
        </w:rPr>
        <w:t xml:space="preserve">Moção de </w:t>
      </w:r>
      <w:r w:rsidR="004F74BE">
        <w:rPr>
          <w:rFonts w:ascii="Arial" w:eastAsia="Arial" w:hAnsi="Arial" w:cs="Arial"/>
        </w:rPr>
        <w:t xml:space="preserve">Pesar aos familiares do </w:t>
      </w:r>
      <w:proofErr w:type="spellStart"/>
      <w:r w:rsidR="004F74BE">
        <w:rPr>
          <w:rFonts w:ascii="Arial" w:eastAsia="Arial" w:hAnsi="Arial" w:cs="Arial"/>
        </w:rPr>
        <w:t>Pastro</w:t>
      </w:r>
      <w:proofErr w:type="spellEnd"/>
      <w:r w:rsidR="004F74BE">
        <w:rPr>
          <w:rFonts w:ascii="Arial" w:eastAsia="Arial" w:hAnsi="Arial" w:cs="Arial"/>
        </w:rPr>
        <w:t xml:space="preserve"> Gilberto Marques de Souza.</w:t>
      </w:r>
      <w:r w:rsidR="009A29D8">
        <w:rPr>
          <w:rFonts w:ascii="Arial" w:eastAsia="Arial" w:hAnsi="Arial" w:cs="Arial"/>
        </w:rPr>
        <w:t xml:space="preserve"> </w:t>
      </w:r>
      <w:r w:rsidR="00BA3184">
        <w:rPr>
          <w:rFonts w:ascii="Arial" w:eastAsia="Arial" w:hAnsi="Arial" w:cs="Arial"/>
          <w:b/>
        </w:rPr>
        <w:t xml:space="preserve">IVANITO BARBOSA DE OLIVEIRA: </w:t>
      </w:r>
      <w:r w:rsidR="00BA3184">
        <w:rPr>
          <w:rFonts w:ascii="Arial" w:eastAsia="Arial" w:hAnsi="Arial" w:cs="Arial"/>
        </w:rPr>
        <w:t>1</w:t>
      </w:r>
      <w:proofErr w:type="gramStart"/>
      <w:r w:rsidR="00BA3184">
        <w:rPr>
          <w:rFonts w:ascii="Arial" w:eastAsia="Arial" w:hAnsi="Arial" w:cs="Arial"/>
        </w:rPr>
        <w:t xml:space="preserve">) </w:t>
      </w:r>
      <w:r w:rsidR="004F74BE">
        <w:rPr>
          <w:rFonts w:ascii="Arial" w:eastAsia="Arial" w:hAnsi="Arial" w:cs="Arial"/>
        </w:rPr>
        <w:t>Indica</w:t>
      </w:r>
      <w:proofErr w:type="gramEnd"/>
      <w:r w:rsidR="004F74BE">
        <w:rPr>
          <w:rFonts w:ascii="Arial" w:eastAsia="Arial" w:hAnsi="Arial" w:cs="Arial"/>
        </w:rPr>
        <w:t xml:space="preserve"> ao Poder Executivo que seja encaminhada solicitação à Comunidade de </w:t>
      </w:r>
      <w:proofErr w:type="spellStart"/>
      <w:r w:rsidR="004F74BE">
        <w:rPr>
          <w:rFonts w:ascii="Arial" w:eastAsia="Arial" w:hAnsi="Arial" w:cs="Arial"/>
        </w:rPr>
        <w:t>carfanaum</w:t>
      </w:r>
      <w:proofErr w:type="spellEnd"/>
      <w:r w:rsidR="004F74BE">
        <w:rPr>
          <w:rFonts w:ascii="Arial" w:eastAsia="Arial" w:hAnsi="Arial" w:cs="Arial"/>
        </w:rPr>
        <w:t xml:space="preserve"> a devolução de pilador de café, que eles receberam por chamamento público e não está sendo utilizado, podendo este ser útil para outros produtores.</w:t>
      </w:r>
      <w:r w:rsidR="009A29D8">
        <w:rPr>
          <w:rFonts w:ascii="Arial" w:eastAsia="Arial" w:hAnsi="Arial" w:cs="Arial"/>
        </w:rPr>
        <w:t xml:space="preserve"> </w:t>
      </w:r>
      <w:r w:rsidR="00BA3184">
        <w:rPr>
          <w:rFonts w:ascii="Arial" w:eastAsia="Arial" w:hAnsi="Arial" w:cs="Arial"/>
          <w:b/>
        </w:rPr>
        <w:t>JOÃO BRITO PEREIRA FILHO:</w:t>
      </w:r>
      <w:r w:rsidR="00BA3184">
        <w:rPr>
          <w:rFonts w:ascii="Arial" w:eastAsia="Arial" w:hAnsi="Arial" w:cs="Arial"/>
        </w:rPr>
        <w:t xml:space="preserve"> 1) </w:t>
      </w:r>
      <w:r w:rsidR="00F77861">
        <w:rPr>
          <w:rFonts w:ascii="Arial" w:eastAsia="Arial" w:hAnsi="Arial" w:cs="Arial"/>
        </w:rPr>
        <w:t xml:space="preserve">Requer ao DETRAN-ES projeto de melhorias no trânsito da Comunidade de Santa Clara, principalmente, no que está relacionado a estacionamento e veículos. </w:t>
      </w:r>
      <w:proofErr w:type="gramStart"/>
      <w:r w:rsidR="00F77861">
        <w:rPr>
          <w:rFonts w:ascii="Arial" w:eastAsia="Arial" w:hAnsi="Arial" w:cs="Arial"/>
        </w:rPr>
        <w:t>2) Indica</w:t>
      </w:r>
      <w:proofErr w:type="gramEnd"/>
      <w:r w:rsidR="00F77861">
        <w:rPr>
          <w:rFonts w:ascii="Arial" w:eastAsia="Arial" w:hAnsi="Arial" w:cs="Arial"/>
        </w:rPr>
        <w:t xml:space="preserve"> ao Poder Executivo a reforma da Ponte do </w:t>
      </w:r>
      <w:proofErr w:type="spellStart"/>
      <w:r w:rsidR="00F77861">
        <w:rPr>
          <w:rFonts w:ascii="Arial" w:eastAsia="Arial" w:hAnsi="Arial" w:cs="Arial"/>
        </w:rPr>
        <w:t>Córego</w:t>
      </w:r>
      <w:proofErr w:type="spellEnd"/>
      <w:r w:rsidR="00F77861">
        <w:rPr>
          <w:rFonts w:ascii="Arial" w:eastAsia="Arial" w:hAnsi="Arial" w:cs="Arial"/>
        </w:rPr>
        <w:t xml:space="preserve"> da Chácara, na propriedade do Sr. </w:t>
      </w:r>
      <w:proofErr w:type="spellStart"/>
      <w:r w:rsidR="00F77861">
        <w:rPr>
          <w:rFonts w:ascii="Arial" w:eastAsia="Arial" w:hAnsi="Arial" w:cs="Arial"/>
        </w:rPr>
        <w:t>Emindio</w:t>
      </w:r>
      <w:proofErr w:type="spellEnd"/>
      <w:r w:rsidR="00F77861">
        <w:rPr>
          <w:rFonts w:ascii="Arial" w:eastAsia="Arial" w:hAnsi="Arial" w:cs="Arial"/>
        </w:rPr>
        <w:t xml:space="preserve"> Brido (</w:t>
      </w:r>
      <w:proofErr w:type="spellStart"/>
      <w:r w:rsidR="00F77861">
        <w:rPr>
          <w:rFonts w:ascii="Arial" w:eastAsia="Arial" w:hAnsi="Arial" w:cs="Arial"/>
        </w:rPr>
        <w:t>Tode</w:t>
      </w:r>
      <w:proofErr w:type="spellEnd"/>
      <w:r w:rsidR="00F77861">
        <w:rPr>
          <w:rFonts w:ascii="Arial" w:eastAsia="Arial" w:hAnsi="Arial" w:cs="Arial"/>
        </w:rPr>
        <w:t xml:space="preserve">). Já houveram acidentes no local e por isso </w:t>
      </w:r>
      <w:proofErr w:type="spellStart"/>
      <w:r w:rsidR="00F77861">
        <w:rPr>
          <w:rFonts w:ascii="Arial" w:eastAsia="Arial" w:hAnsi="Arial" w:cs="Arial"/>
        </w:rPr>
        <w:t>exite</w:t>
      </w:r>
      <w:proofErr w:type="spellEnd"/>
      <w:r w:rsidR="00F77861">
        <w:rPr>
          <w:rFonts w:ascii="Arial" w:eastAsia="Arial" w:hAnsi="Arial" w:cs="Arial"/>
        </w:rPr>
        <w:t xml:space="preserve"> a necessidade de reparos urgentes. </w:t>
      </w:r>
      <w:proofErr w:type="gramStart"/>
      <w:r w:rsidR="00F77861">
        <w:rPr>
          <w:rFonts w:ascii="Arial" w:eastAsia="Arial" w:hAnsi="Arial" w:cs="Arial"/>
        </w:rPr>
        <w:t>3) Indica</w:t>
      </w:r>
      <w:proofErr w:type="gramEnd"/>
      <w:r w:rsidR="00F77861">
        <w:rPr>
          <w:rFonts w:ascii="Arial" w:eastAsia="Arial" w:hAnsi="Arial" w:cs="Arial"/>
        </w:rPr>
        <w:t xml:space="preserve"> ao Poder Executivo a construção e três quebra-molas no Distrito de </w:t>
      </w:r>
      <w:proofErr w:type="spellStart"/>
      <w:r w:rsidR="00F77861">
        <w:rPr>
          <w:rFonts w:ascii="Arial" w:eastAsia="Arial" w:hAnsi="Arial" w:cs="Arial"/>
        </w:rPr>
        <w:t>Criciuma</w:t>
      </w:r>
      <w:proofErr w:type="spellEnd"/>
      <w:r w:rsidR="00F77861">
        <w:rPr>
          <w:rFonts w:ascii="Arial" w:eastAsia="Arial" w:hAnsi="Arial" w:cs="Arial"/>
        </w:rPr>
        <w:t xml:space="preserve">, próximo ao </w:t>
      </w:r>
      <w:proofErr w:type="spellStart"/>
      <w:r w:rsidR="00F77861">
        <w:rPr>
          <w:rFonts w:ascii="Arial" w:eastAsia="Arial" w:hAnsi="Arial" w:cs="Arial"/>
        </w:rPr>
        <w:t>Vardil</w:t>
      </w:r>
      <w:proofErr w:type="spellEnd"/>
      <w:r w:rsidR="00F77861">
        <w:rPr>
          <w:rFonts w:ascii="Arial" w:eastAsia="Arial" w:hAnsi="Arial" w:cs="Arial"/>
        </w:rPr>
        <w:t xml:space="preserve"> Moca. 4) Indica ao Poder Executivo o encaibramento das estradas da comunidades rurais de </w:t>
      </w:r>
      <w:proofErr w:type="spellStart"/>
      <w:r w:rsidR="00F77861">
        <w:rPr>
          <w:rFonts w:ascii="Arial" w:eastAsia="Arial" w:hAnsi="Arial" w:cs="Arial"/>
        </w:rPr>
        <w:t>Criciuma</w:t>
      </w:r>
      <w:proofErr w:type="spellEnd"/>
      <w:r w:rsidR="00F77861">
        <w:rPr>
          <w:rFonts w:ascii="Arial" w:eastAsia="Arial" w:hAnsi="Arial" w:cs="Arial"/>
        </w:rPr>
        <w:t xml:space="preserve">, uma vez que foram feitos serviços de </w:t>
      </w:r>
      <w:proofErr w:type="spellStart"/>
      <w:r w:rsidR="00F77861">
        <w:rPr>
          <w:rFonts w:ascii="Arial" w:eastAsia="Arial" w:hAnsi="Arial" w:cs="Arial"/>
        </w:rPr>
        <w:t>patrolamento</w:t>
      </w:r>
      <w:proofErr w:type="spellEnd"/>
      <w:r w:rsidR="00F77861">
        <w:rPr>
          <w:rFonts w:ascii="Arial" w:eastAsia="Arial" w:hAnsi="Arial" w:cs="Arial"/>
        </w:rPr>
        <w:t xml:space="preserve">, no entanto, com a chuva, </w:t>
      </w:r>
      <w:proofErr w:type="gramStart"/>
      <w:r w:rsidR="00F77861">
        <w:rPr>
          <w:rFonts w:ascii="Arial" w:eastAsia="Arial" w:hAnsi="Arial" w:cs="Arial"/>
        </w:rPr>
        <w:t>surgiu  muito</w:t>
      </w:r>
      <w:proofErr w:type="gramEnd"/>
      <w:r w:rsidR="00F77861">
        <w:rPr>
          <w:rFonts w:ascii="Arial" w:eastAsia="Arial" w:hAnsi="Arial" w:cs="Arial"/>
        </w:rPr>
        <w:t xml:space="preserve"> barro o que tem dificultado o </w:t>
      </w:r>
      <w:r w:rsidR="00ED60F8">
        <w:rPr>
          <w:rFonts w:ascii="Arial" w:eastAsia="Arial" w:hAnsi="Arial" w:cs="Arial"/>
        </w:rPr>
        <w:t xml:space="preserve">acesso dos ônibus escolares. </w:t>
      </w:r>
      <w:r w:rsidR="00ED60F8">
        <w:rPr>
          <w:rFonts w:ascii="Arial" w:eastAsia="Arial" w:hAnsi="Arial" w:cs="Arial"/>
          <w:b/>
        </w:rPr>
        <w:t>ELIAS CÂNDIDO DA SILVEIRA</w:t>
      </w:r>
      <w:r w:rsidR="00ED60F8">
        <w:rPr>
          <w:rFonts w:ascii="Arial" w:eastAsia="Arial" w:hAnsi="Arial" w:cs="Arial"/>
        </w:rPr>
        <w:t>: 1</w:t>
      </w:r>
      <w:proofErr w:type="gramStart"/>
      <w:r w:rsidR="00ED60F8">
        <w:rPr>
          <w:rFonts w:ascii="Arial" w:eastAsia="Arial" w:hAnsi="Arial" w:cs="Arial"/>
        </w:rPr>
        <w:t>) Requer</w:t>
      </w:r>
      <w:proofErr w:type="gramEnd"/>
      <w:r w:rsidR="00ED60F8">
        <w:rPr>
          <w:rFonts w:ascii="Arial" w:eastAsia="Arial" w:hAnsi="Arial" w:cs="Arial"/>
        </w:rPr>
        <w:t xml:space="preserve"> a relação de todos os imóveis alugados pela Prefeitura Municipal. </w:t>
      </w:r>
      <w:proofErr w:type="gramStart"/>
      <w:r w:rsidR="00ED60F8">
        <w:rPr>
          <w:rFonts w:ascii="Arial" w:eastAsia="Arial" w:hAnsi="Arial" w:cs="Arial"/>
        </w:rPr>
        <w:t>2) Requer</w:t>
      </w:r>
      <w:proofErr w:type="gramEnd"/>
      <w:r w:rsidR="00ED60F8">
        <w:rPr>
          <w:rFonts w:ascii="Arial" w:eastAsia="Arial" w:hAnsi="Arial" w:cs="Arial"/>
        </w:rPr>
        <w:t xml:space="preserve"> informações quanto ao horário de funcionamento do setor de Fisioterapia Municipal, a escala de horário dos funcionários, a relação de pacientes atendidos nos últimos 6 meses por data, localidade e profissional, relação de pacientes aguardando atendimento de fisioterapia até o momento. </w:t>
      </w:r>
      <w:proofErr w:type="gramStart"/>
      <w:r w:rsidR="00ED60F8">
        <w:rPr>
          <w:rFonts w:ascii="Arial" w:eastAsia="Arial" w:hAnsi="Arial" w:cs="Arial"/>
        </w:rPr>
        <w:t>3) Indica</w:t>
      </w:r>
      <w:proofErr w:type="gramEnd"/>
      <w:r w:rsidR="00ED60F8">
        <w:rPr>
          <w:rFonts w:ascii="Arial" w:eastAsia="Arial" w:hAnsi="Arial" w:cs="Arial"/>
        </w:rPr>
        <w:t xml:space="preserve"> ao Poder Executivo a instalação de câmeras de monitoramento para o </w:t>
      </w:r>
      <w:r w:rsidR="009A29D8">
        <w:rPr>
          <w:rFonts w:ascii="Arial" w:eastAsia="Arial" w:hAnsi="Arial" w:cs="Arial"/>
        </w:rPr>
        <w:t>s</w:t>
      </w:r>
      <w:r w:rsidR="00ED60F8">
        <w:rPr>
          <w:rFonts w:ascii="Arial" w:eastAsia="Arial" w:hAnsi="Arial" w:cs="Arial"/>
        </w:rPr>
        <w:t>etor de Fisioterapia.</w:t>
      </w:r>
      <w:r w:rsidR="003F2693">
        <w:rPr>
          <w:rFonts w:ascii="Arial" w:eastAsia="Arial" w:hAnsi="Arial" w:cs="Arial"/>
        </w:rPr>
        <w:t xml:space="preserve"> </w:t>
      </w:r>
      <w:r w:rsidR="00FC10CC">
        <w:rPr>
          <w:rFonts w:ascii="Arial" w:eastAsia="Arial" w:hAnsi="Arial" w:cs="Arial"/>
          <w:b/>
          <w:bCs/>
          <w:color w:val="2F5496"/>
          <w:u w:val="single"/>
        </w:rPr>
        <w:t>ORDEM DO DIA:</w:t>
      </w:r>
      <w:r w:rsidR="00140D66" w:rsidRPr="0047220D">
        <w:rPr>
          <w:rFonts w:ascii="Arial" w:eastAsia="Arial" w:hAnsi="Arial" w:cs="Arial"/>
          <w:b/>
          <w:bCs/>
          <w:color w:val="2F5496"/>
        </w:rPr>
        <w:t xml:space="preserve"> </w:t>
      </w:r>
      <w:r w:rsidR="00EF2DB2">
        <w:rPr>
          <w:rFonts w:ascii="Arial" w:eastAsia="Arial" w:hAnsi="Arial" w:cs="Arial"/>
          <w:b/>
        </w:rPr>
        <w:t>PROJETO DE LEI COMPLEMENTAR 07</w:t>
      </w:r>
      <w:r w:rsidR="00EF2DB2" w:rsidRPr="006F57A1">
        <w:rPr>
          <w:rFonts w:ascii="Arial" w:eastAsia="Arial" w:hAnsi="Arial" w:cs="Arial"/>
          <w:b/>
        </w:rPr>
        <w:t>/2024</w:t>
      </w:r>
      <w:r w:rsidR="00EF2DB2">
        <w:rPr>
          <w:rFonts w:ascii="Arial" w:eastAsia="Arial" w:hAnsi="Arial" w:cs="Arial"/>
        </w:rPr>
        <w:t xml:space="preserve"> – </w:t>
      </w:r>
      <w:r w:rsidR="00EF2DB2" w:rsidRPr="00022B08">
        <w:rPr>
          <w:rFonts w:ascii="Arial" w:eastAsia="Arial" w:hAnsi="Arial" w:cs="Arial"/>
        </w:rPr>
        <w:t>Dispõe sobre a criação temporária de cargos e autorização para contratação de pessoal para atender as necessidades de excepcional interesse público da secretaria municipal de saúde e dá outras providências.</w:t>
      </w:r>
      <w:r w:rsidR="00C43626">
        <w:rPr>
          <w:rFonts w:ascii="Arial" w:eastAsia="Arial" w:hAnsi="Arial" w:cs="Arial"/>
        </w:rPr>
        <w:t xml:space="preserve"> </w:t>
      </w:r>
      <w:r w:rsidR="00C43626">
        <w:rPr>
          <w:rFonts w:ascii="Arial" w:hAnsi="Arial" w:cs="Arial"/>
          <w:b/>
          <w:bCs/>
          <w:lang w:eastAsia="en-US" w:bidi="ar-SA"/>
        </w:rPr>
        <w:t xml:space="preserve">Parecer das Comissão </w:t>
      </w:r>
      <w:r w:rsidR="00C43626" w:rsidRPr="00861FEA">
        <w:rPr>
          <w:rFonts w:ascii="Arial" w:hAnsi="Arial" w:cs="Arial"/>
          <w:lang w:eastAsia="en-US" w:bidi="ar-SA"/>
        </w:rPr>
        <w:t>pugnando pelo prosseguimento do Projeto.</w:t>
      </w:r>
      <w:r w:rsidR="00C43626">
        <w:rPr>
          <w:rFonts w:ascii="Arial" w:hAnsi="Arial" w:cs="Arial"/>
          <w:lang w:eastAsia="en-US" w:bidi="ar-SA"/>
        </w:rPr>
        <w:t xml:space="preserve"> </w:t>
      </w:r>
      <w:r w:rsidR="00C43626">
        <w:rPr>
          <w:rFonts w:ascii="Arial" w:hAnsi="Arial" w:cs="Arial"/>
          <w:b/>
          <w:bCs/>
          <w:lang w:eastAsia="en-US" w:bidi="ar-SA"/>
        </w:rPr>
        <w:t>Votação do Projeto:</w:t>
      </w:r>
      <w:r w:rsidR="00C43626">
        <w:rPr>
          <w:rFonts w:ascii="Arial" w:hAnsi="Arial" w:cs="Arial"/>
          <w:lang w:eastAsia="en-US" w:bidi="ar-SA"/>
        </w:rPr>
        <w:t xml:space="preserve"> Ninguém a discutir, aprovado por unanimidade.</w:t>
      </w:r>
      <w:r w:rsidR="00B15A9D">
        <w:rPr>
          <w:rFonts w:ascii="Arial" w:hAnsi="Arial" w:cs="Arial"/>
          <w:lang w:eastAsia="en-US" w:bidi="ar-SA"/>
        </w:rPr>
        <w:t xml:space="preserve"> </w:t>
      </w:r>
      <w:r w:rsidR="00EF2DB2">
        <w:rPr>
          <w:rFonts w:ascii="Arial" w:eastAsia="Arial" w:hAnsi="Arial" w:cs="Arial"/>
          <w:b/>
        </w:rPr>
        <w:t>PROJETO DE LEI COMPLEMENTAR 08</w:t>
      </w:r>
      <w:r w:rsidR="00EF2DB2" w:rsidRPr="006F57A1">
        <w:rPr>
          <w:rFonts w:ascii="Arial" w:eastAsia="Arial" w:hAnsi="Arial" w:cs="Arial"/>
          <w:b/>
        </w:rPr>
        <w:t>/2024</w:t>
      </w:r>
      <w:r w:rsidR="00EF2DB2">
        <w:rPr>
          <w:rFonts w:ascii="Arial" w:eastAsia="Arial" w:hAnsi="Arial" w:cs="Arial"/>
        </w:rPr>
        <w:t xml:space="preserve"> – </w:t>
      </w:r>
      <w:r w:rsidR="00EF2DB2" w:rsidRPr="00022B08">
        <w:rPr>
          <w:rFonts w:ascii="Arial" w:eastAsia="Arial" w:hAnsi="Arial" w:cs="Arial"/>
        </w:rPr>
        <w:t>Revoga A Alínea "G" Do Inciso I Do Artigo 2° E Acrescenta Parágrafo Único Ao Art. 12 Da Lei Complementar Nº 243/2022 Que Dispõe Sobre Parceria Do Município Com Pessoas Jurídicas De Direito Privado, Qualificadas Como Organização Social, Por Meio De Contrato De G</w:t>
      </w:r>
      <w:r w:rsidR="00EF2DB2">
        <w:rPr>
          <w:rFonts w:ascii="Arial" w:eastAsia="Arial" w:hAnsi="Arial" w:cs="Arial"/>
        </w:rPr>
        <w:t>estão E Dá Outras Providências</w:t>
      </w:r>
      <w:r w:rsidR="00EF2DB2" w:rsidRPr="00022B08">
        <w:rPr>
          <w:rFonts w:ascii="Arial" w:eastAsia="Arial" w:hAnsi="Arial" w:cs="Arial"/>
        </w:rPr>
        <w:t>.</w:t>
      </w:r>
      <w:r w:rsidR="00EF2DB2">
        <w:rPr>
          <w:rFonts w:ascii="Arial" w:eastAsia="Arial" w:hAnsi="Arial" w:cs="Arial"/>
        </w:rPr>
        <w:t xml:space="preserve"> </w:t>
      </w:r>
      <w:r w:rsidR="00C43626">
        <w:rPr>
          <w:rFonts w:ascii="Arial" w:hAnsi="Arial" w:cs="Arial"/>
          <w:b/>
          <w:bCs/>
          <w:lang w:eastAsia="en-US" w:bidi="ar-SA"/>
        </w:rPr>
        <w:t xml:space="preserve">Parecer das Comissão </w:t>
      </w:r>
      <w:r w:rsidR="00C43626" w:rsidRPr="00861FEA">
        <w:rPr>
          <w:rFonts w:ascii="Arial" w:hAnsi="Arial" w:cs="Arial"/>
          <w:lang w:eastAsia="en-US" w:bidi="ar-SA"/>
        </w:rPr>
        <w:t>pugnando pelo prosseguimento do Projeto.</w:t>
      </w:r>
      <w:r w:rsidR="00C43626">
        <w:rPr>
          <w:rFonts w:ascii="Arial" w:hAnsi="Arial" w:cs="Arial"/>
          <w:lang w:eastAsia="en-US" w:bidi="ar-SA"/>
        </w:rPr>
        <w:t xml:space="preserve"> </w:t>
      </w:r>
      <w:r w:rsidR="00C43626">
        <w:rPr>
          <w:rFonts w:ascii="Arial" w:hAnsi="Arial" w:cs="Arial"/>
          <w:b/>
          <w:bCs/>
          <w:lang w:eastAsia="en-US" w:bidi="ar-SA"/>
        </w:rPr>
        <w:t>Votação do Projeto:</w:t>
      </w:r>
      <w:r w:rsidR="00C43626">
        <w:rPr>
          <w:rFonts w:ascii="Arial" w:hAnsi="Arial" w:cs="Arial"/>
          <w:lang w:eastAsia="en-US" w:bidi="ar-SA"/>
        </w:rPr>
        <w:t xml:space="preserve"> Ninguém a discutir, aprovado por unanimidade</w:t>
      </w:r>
      <w:r w:rsidR="00EF2DB2">
        <w:rPr>
          <w:rFonts w:ascii="Arial" w:hAnsi="Arial" w:cs="Arial"/>
          <w:lang w:eastAsia="en-US" w:bidi="ar-SA"/>
        </w:rPr>
        <w:t xml:space="preserve">. </w:t>
      </w:r>
      <w:r w:rsidR="00EF2DB2" w:rsidRPr="006F57A1">
        <w:rPr>
          <w:rFonts w:ascii="Arial" w:eastAsia="Arial" w:hAnsi="Arial" w:cs="Arial"/>
          <w:b/>
        </w:rPr>
        <w:t xml:space="preserve">PROJETO DE LEI </w:t>
      </w:r>
      <w:r w:rsidR="00EF2DB2">
        <w:rPr>
          <w:rFonts w:ascii="Arial" w:eastAsia="Arial" w:hAnsi="Arial" w:cs="Arial"/>
          <w:b/>
        </w:rPr>
        <w:t>ORDINÁRIA 15</w:t>
      </w:r>
      <w:r w:rsidR="00EF2DB2" w:rsidRPr="006F57A1">
        <w:rPr>
          <w:rFonts w:ascii="Arial" w:eastAsia="Arial" w:hAnsi="Arial" w:cs="Arial"/>
          <w:b/>
        </w:rPr>
        <w:t>/2024</w:t>
      </w:r>
      <w:r w:rsidR="00EF2DB2">
        <w:rPr>
          <w:rFonts w:ascii="Arial" w:eastAsia="Arial" w:hAnsi="Arial" w:cs="Arial"/>
        </w:rPr>
        <w:t xml:space="preserve"> – </w:t>
      </w:r>
      <w:r w:rsidR="00EF2DB2" w:rsidRPr="00022B08">
        <w:rPr>
          <w:rFonts w:ascii="Arial" w:eastAsia="Arial" w:hAnsi="Arial" w:cs="Arial"/>
        </w:rPr>
        <w:t xml:space="preserve">Cria O Programa Esporte E </w:t>
      </w:r>
      <w:r w:rsidR="00EF2DB2" w:rsidRPr="00022B08">
        <w:rPr>
          <w:rFonts w:ascii="Arial" w:eastAsia="Arial" w:hAnsi="Arial" w:cs="Arial"/>
        </w:rPr>
        <w:lastRenderedPageBreak/>
        <w:t xml:space="preserve">Lazer Para O </w:t>
      </w:r>
      <w:r w:rsidR="00EF2DB2">
        <w:rPr>
          <w:rFonts w:ascii="Arial" w:eastAsia="Arial" w:hAnsi="Arial" w:cs="Arial"/>
        </w:rPr>
        <w:t>Futuro E Dá Outras Providências</w:t>
      </w:r>
      <w:r w:rsidR="00EF2DB2" w:rsidRPr="00022B08">
        <w:rPr>
          <w:rFonts w:ascii="Arial" w:eastAsia="Arial" w:hAnsi="Arial" w:cs="Arial"/>
        </w:rPr>
        <w:t>.</w:t>
      </w:r>
      <w:r w:rsidR="00EF2DB2">
        <w:rPr>
          <w:rFonts w:ascii="Arial" w:eastAsia="Arial" w:hAnsi="Arial" w:cs="Arial"/>
        </w:rPr>
        <w:t xml:space="preserve"> </w:t>
      </w:r>
      <w:r w:rsidR="00EF2DB2">
        <w:rPr>
          <w:rFonts w:ascii="Arial" w:hAnsi="Arial" w:cs="Arial"/>
          <w:b/>
          <w:bCs/>
          <w:lang w:eastAsia="en-US" w:bidi="ar-SA"/>
        </w:rPr>
        <w:t xml:space="preserve">Parecer das Comissão </w:t>
      </w:r>
      <w:r w:rsidR="00EF2DB2" w:rsidRPr="00861FEA">
        <w:rPr>
          <w:rFonts w:ascii="Arial" w:hAnsi="Arial" w:cs="Arial"/>
          <w:lang w:eastAsia="en-US" w:bidi="ar-SA"/>
        </w:rPr>
        <w:t>pugnando pelo prosseguimento do Projeto.</w:t>
      </w:r>
      <w:r w:rsidR="00EF2DB2">
        <w:rPr>
          <w:rFonts w:ascii="Arial" w:hAnsi="Arial" w:cs="Arial"/>
          <w:lang w:eastAsia="en-US" w:bidi="ar-SA"/>
        </w:rPr>
        <w:t xml:space="preserve"> </w:t>
      </w:r>
      <w:r w:rsidR="00EF2DB2">
        <w:rPr>
          <w:rFonts w:ascii="Arial" w:hAnsi="Arial" w:cs="Arial"/>
          <w:b/>
          <w:bCs/>
          <w:lang w:eastAsia="en-US" w:bidi="ar-SA"/>
        </w:rPr>
        <w:t>Votação do Projeto:</w:t>
      </w:r>
      <w:r w:rsidR="00EF2DB2">
        <w:rPr>
          <w:rFonts w:ascii="Arial" w:hAnsi="Arial" w:cs="Arial"/>
          <w:lang w:eastAsia="en-US" w:bidi="ar-SA"/>
        </w:rPr>
        <w:t xml:space="preserve"> Ninguém a discutir, aprovado por unanimidade. </w:t>
      </w:r>
      <w:r w:rsidR="00EF2DB2" w:rsidRPr="006F57A1">
        <w:rPr>
          <w:rFonts w:ascii="Arial" w:eastAsia="Arial" w:hAnsi="Arial" w:cs="Arial"/>
          <w:b/>
        </w:rPr>
        <w:t xml:space="preserve">PROJETO DE LEI </w:t>
      </w:r>
      <w:r w:rsidR="00EF2DB2">
        <w:rPr>
          <w:rFonts w:ascii="Arial" w:eastAsia="Arial" w:hAnsi="Arial" w:cs="Arial"/>
          <w:b/>
        </w:rPr>
        <w:t>ORDINÁRIA 16</w:t>
      </w:r>
      <w:r w:rsidR="00EF2DB2" w:rsidRPr="006F57A1">
        <w:rPr>
          <w:rFonts w:ascii="Arial" w:eastAsia="Arial" w:hAnsi="Arial" w:cs="Arial"/>
          <w:b/>
        </w:rPr>
        <w:t>/2024</w:t>
      </w:r>
      <w:r w:rsidR="00EF2DB2">
        <w:rPr>
          <w:rFonts w:ascii="Arial" w:eastAsia="Arial" w:hAnsi="Arial" w:cs="Arial"/>
        </w:rPr>
        <w:t xml:space="preserve"> – </w:t>
      </w:r>
      <w:r w:rsidR="00EF2DB2" w:rsidRPr="00022B08">
        <w:rPr>
          <w:rFonts w:ascii="Arial" w:eastAsia="Arial" w:hAnsi="Arial" w:cs="Arial"/>
        </w:rPr>
        <w:t>Dispõe sobre autorização para doação de premiação na Feira Verde 2024 - 10ª Edição e dá outras providências.</w:t>
      </w:r>
      <w:r w:rsidR="00EF2DB2">
        <w:rPr>
          <w:rFonts w:ascii="Arial" w:eastAsia="Arial" w:hAnsi="Arial" w:cs="Arial"/>
        </w:rPr>
        <w:t xml:space="preserve"> </w:t>
      </w:r>
      <w:r w:rsidR="00EF2DB2">
        <w:rPr>
          <w:rFonts w:ascii="Arial" w:hAnsi="Arial" w:cs="Arial"/>
          <w:b/>
          <w:bCs/>
          <w:lang w:eastAsia="en-US" w:bidi="ar-SA"/>
        </w:rPr>
        <w:t xml:space="preserve">Parecer das Comissão </w:t>
      </w:r>
      <w:r w:rsidR="00EF2DB2" w:rsidRPr="00861FEA">
        <w:rPr>
          <w:rFonts w:ascii="Arial" w:hAnsi="Arial" w:cs="Arial"/>
          <w:lang w:eastAsia="en-US" w:bidi="ar-SA"/>
        </w:rPr>
        <w:t>pugnando pelo prosseguimento do Projeto.</w:t>
      </w:r>
      <w:r w:rsidR="00EF2DB2">
        <w:rPr>
          <w:rFonts w:ascii="Arial" w:hAnsi="Arial" w:cs="Arial"/>
          <w:lang w:eastAsia="en-US" w:bidi="ar-SA"/>
        </w:rPr>
        <w:t xml:space="preserve"> </w:t>
      </w:r>
      <w:r w:rsidR="00EF2DB2">
        <w:rPr>
          <w:rFonts w:ascii="Arial" w:hAnsi="Arial" w:cs="Arial"/>
          <w:b/>
          <w:bCs/>
          <w:lang w:eastAsia="en-US" w:bidi="ar-SA"/>
        </w:rPr>
        <w:t>Votação do Projeto:</w:t>
      </w:r>
      <w:r w:rsidR="00EF2DB2">
        <w:rPr>
          <w:rFonts w:ascii="Arial" w:hAnsi="Arial" w:cs="Arial"/>
          <w:lang w:eastAsia="en-US" w:bidi="ar-SA"/>
        </w:rPr>
        <w:t xml:space="preserve"> Ninguém a discutir, aprovado por unanimidade. </w:t>
      </w:r>
      <w:r w:rsidR="00EF2DB2" w:rsidRPr="006F57A1">
        <w:rPr>
          <w:rFonts w:ascii="Arial" w:eastAsia="Arial" w:hAnsi="Arial" w:cs="Arial"/>
          <w:b/>
        </w:rPr>
        <w:t xml:space="preserve">PROJETO DE LEI </w:t>
      </w:r>
      <w:r w:rsidR="00EF2DB2">
        <w:rPr>
          <w:rFonts w:ascii="Arial" w:eastAsia="Arial" w:hAnsi="Arial" w:cs="Arial"/>
          <w:b/>
        </w:rPr>
        <w:t>ORDINÁRIA 17</w:t>
      </w:r>
      <w:r w:rsidR="00EF2DB2" w:rsidRPr="006F57A1">
        <w:rPr>
          <w:rFonts w:ascii="Arial" w:eastAsia="Arial" w:hAnsi="Arial" w:cs="Arial"/>
          <w:b/>
        </w:rPr>
        <w:t>/2024</w:t>
      </w:r>
      <w:r w:rsidR="00EF2DB2">
        <w:rPr>
          <w:rFonts w:ascii="Arial" w:eastAsia="Arial" w:hAnsi="Arial" w:cs="Arial"/>
        </w:rPr>
        <w:t xml:space="preserve"> – </w:t>
      </w:r>
      <w:r w:rsidR="00EF2DB2" w:rsidRPr="00022B08">
        <w:rPr>
          <w:rFonts w:ascii="Arial" w:eastAsia="Arial" w:hAnsi="Arial" w:cs="Arial"/>
        </w:rPr>
        <w:t>Autoriza O Poder Executivo Municipal A Efetuar O Pagamento Completivo Do Piso Salarial Profissional Nacional (PSPN) Do Magistério Público Da Educação Básica - An</w:t>
      </w:r>
      <w:r w:rsidR="00EF2DB2">
        <w:rPr>
          <w:rFonts w:ascii="Arial" w:eastAsia="Arial" w:hAnsi="Arial" w:cs="Arial"/>
        </w:rPr>
        <w:t>o 2024, Na Forma Que Especifica</w:t>
      </w:r>
      <w:r w:rsidR="00EF2DB2" w:rsidRPr="00022B08">
        <w:rPr>
          <w:rFonts w:ascii="Arial" w:eastAsia="Arial" w:hAnsi="Arial" w:cs="Arial"/>
        </w:rPr>
        <w:t>.</w:t>
      </w:r>
      <w:r w:rsidR="00EF2DB2">
        <w:rPr>
          <w:rFonts w:ascii="Arial" w:eastAsia="Arial" w:hAnsi="Arial" w:cs="Arial"/>
        </w:rPr>
        <w:t xml:space="preserve"> </w:t>
      </w:r>
      <w:r w:rsidR="00EF2DB2">
        <w:rPr>
          <w:rFonts w:ascii="Arial" w:hAnsi="Arial" w:cs="Arial"/>
          <w:b/>
          <w:bCs/>
          <w:lang w:eastAsia="en-US" w:bidi="ar-SA"/>
        </w:rPr>
        <w:t xml:space="preserve">Parecer das Comissão </w:t>
      </w:r>
      <w:r w:rsidR="00EF2DB2" w:rsidRPr="00861FEA">
        <w:rPr>
          <w:rFonts w:ascii="Arial" w:hAnsi="Arial" w:cs="Arial"/>
          <w:lang w:eastAsia="en-US" w:bidi="ar-SA"/>
        </w:rPr>
        <w:t>pugnando pelo prosseguimento do Projeto.</w:t>
      </w:r>
      <w:r w:rsidR="00EF2DB2">
        <w:rPr>
          <w:rFonts w:ascii="Arial" w:hAnsi="Arial" w:cs="Arial"/>
          <w:lang w:eastAsia="en-US" w:bidi="ar-SA"/>
        </w:rPr>
        <w:t xml:space="preserve"> </w:t>
      </w:r>
      <w:r w:rsidR="00EF2DB2">
        <w:rPr>
          <w:rFonts w:ascii="Arial" w:hAnsi="Arial" w:cs="Arial"/>
          <w:b/>
          <w:bCs/>
          <w:lang w:eastAsia="en-US" w:bidi="ar-SA"/>
        </w:rPr>
        <w:t>Votação do Projeto:</w:t>
      </w:r>
      <w:r w:rsidR="00EF2DB2">
        <w:rPr>
          <w:rFonts w:ascii="Arial" w:hAnsi="Arial" w:cs="Arial"/>
          <w:lang w:eastAsia="en-US" w:bidi="ar-SA"/>
        </w:rPr>
        <w:t xml:space="preserve"> Ninguém a discutir, aprovado por unanimidade. </w:t>
      </w:r>
      <w:r w:rsidR="00EF2DB2" w:rsidRPr="006F57A1">
        <w:rPr>
          <w:rFonts w:ascii="Arial" w:eastAsia="Arial" w:hAnsi="Arial" w:cs="Arial"/>
          <w:b/>
        </w:rPr>
        <w:t xml:space="preserve">PROJETO DE LEI </w:t>
      </w:r>
      <w:r w:rsidR="00EF2DB2">
        <w:rPr>
          <w:rFonts w:ascii="Arial" w:eastAsia="Arial" w:hAnsi="Arial" w:cs="Arial"/>
          <w:b/>
        </w:rPr>
        <w:t>ORDINÁRIA 18</w:t>
      </w:r>
      <w:r w:rsidR="00EF2DB2" w:rsidRPr="006F57A1">
        <w:rPr>
          <w:rFonts w:ascii="Arial" w:eastAsia="Arial" w:hAnsi="Arial" w:cs="Arial"/>
          <w:b/>
        </w:rPr>
        <w:t>/2024</w:t>
      </w:r>
      <w:r w:rsidR="00EF2DB2">
        <w:rPr>
          <w:rFonts w:ascii="Arial" w:eastAsia="Arial" w:hAnsi="Arial" w:cs="Arial"/>
        </w:rPr>
        <w:t xml:space="preserve"> – </w:t>
      </w:r>
      <w:r w:rsidR="00EF2DB2" w:rsidRPr="00FC2C9D">
        <w:rPr>
          <w:rFonts w:ascii="Arial" w:eastAsia="Arial" w:hAnsi="Arial" w:cs="Arial"/>
        </w:rPr>
        <w:t xml:space="preserve">Autoriza O Poder Executivo Municipal Conceder Bonificação Aos </w:t>
      </w:r>
      <w:r w:rsidR="00EF2DB2">
        <w:rPr>
          <w:rFonts w:ascii="Arial" w:eastAsia="Arial" w:hAnsi="Arial" w:cs="Arial"/>
        </w:rPr>
        <w:t>Agentes Comunitários De Saúde (</w:t>
      </w:r>
      <w:r w:rsidR="00EF2DB2" w:rsidRPr="00FC2C9D">
        <w:rPr>
          <w:rFonts w:ascii="Arial" w:eastAsia="Arial" w:hAnsi="Arial" w:cs="Arial"/>
        </w:rPr>
        <w:t>ACS) E Agentes De Combate Ás Endemias (ACE), Participantes Do Programa Mais Saúde Com Agente, E Dá Outras Providências</w:t>
      </w:r>
      <w:r w:rsidR="00EF2DB2">
        <w:rPr>
          <w:rFonts w:ascii="Arial" w:eastAsia="Arial" w:hAnsi="Arial" w:cs="Arial"/>
        </w:rPr>
        <w:t xml:space="preserve">. </w:t>
      </w:r>
      <w:r w:rsidR="00EF2DB2">
        <w:rPr>
          <w:rFonts w:ascii="Arial" w:hAnsi="Arial" w:cs="Arial"/>
          <w:b/>
          <w:bCs/>
          <w:lang w:eastAsia="en-US" w:bidi="ar-SA"/>
        </w:rPr>
        <w:t xml:space="preserve">Parecer das Comissão </w:t>
      </w:r>
      <w:r w:rsidR="00EF2DB2" w:rsidRPr="00861FEA">
        <w:rPr>
          <w:rFonts w:ascii="Arial" w:hAnsi="Arial" w:cs="Arial"/>
          <w:lang w:eastAsia="en-US" w:bidi="ar-SA"/>
        </w:rPr>
        <w:t>pugnando pelo prosseguimento do Projeto.</w:t>
      </w:r>
      <w:r w:rsidR="00EF2DB2">
        <w:rPr>
          <w:rFonts w:ascii="Arial" w:hAnsi="Arial" w:cs="Arial"/>
          <w:lang w:eastAsia="en-US" w:bidi="ar-SA"/>
        </w:rPr>
        <w:t xml:space="preserve"> </w:t>
      </w:r>
      <w:r w:rsidR="00EF2DB2">
        <w:rPr>
          <w:rFonts w:ascii="Arial" w:hAnsi="Arial" w:cs="Arial"/>
          <w:b/>
          <w:bCs/>
          <w:lang w:eastAsia="en-US" w:bidi="ar-SA"/>
        </w:rPr>
        <w:t>Votação do Projeto:</w:t>
      </w:r>
      <w:r w:rsidR="00EF2DB2">
        <w:rPr>
          <w:rFonts w:ascii="Arial" w:hAnsi="Arial" w:cs="Arial"/>
          <w:lang w:eastAsia="en-US" w:bidi="ar-SA"/>
        </w:rPr>
        <w:t xml:space="preserve"> Ninguém a discutir, aprovado por unanimidade. </w:t>
      </w:r>
      <w:r w:rsidR="00EF2DB2" w:rsidRPr="006F57A1">
        <w:rPr>
          <w:rFonts w:ascii="Arial" w:eastAsia="Arial" w:hAnsi="Arial" w:cs="Arial"/>
          <w:b/>
        </w:rPr>
        <w:t xml:space="preserve">PROJETO DE LEI </w:t>
      </w:r>
      <w:r w:rsidR="00EF2DB2">
        <w:rPr>
          <w:rFonts w:ascii="Arial" w:eastAsia="Arial" w:hAnsi="Arial" w:cs="Arial"/>
          <w:b/>
        </w:rPr>
        <w:t>ORDINÁRIA 19</w:t>
      </w:r>
      <w:r w:rsidR="00EF2DB2" w:rsidRPr="006F57A1">
        <w:rPr>
          <w:rFonts w:ascii="Arial" w:eastAsia="Arial" w:hAnsi="Arial" w:cs="Arial"/>
          <w:b/>
        </w:rPr>
        <w:t>/2024</w:t>
      </w:r>
      <w:r w:rsidR="00EF2DB2">
        <w:rPr>
          <w:rFonts w:ascii="Arial" w:eastAsia="Arial" w:hAnsi="Arial" w:cs="Arial"/>
        </w:rPr>
        <w:t xml:space="preserve"> – </w:t>
      </w:r>
      <w:r w:rsidR="00EF2DB2" w:rsidRPr="00022B08">
        <w:rPr>
          <w:rFonts w:ascii="Arial" w:eastAsia="Arial" w:hAnsi="Arial" w:cs="Arial"/>
        </w:rPr>
        <w:t>Estabelece Atribuições Dos Cargos De Assessor De Tecnologia De Informação (TI) - CC IV, E Coordenador De Transparência - CC V, Criados Pela Lei Complementar Municipal De Nº 289</w:t>
      </w:r>
      <w:r w:rsidR="00EF2DB2">
        <w:rPr>
          <w:rFonts w:ascii="Arial" w:eastAsia="Arial" w:hAnsi="Arial" w:cs="Arial"/>
        </w:rPr>
        <w:t>/2024, E Dá Outras Providências</w:t>
      </w:r>
      <w:r w:rsidR="00EF2DB2" w:rsidRPr="00022B08">
        <w:rPr>
          <w:rFonts w:ascii="Arial" w:eastAsia="Arial" w:hAnsi="Arial" w:cs="Arial"/>
        </w:rPr>
        <w:t>.</w:t>
      </w:r>
      <w:r w:rsidR="00EF2DB2">
        <w:rPr>
          <w:rFonts w:ascii="Arial" w:eastAsia="Arial" w:hAnsi="Arial" w:cs="Arial"/>
        </w:rPr>
        <w:t xml:space="preserve"> </w:t>
      </w:r>
      <w:r w:rsidR="00EF2DB2">
        <w:rPr>
          <w:rFonts w:ascii="Arial" w:hAnsi="Arial" w:cs="Arial"/>
          <w:b/>
          <w:bCs/>
          <w:lang w:eastAsia="en-US" w:bidi="ar-SA"/>
        </w:rPr>
        <w:t xml:space="preserve">Parecer das Comissão </w:t>
      </w:r>
      <w:r w:rsidR="00EF2DB2" w:rsidRPr="00861FEA">
        <w:rPr>
          <w:rFonts w:ascii="Arial" w:hAnsi="Arial" w:cs="Arial"/>
          <w:lang w:eastAsia="en-US" w:bidi="ar-SA"/>
        </w:rPr>
        <w:t>pugnando pelo prosseguimento do Projeto.</w:t>
      </w:r>
      <w:r w:rsidR="00EF2DB2">
        <w:rPr>
          <w:rFonts w:ascii="Arial" w:hAnsi="Arial" w:cs="Arial"/>
          <w:lang w:eastAsia="en-US" w:bidi="ar-SA"/>
        </w:rPr>
        <w:t xml:space="preserve"> </w:t>
      </w:r>
      <w:r w:rsidR="00EF2DB2">
        <w:rPr>
          <w:rFonts w:ascii="Arial" w:hAnsi="Arial" w:cs="Arial"/>
          <w:b/>
          <w:bCs/>
          <w:lang w:eastAsia="en-US" w:bidi="ar-SA"/>
        </w:rPr>
        <w:t>Votação do Projeto:</w:t>
      </w:r>
      <w:r w:rsidR="00EF2DB2">
        <w:rPr>
          <w:rFonts w:ascii="Arial" w:hAnsi="Arial" w:cs="Arial"/>
          <w:lang w:eastAsia="en-US" w:bidi="ar-SA"/>
        </w:rPr>
        <w:t xml:space="preserve"> Ninguém a discutir, aprovado por unanimidade. </w:t>
      </w:r>
      <w:r w:rsidR="00EF2DB2" w:rsidRPr="006F57A1">
        <w:rPr>
          <w:rFonts w:ascii="Arial" w:eastAsia="Arial" w:hAnsi="Arial" w:cs="Arial"/>
          <w:b/>
        </w:rPr>
        <w:t xml:space="preserve">PROJETO DE LEI </w:t>
      </w:r>
      <w:r w:rsidR="00EF2DB2">
        <w:rPr>
          <w:rFonts w:ascii="Arial" w:eastAsia="Arial" w:hAnsi="Arial" w:cs="Arial"/>
          <w:b/>
        </w:rPr>
        <w:t>ORDINÁRIA 20</w:t>
      </w:r>
      <w:r w:rsidR="00EF2DB2" w:rsidRPr="006F57A1">
        <w:rPr>
          <w:rFonts w:ascii="Arial" w:eastAsia="Arial" w:hAnsi="Arial" w:cs="Arial"/>
          <w:b/>
        </w:rPr>
        <w:t>/2024</w:t>
      </w:r>
      <w:r w:rsidR="00EF2DB2">
        <w:rPr>
          <w:rFonts w:ascii="Arial" w:eastAsia="Arial" w:hAnsi="Arial" w:cs="Arial"/>
        </w:rPr>
        <w:t xml:space="preserve"> – </w:t>
      </w:r>
      <w:r w:rsidR="00EF2DB2" w:rsidRPr="00022B08">
        <w:rPr>
          <w:rFonts w:ascii="Arial" w:eastAsia="Arial" w:hAnsi="Arial" w:cs="Arial"/>
        </w:rPr>
        <w:t>Dispõe sobre a criação e implementação do projeto 'Lanche Cidadão' no âmbito do Município de Ibat</w:t>
      </w:r>
      <w:r w:rsidR="00EF2DB2">
        <w:rPr>
          <w:rFonts w:ascii="Arial" w:eastAsia="Arial" w:hAnsi="Arial" w:cs="Arial"/>
        </w:rPr>
        <w:t>iba- ES</w:t>
      </w:r>
      <w:r w:rsidR="00EF2DB2" w:rsidRPr="00022B08">
        <w:rPr>
          <w:rFonts w:ascii="Arial" w:eastAsia="Arial" w:hAnsi="Arial" w:cs="Arial"/>
        </w:rPr>
        <w:t>.</w:t>
      </w:r>
      <w:r w:rsidR="00EF2DB2">
        <w:rPr>
          <w:rFonts w:ascii="Arial" w:eastAsia="Arial" w:hAnsi="Arial" w:cs="Arial"/>
        </w:rPr>
        <w:t xml:space="preserve"> </w:t>
      </w:r>
      <w:r w:rsidR="00EF2DB2">
        <w:rPr>
          <w:rFonts w:ascii="Arial" w:hAnsi="Arial" w:cs="Arial"/>
          <w:b/>
          <w:bCs/>
          <w:lang w:eastAsia="en-US" w:bidi="ar-SA"/>
        </w:rPr>
        <w:t xml:space="preserve">Parecer das Comissão </w:t>
      </w:r>
      <w:r w:rsidR="00EF2DB2" w:rsidRPr="00861FEA">
        <w:rPr>
          <w:rFonts w:ascii="Arial" w:hAnsi="Arial" w:cs="Arial"/>
          <w:lang w:eastAsia="en-US" w:bidi="ar-SA"/>
        </w:rPr>
        <w:t>pugnando pelo prosseguimento do Projeto.</w:t>
      </w:r>
      <w:r w:rsidR="00EF2DB2">
        <w:rPr>
          <w:rFonts w:ascii="Arial" w:hAnsi="Arial" w:cs="Arial"/>
          <w:lang w:eastAsia="en-US" w:bidi="ar-SA"/>
        </w:rPr>
        <w:t xml:space="preserve"> </w:t>
      </w:r>
      <w:r w:rsidR="00EF2DB2">
        <w:rPr>
          <w:rFonts w:ascii="Arial" w:hAnsi="Arial" w:cs="Arial"/>
          <w:b/>
          <w:bCs/>
          <w:lang w:eastAsia="en-US" w:bidi="ar-SA"/>
        </w:rPr>
        <w:t>Votação do Projeto:</w:t>
      </w:r>
      <w:r w:rsidR="00EF2DB2">
        <w:rPr>
          <w:rFonts w:ascii="Arial" w:hAnsi="Arial" w:cs="Arial"/>
          <w:lang w:eastAsia="en-US" w:bidi="ar-SA"/>
        </w:rPr>
        <w:t xml:space="preserve"> Ninguém a discutir, aprovado por unanimidade. </w:t>
      </w:r>
      <w:r w:rsidR="00EF2DB2" w:rsidRPr="006F57A1">
        <w:rPr>
          <w:rFonts w:ascii="Arial" w:eastAsia="Arial" w:hAnsi="Arial" w:cs="Arial"/>
          <w:b/>
        </w:rPr>
        <w:t xml:space="preserve">PROJETO DE LEI </w:t>
      </w:r>
      <w:r w:rsidR="00EF2DB2">
        <w:rPr>
          <w:rFonts w:ascii="Arial" w:eastAsia="Arial" w:hAnsi="Arial" w:cs="Arial"/>
          <w:b/>
        </w:rPr>
        <w:t>ORDINÁRIA 21</w:t>
      </w:r>
      <w:r w:rsidR="00EF2DB2" w:rsidRPr="006F57A1">
        <w:rPr>
          <w:rFonts w:ascii="Arial" w:eastAsia="Arial" w:hAnsi="Arial" w:cs="Arial"/>
          <w:b/>
        </w:rPr>
        <w:t>/2024</w:t>
      </w:r>
      <w:r w:rsidR="00EF2DB2">
        <w:rPr>
          <w:rFonts w:ascii="Arial" w:eastAsia="Arial" w:hAnsi="Arial" w:cs="Arial"/>
        </w:rPr>
        <w:t xml:space="preserve"> – Inclui no Calendário Oficial do Município Dia Municipal de Conscientização e Desenvolvimento de ações públicas e sociais voltadas a Síndrome de Down, e dá outras providências. </w:t>
      </w:r>
      <w:r w:rsidR="00EF2DB2">
        <w:rPr>
          <w:rFonts w:ascii="Arial" w:hAnsi="Arial" w:cs="Arial"/>
          <w:b/>
          <w:bCs/>
          <w:lang w:eastAsia="en-US" w:bidi="ar-SA"/>
        </w:rPr>
        <w:t xml:space="preserve">Parecer das Comissão </w:t>
      </w:r>
      <w:r w:rsidR="00EF2DB2" w:rsidRPr="00861FEA">
        <w:rPr>
          <w:rFonts w:ascii="Arial" w:hAnsi="Arial" w:cs="Arial"/>
          <w:lang w:eastAsia="en-US" w:bidi="ar-SA"/>
        </w:rPr>
        <w:t>pugnando pelo prosseguimento do Projeto.</w:t>
      </w:r>
      <w:r w:rsidR="00EF2DB2">
        <w:rPr>
          <w:rFonts w:ascii="Arial" w:hAnsi="Arial" w:cs="Arial"/>
          <w:lang w:eastAsia="en-US" w:bidi="ar-SA"/>
        </w:rPr>
        <w:t xml:space="preserve"> </w:t>
      </w:r>
      <w:r w:rsidR="00EF2DB2">
        <w:rPr>
          <w:rFonts w:ascii="Arial" w:hAnsi="Arial" w:cs="Arial"/>
          <w:b/>
          <w:bCs/>
          <w:lang w:eastAsia="en-US" w:bidi="ar-SA"/>
        </w:rPr>
        <w:t>Votação do Projeto:</w:t>
      </w:r>
      <w:r w:rsidR="00EF2DB2">
        <w:rPr>
          <w:rFonts w:ascii="Arial" w:hAnsi="Arial" w:cs="Arial"/>
          <w:lang w:eastAsia="en-US" w:bidi="ar-SA"/>
        </w:rPr>
        <w:t xml:space="preserve"> Ninguém a discutir, aprovado por unanimidade. </w:t>
      </w:r>
      <w:r w:rsidR="00EF2DB2" w:rsidRPr="006F57A1">
        <w:rPr>
          <w:rFonts w:ascii="Arial" w:eastAsia="Arial" w:hAnsi="Arial" w:cs="Arial"/>
          <w:b/>
        </w:rPr>
        <w:t xml:space="preserve">PROJETO DE LEI </w:t>
      </w:r>
      <w:r w:rsidR="00EF2DB2">
        <w:rPr>
          <w:rFonts w:ascii="Arial" w:eastAsia="Arial" w:hAnsi="Arial" w:cs="Arial"/>
          <w:b/>
        </w:rPr>
        <w:t>ORDINÁRIA 22</w:t>
      </w:r>
      <w:r w:rsidR="00EF2DB2" w:rsidRPr="006F57A1">
        <w:rPr>
          <w:rFonts w:ascii="Arial" w:eastAsia="Arial" w:hAnsi="Arial" w:cs="Arial"/>
          <w:b/>
        </w:rPr>
        <w:t>/2024</w:t>
      </w:r>
      <w:r w:rsidR="00EF2DB2">
        <w:rPr>
          <w:rFonts w:ascii="Arial" w:eastAsia="Arial" w:hAnsi="Arial" w:cs="Arial"/>
        </w:rPr>
        <w:t xml:space="preserve"> – </w:t>
      </w:r>
      <w:r w:rsidR="00EF2DB2" w:rsidRPr="00022B08">
        <w:rPr>
          <w:rFonts w:ascii="Arial" w:eastAsia="Arial" w:hAnsi="Arial" w:cs="Arial"/>
        </w:rPr>
        <w:t>Altera O Artigo 3°, Da Lei Municipal N°1.038/2023, Que Institui O Vale Alimentação Aos Servidores Públicos Municipais Do Poder Executivo Mun</w:t>
      </w:r>
      <w:r w:rsidR="00EF2DB2">
        <w:rPr>
          <w:rFonts w:ascii="Arial" w:eastAsia="Arial" w:hAnsi="Arial" w:cs="Arial"/>
        </w:rPr>
        <w:t>icipal E Dá Outras Providências</w:t>
      </w:r>
      <w:r w:rsidR="00EF2DB2" w:rsidRPr="00022B08">
        <w:rPr>
          <w:rFonts w:ascii="Arial" w:eastAsia="Arial" w:hAnsi="Arial" w:cs="Arial"/>
        </w:rPr>
        <w:t>.</w:t>
      </w:r>
      <w:r w:rsidR="00EF2DB2">
        <w:rPr>
          <w:rFonts w:ascii="Arial" w:eastAsia="Arial" w:hAnsi="Arial" w:cs="Arial"/>
        </w:rPr>
        <w:t xml:space="preserve"> </w:t>
      </w:r>
      <w:r w:rsidR="00EF2DB2">
        <w:rPr>
          <w:rFonts w:ascii="Arial" w:hAnsi="Arial" w:cs="Arial"/>
          <w:b/>
          <w:bCs/>
          <w:lang w:eastAsia="en-US" w:bidi="ar-SA"/>
        </w:rPr>
        <w:t xml:space="preserve">Parecer das Comissão </w:t>
      </w:r>
      <w:r w:rsidR="00EF2DB2" w:rsidRPr="00861FEA">
        <w:rPr>
          <w:rFonts w:ascii="Arial" w:hAnsi="Arial" w:cs="Arial"/>
          <w:lang w:eastAsia="en-US" w:bidi="ar-SA"/>
        </w:rPr>
        <w:t>pugnando pelo prosseguimento do Projeto.</w:t>
      </w:r>
      <w:r w:rsidR="00EF2DB2">
        <w:rPr>
          <w:rFonts w:ascii="Arial" w:hAnsi="Arial" w:cs="Arial"/>
          <w:lang w:eastAsia="en-US" w:bidi="ar-SA"/>
        </w:rPr>
        <w:t xml:space="preserve"> </w:t>
      </w:r>
      <w:r w:rsidR="00EF2DB2">
        <w:rPr>
          <w:rFonts w:ascii="Arial" w:hAnsi="Arial" w:cs="Arial"/>
          <w:b/>
          <w:bCs/>
          <w:lang w:eastAsia="en-US" w:bidi="ar-SA"/>
        </w:rPr>
        <w:t>Votação do Projeto:</w:t>
      </w:r>
      <w:r w:rsidR="00EF2DB2">
        <w:rPr>
          <w:rFonts w:ascii="Arial" w:hAnsi="Arial" w:cs="Arial"/>
          <w:lang w:eastAsia="en-US" w:bidi="ar-SA"/>
        </w:rPr>
        <w:t xml:space="preserve"> Ninguém a discutir, aprovado por unanimidade. </w:t>
      </w:r>
      <w:r w:rsidR="00EF2DB2" w:rsidRPr="006F57A1">
        <w:rPr>
          <w:rFonts w:ascii="Arial" w:eastAsia="Arial" w:hAnsi="Arial" w:cs="Arial"/>
          <w:b/>
        </w:rPr>
        <w:t xml:space="preserve">PROJETO DE LEI </w:t>
      </w:r>
      <w:r w:rsidR="00EF2DB2">
        <w:rPr>
          <w:rFonts w:ascii="Arial" w:eastAsia="Arial" w:hAnsi="Arial" w:cs="Arial"/>
          <w:b/>
        </w:rPr>
        <w:t>ORDINÁRIA 23</w:t>
      </w:r>
      <w:r w:rsidR="00EF2DB2" w:rsidRPr="006F57A1">
        <w:rPr>
          <w:rFonts w:ascii="Arial" w:eastAsia="Arial" w:hAnsi="Arial" w:cs="Arial"/>
          <w:b/>
        </w:rPr>
        <w:t>/2024</w:t>
      </w:r>
      <w:r w:rsidR="00EF2DB2">
        <w:rPr>
          <w:rFonts w:ascii="Arial" w:eastAsia="Arial" w:hAnsi="Arial" w:cs="Arial"/>
        </w:rPr>
        <w:t xml:space="preserve"> – Inclui no Calendário Oficial de Eventos do Município de Ibatiba o evento </w:t>
      </w:r>
      <w:proofErr w:type="spellStart"/>
      <w:r w:rsidR="00EF2DB2">
        <w:rPr>
          <w:rFonts w:ascii="Arial" w:eastAsia="Arial" w:hAnsi="Arial" w:cs="Arial"/>
        </w:rPr>
        <w:t>Motofest</w:t>
      </w:r>
      <w:proofErr w:type="spellEnd"/>
      <w:r w:rsidR="00EF2DB2">
        <w:rPr>
          <w:rFonts w:ascii="Arial" w:eastAsia="Arial" w:hAnsi="Arial" w:cs="Arial"/>
        </w:rPr>
        <w:t xml:space="preserve">. </w:t>
      </w:r>
      <w:r w:rsidR="00EF2DB2">
        <w:rPr>
          <w:rFonts w:ascii="Arial" w:hAnsi="Arial" w:cs="Arial"/>
          <w:b/>
          <w:bCs/>
          <w:lang w:eastAsia="en-US" w:bidi="ar-SA"/>
        </w:rPr>
        <w:t xml:space="preserve">Parecer das Comissão </w:t>
      </w:r>
      <w:r w:rsidR="00EF2DB2" w:rsidRPr="00861FEA">
        <w:rPr>
          <w:rFonts w:ascii="Arial" w:hAnsi="Arial" w:cs="Arial"/>
          <w:lang w:eastAsia="en-US" w:bidi="ar-SA"/>
        </w:rPr>
        <w:t>pugnando pelo prosseguimento do Projeto.</w:t>
      </w:r>
      <w:r w:rsidR="00EF2DB2">
        <w:rPr>
          <w:rFonts w:ascii="Arial" w:hAnsi="Arial" w:cs="Arial"/>
          <w:lang w:eastAsia="en-US" w:bidi="ar-SA"/>
        </w:rPr>
        <w:t xml:space="preserve"> </w:t>
      </w:r>
      <w:r w:rsidR="00EF2DB2">
        <w:rPr>
          <w:rFonts w:ascii="Arial" w:hAnsi="Arial" w:cs="Arial"/>
          <w:b/>
          <w:bCs/>
          <w:lang w:eastAsia="en-US" w:bidi="ar-SA"/>
        </w:rPr>
        <w:t>Votação do Projeto:</w:t>
      </w:r>
      <w:r w:rsidR="00EF2DB2">
        <w:rPr>
          <w:rFonts w:ascii="Arial" w:hAnsi="Arial" w:cs="Arial"/>
          <w:lang w:eastAsia="en-US" w:bidi="ar-SA"/>
        </w:rPr>
        <w:t xml:space="preserve"> Ninguém a discutir, aprovado por unanimidade.</w:t>
      </w:r>
      <w:r w:rsidR="009A29D8">
        <w:rPr>
          <w:rFonts w:ascii="Arial" w:hAnsi="Arial" w:cs="Arial"/>
          <w:lang w:eastAsia="en-US" w:bidi="ar-SA"/>
        </w:rPr>
        <w:t xml:space="preserve"> </w:t>
      </w:r>
      <w:r w:rsidR="003A2C62">
        <w:rPr>
          <w:rFonts w:ascii="Arial" w:eastAsia="Arial" w:hAnsi="Arial" w:cs="Arial"/>
          <w:color w:val="44546A"/>
          <w:u w:val="single"/>
        </w:rPr>
        <w:t xml:space="preserve">GRANDE </w:t>
      </w:r>
      <w:r w:rsidR="00601893">
        <w:rPr>
          <w:rFonts w:ascii="Arial" w:eastAsia="Arial" w:hAnsi="Arial" w:cs="Arial"/>
          <w:color w:val="44546A"/>
          <w:u w:val="single"/>
        </w:rPr>
        <w:t xml:space="preserve">EXPEDIENTE – </w:t>
      </w:r>
      <w:r w:rsidR="003A2C62">
        <w:rPr>
          <w:rFonts w:ascii="Arial" w:eastAsia="Arial" w:hAnsi="Arial" w:cs="Arial"/>
          <w:color w:val="44546A"/>
          <w:u w:val="single"/>
        </w:rPr>
        <w:t>USO DA TRIBUNA NA SEGUINTE SEQUÊNCIA</w:t>
      </w:r>
      <w:r w:rsidR="00601893">
        <w:rPr>
          <w:rFonts w:ascii="Arial" w:eastAsia="Arial" w:hAnsi="Arial" w:cs="Arial"/>
          <w:color w:val="44546A"/>
          <w:u w:val="single"/>
        </w:rPr>
        <w:t>:</w:t>
      </w:r>
      <w:r w:rsidR="003A2C62">
        <w:rPr>
          <w:rFonts w:ascii="Arial" w:eastAsia="Arial" w:hAnsi="Arial" w:cs="Arial"/>
          <w:color w:val="44546A"/>
          <w:u w:val="single"/>
        </w:rPr>
        <w:t xml:space="preserve"> </w:t>
      </w:r>
      <w:r w:rsidR="00EF2DB2">
        <w:rPr>
          <w:rFonts w:ascii="Arial" w:eastAsia="Arial" w:hAnsi="Arial" w:cs="Arial"/>
          <w:color w:val="44546A"/>
          <w:u w:val="single"/>
        </w:rPr>
        <w:t xml:space="preserve">IVANITO BARBOSA DE OLIVEIRA, </w:t>
      </w:r>
      <w:r w:rsidR="005E1BF6">
        <w:rPr>
          <w:rFonts w:ascii="Arial" w:eastAsia="Arial" w:hAnsi="Arial" w:cs="Arial"/>
          <w:color w:val="44546A"/>
          <w:u w:val="single"/>
        </w:rPr>
        <w:t xml:space="preserve">JOSÉ PAULO COSTA SILVA, </w:t>
      </w:r>
      <w:r w:rsidR="000619DD" w:rsidRPr="004A2C65">
        <w:rPr>
          <w:rFonts w:ascii="Arial" w:eastAsia="Arial" w:hAnsi="Arial" w:cs="Arial"/>
          <w:color w:val="44546A"/>
          <w:u w:val="single"/>
        </w:rPr>
        <w:t>JOÃO BRITO PEREIRA FILHO</w:t>
      </w:r>
      <w:r w:rsidR="00E9545C" w:rsidRPr="004A2C65">
        <w:rPr>
          <w:rFonts w:ascii="Arial" w:eastAsia="Arial" w:hAnsi="Arial" w:cs="Arial"/>
          <w:color w:val="44546A"/>
          <w:u w:val="single"/>
        </w:rPr>
        <w:t>,</w:t>
      </w:r>
      <w:r w:rsidR="005E1BF6">
        <w:rPr>
          <w:rFonts w:ascii="Arial" w:eastAsia="Arial" w:hAnsi="Arial" w:cs="Arial"/>
          <w:color w:val="44546A"/>
          <w:u w:val="single"/>
        </w:rPr>
        <w:t xml:space="preserve"> </w:t>
      </w:r>
      <w:r w:rsidR="00EF2DB2">
        <w:rPr>
          <w:rFonts w:ascii="Arial" w:eastAsia="Arial" w:hAnsi="Arial" w:cs="Arial"/>
          <w:color w:val="44546A"/>
          <w:u w:val="single"/>
        </w:rPr>
        <w:t>ROBERTO LUIZ CHAVES, LEONADO DAVID ALEXANDRINO DE CARVALHO, SÍLVIO RODRIGUES DE OLIVIEIRA, ELIAS CÂNDIDO DA SILVEIRA</w:t>
      </w:r>
      <w:r w:rsidR="003A2C62" w:rsidRPr="004A2C65">
        <w:rPr>
          <w:rFonts w:ascii="Arial" w:eastAsia="Arial" w:hAnsi="Arial" w:cs="Arial"/>
          <w:color w:val="44546A"/>
          <w:u w:val="single"/>
        </w:rPr>
        <w:t>.</w:t>
      </w:r>
      <w:r w:rsidR="00601893">
        <w:rPr>
          <w:rFonts w:ascii="Arial" w:eastAsia="Arial" w:hAnsi="Arial" w:cs="Arial"/>
        </w:rPr>
        <w:t xml:space="preserve"> </w:t>
      </w:r>
      <w:r w:rsidR="003756C7">
        <w:rPr>
          <w:rFonts w:ascii="Arial" w:eastAsia="Arial" w:hAnsi="Arial" w:cs="Arial"/>
          <w:b/>
          <w:bCs/>
          <w:u w:val="single"/>
        </w:rPr>
        <w:t>INDICAÇÕES, REQUERIMENTO e MOÇÕES:</w:t>
      </w:r>
      <w:r w:rsidR="003756C7" w:rsidRPr="003756C7">
        <w:rPr>
          <w:rFonts w:ascii="Arial" w:eastAsia="Arial" w:hAnsi="Arial" w:cs="Arial"/>
          <w:b/>
          <w:bCs/>
        </w:rPr>
        <w:t xml:space="preserve"> </w:t>
      </w:r>
      <w:r w:rsidR="0004338E">
        <w:rPr>
          <w:rFonts w:ascii="Arial" w:eastAsia="Arial" w:hAnsi="Arial" w:cs="Arial"/>
          <w:b/>
          <w:bCs/>
        </w:rPr>
        <w:t>IVANITO BARBOSA DE OLIVEIRA: 1</w:t>
      </w:r>
      <w:proofErr w:type="gramStart"/>
      <w:r w:rsidR="0004338E">
        <w:rPr>
          <w:rFonts w:ascii="Arial" w:eastAsia="Arial" w:hAnsi="Arial" w:cs="Arial"/>
          <w:b/>
          <w:bCs/>
        </w:rPr>
        <w:t xml:space="preserve">) </w:t>
      </w:r>
      <w:r w:rsidR="0004338E">
        <w:rPr>
          <w:rFonts w:ascii="Arial" w:eastAsia="Arial" w:hAnsi="Arial" w:cs="Arial"/>
          <w:bCs/>
        </w:rPr>
        <w:t>Requer</w:t>
      </w:r>
      <w:proofErr w:type="gramEnd"/>
      <w:r w:rsidR="0004338E">
        <w:rPr>
          <w:rFonts w:ascii="Arial" w:eastAsia="Arial" w:hAnsi="Arial" w:cs="Arial"/>
          <w:bCs/>
        </w:rPr>
        <w:t xml:space="preserve"> seja aplicado adesivo em todos os veículos que estejam a serviço da Prefeitura Municipal de Ibatiba. </w:t>
      </w:r>
      <w:r w:rsidR="00CC15C4">
        <w:rPr>
          <w:rFonts w:ascii="Arial" w:eastAsia="Arial" w:hAnsi="Arial" w:cs="Arial"/>
          <w:b/>
          <w:bCs/>
        </w:rPr>
        <w:t xml:space="preserve">ELIAS CÂNDIDO DA SILVEIRA: </w:t>
      </w:r>
      <w:r w:rsidR="00CC15C4">
        <w:rPr>
          <w:rFonts w:ascii="Arial" w:eastAsia="Arial" w:hAnsi="Arial" w:cs="Arial"/>
          <w:b/>
          <w:bCs/>
        </w:rPr>
        <w:lastRenderedPageBreak/>
        <w:t>1</w:t>
      </w:r>
      <w:proofErr w:type="gramStart"/>
      <w:r w:rsidR="00CC15C4">
        <w:rPr>
          <w:rFonts w:ascii="Arial" w:eastAsia="Arial" w:hAnsi="Arial" w:cs="Arial"/>
          <w:b/>
          <w:bCs/>
        </w:rPr>
        <w:t xml:space="preserve">) </w:t>
      </w:r>
      <w:r w:rsidR="00CC15C4">
        <w:rPr>
          <w:rFonts w:ascii="Arial" w:eastAsia="Arial" w:hAnsi="Arial" w:cs="Arial"/>
          <w:bCs/>
        </w:rPr>
        <w:t>Indica</w:t>
      </w:r>
      <w:proofErr w:type="gramEnd"/>
      <w:r w:rsidR="00CC15C4">
        <w:rPr>
          <w:rFonts w:ascii="Arial" w:eastAsia="Arial" w:hAnsi="Arial" w:cs="Arial"/>
          <w:bCs/>
        </w:rPr>
        <w:t xml:space="preserve"> ao Poder Executivo reparo na Rua Reinaldo </w:t>
      </w:r>
      <w:proofErr w:type="spellStart"/>
      <w:r w:rsidR="00CC15C4">
        <w:rPr>
          <w:rFonts w:ascii="Arial" w:eastAsia="Arial" w:hAnsi="Arial" w:cs="Arial"/>
          <w:bCs/>
        </w:rPr>
        <w:t>Lucindo</w:t>
      </w:r>
      <w:proofErr w:type="spellEnd"/>
      <w:r w:rsidR="00CC15C4">
        <w:rPr>
          <w:rFonts w:ascii="Arial" w:eastAsia="Arial" w:hAnsi="Arial" w:cs="Arial"/>
          <w:bCs/>
        </w:rPr>
        <w:t xml:space="preserve">, próximo à DDI, onde há grande vazamento de águas. </w:t>
      </w:r>
      <w:proofErr w:type="gramStart"/>
      <w:r w:rsidR="00CC15C4">
        <w:rPr>
          <w:rFonts w:ascii="Arial" w:eastAsia="Arial" w:hAnsi="Arial" w:cs="Arial"/>
          <w:bCs/>
        </w:rPr>
        <w:t>2) Indica</w:t>
      </w:r>
      <w:proofErr w:type="gramEnd"/>
      <w:r w:rsidR="00CC15C4">
        <w:rPr>
          <w:rFonts w:ascii="Arial" w:eastAsia="Arial" w:hAnsi="Arial" w:cs="Arial"/>
          <w:bCs/>
        </w:rPr>
        <w:t xml:space="preserve"> ao Poder Executivo a complementação do calçamento da Rua próxima à Creche do Bairro Ipê. </w:t>
      </w:r>
      <w:proofErr w:type="gramStart"/>
      <w:r w:rsidR="00CC15C4">
        <w:rPr>
          <w:rFonts w:ascii="Arial" w:eastAsia="Arial" w:hAnsi="Arial" w:cs="Arial"/>
          <w:bCs/>
        </w:rPr>
        <w:t>3) Indica</w:t>
      </w:r>
      <w:proofErr w:type="gramEnd"/>
      <w:r w:rsidR="00CC15C4">
        <w:rPr>
          <w:rFonts w:ascii="Arial" w:eastAsia="Arial" w:hAnsi="Arial" w:cs="Arial"/>
          <w:bCs/>
        </w:rPr>
        <w:t xml:space="preserve"> ao Poder Executivo reparos na Rua do Rosário, no bairro Brasil Novo. </w:t>
      </w:r>
      <w:proofErr w:type="gramStart"/>
      <w:r w:rsidR="00CC15C4">
        <w:rPr>
          <w:rFonts w:ascii="Arial" w:eastAsia="Arial" w:hAnsi="Arial" w:cs="Arial"/>
          <w:bCs/>
        </w:rPr>
        <w:t>4) Indica</w:t>
      </w:r>
      <w:proofErr w:type="gramEnd"/>
      <w:r w:rsidR="00CC15C4">
        <w:rPr>
          <w:rFonts w:ascii="Arial" w:eastAsia="Arial" w:hAnsi="Arial" w:cs="Arial"/>
          <w:bCs/>
        </w:rPr>
        <w:t xml:space="preserve"> ao Poder Executivo uma reabertura da Serra do </w:t>
      </w:r>
      <w:proofErr w:type="spellStart"/>
      <w:r w:rsidR="00CC15C4">
        <w:rPr>
          <w:rFonts w:ascii="Arial" w:eastAsia="Arial" w:hAnsi="Arial" w:cs="Arial"/>
          <w:bCs/>
        </w:rPr>
        <w:t>Gésio</w:t>
      </w:r>
      <w:proofErr w:type="spellEnd"/>
      <w:r w:rsidR="00CC15C4">
        <w:rPr>
          <w:rFonts w:ascii="Arial" w:eastAsia="Arial" w:hAnsi="Arial" w:cs="Arial"/>
          <w:bCs/>
        </w:rPr>
        <w:t xml:space="preserve"> Aleixo, bem como melhorias na via.</w:t>
      </w:r>
      <w:r w:rsidR="003760A2">
        <w:rPr>
          <w:rFonts w:ascii="Arial" w:eastAsia="Arial" w:hAnsi="Arial" w:cs="Arial"/>
          <w:bCs/>
        </w:rPr>
        <w:t xml:space="preserve"> </w:t>
      </w:r>
      <w:r w:rsidR="00601893">
        <w:rPr>
          <w:rFonts w:ascii="Arial" w:eastAsia="Arial" w:hAnsi="Arial" w:cs="Arial"/>
          <w:bCs/>
        </w:rPr>
        <w:t>Nada mais havendo a tratar o senhor Presidente deu por encerrado os Trabalhos, convocando os Vereadores para a próxima Sessão Ordinária, bem como eventual Sessão Extraordinária. Do que para constar</w:t>
      </w:r>
      <w:r w:rsidR="00601893" w:rsidRPr="003F2693">
        <w:rPr>
          <w:rFonts w:ascii="Arial" w:eastAsia="Arial" w:hAnsi="Arial" w:cs="Arial"/>
          <w:bCs/>
        </w:rPr>
        <w:t>.</w:t>
      </w:r>
      <w:r w:rsidR="00316430" w:rsidRPr="003F2693">
        <w:rPr>
          <w:rFonts w:ascii="Arial" w:eastAsia="Arial" w:hAnsi="Arial" w:cs="Arial"/>
          <w:bCs/>
          <w:i/>
        </w:rPr>
        <w:t xml:space="preserve"> </w:t>
      </w:r>
      <w:r w:rsidR="003760A2">
        <w:rPr>
          <w:rFonts w:ascii="Arial" w:eastAsia="Arial" w:hAnsi="Arial" w:cs="Arial"/>
          <w:bCs/>
          <w:i/>
        </w:rPr>
        <w:t>Encerramento às 21</w:t>
      </w:r>
      <w:r w:rsidR="00601893" w:rsidRPr="003F2693">
        <w:rPr>
          <w:rFonts w:ascii="Arial" w:eastAsia="Arial" w:hAnsi="Arial" w:cs="Arial"/>
          <w:bCs/>
          <w:i/>
        </w:rPr>
        <w:t>h</w:t>
      </w:r>
      <w:r w:rsidR="005E1BF6" w:rsidRPr="003F2693">
        <w:rPr>
          <w:rFonts w:ascii="Arial" w:eastAsia="Arial" w:hAnsi="Arial" w:cs="Arial"/>
          <w:bCs/>
          <w:i/>
        </w:rPr>
        <w:t>1</w:t>
      </w:r>
      <w:r w:rsidR="00C45DD6" w:rsidRPr="003F2693">
        <w:rPr>
          <w:rFonts w:ascii="Arial" w:eastAsia="Arial" w:hAnsi="Arial" w:cs="Arial"/>
          <w:bCs/>
          <w:i/>
        </w:rPr>
        <w:t>0</w:t>
      </w:r>
      <w:r w:rsidR="00601893" w:rsidRPr="003F2693">
        <w:rPr>
          <w:rFonts w:ascii="Arial" w:eastAsia="Arial" w:hAnsi="Arial" w:cs="Arial"/>
          <w:bCs/>
          <w:i/>
        </w:rPr>
        <w:t>min</w:t>
      </w:r>
      <w:r w:rsidR="00601893">
        <w:rPr>
          <w:rFonts w:ascii="Arial" w:eastAsia="Arial" w:hAnsi="Arial" w:cs="Arial"/>
          <w:bCs/>
          <w:i/>
        </w:rPr>
        <w:t>.</w:t>
      </w:r>
      <w:r w:rsidR="00601893">
        <w:rPr>
          <w:rFonts w:ascii="Arial" w:eastAsia="Arial" w:hAnsi="Arial" w:cs="Arial"/>
          <w:bCs/>
        </w:rPr>
        <w:t xml:space="preserve"> lavrou-se o presente que depois de lido e achado conforme tomou-se a assinatura de todos os senhores Vereadores presentes.</w:t>
      </w:r>
      <w:r w:rsidR="00601893">
        <w:rPr>
          <w:rFonts w:ascii="Arial" w:eastAsia="Arial" w:hAnsi="Arial" w:cs="Arial"/>
          <w:b/>
          <w:bCs/>
        </w:rPr>
        <w:t xml:space="preserve"> </w:t>
      </w:r>
    </w:p>
    <w:p w14:paraId="3C951A57" w14:textId="77777777" w:rsidR="00ED56D9" w:rsidRDefault="00601893">
      <w:pPr>
        <w:pStyle w:val="LO-normal"/>
        <w:spacing w:after="0" w:line="240" w:lineRule="auto"/>
        <w:ind w:right="-125"/>
        <w:jc w:val="both"/>
        <w:rPr>
          <w:rFonts w:ascii="Arial" w:eastAsia="Arial" w:hAnsi="Arial" w:cs="Arial"/>
          <w:i/>
          <w:color w:val="003366"/>
        </w:rPr>
      </w:pPr>
      <w:r>
        <w:rPr>
          <w:rFonts w:ascii="Arial" w:eastAsia="Arial" w:hAnsi="Arial" w:cs="Arial"/>
          <w:i/>
          <w:color w:val="003366"/>
        </w:rPr>
        <w:t>.</w:t>
      </w:r>
    </w:p>
    <w:p w14:paraId="3F204B41" w14:textId="77777777" w:rsidR="00ED56D9" w:rsidRDefault="00ED56D9">
      <w:pPr>
        <w:pStyle w:val="LO-normal"/>
        <w:spacing w:after="0" w:line="240" w:lineRule="auto"/>
        <w:ind w:right="-125"/>
        <w:jc w:val="both"/>
        <w:rPr>
          <w:rFonts w:ascii="Arial" w:eastAsia="Arial" w:hAnsi="Arial" w:cs="Arial"/>
          <w:i/>
          <w:color w:val="003366"/>
        </w:rPr>
      </w:pPr>
    </w:p>
    <w:p w14:paraId="54F3D9AC" w14:textId="77777777" w:rsidR="00ED56D9" w:rsidRDefault="00601893">
      <w:pPr>
        <w:pStyle w:val="LO-normal"/>
        <w:spacing w:after="0" w:line="240" w:lineRule="auto"/>
        <w:ind w:left="-142" w:right="-125"/>
        <w:jc w:val="center"/>
        <w:rPr>
          <w:rFonts w:ascii="Arial" w:eastAsia="Arial" w:hAnsi="Arial" w:cs="Arial"/>
          <w:i/>
          <w:color w:val="003366"/>
        </w:rPr>
      </w:pPr>
      <w:r>
        <w:rPr>
          <w:rFonts w:ascii="Arial" w:eastAsia="Arial" w:hAnsi="Arial" w:cs="Arial"/>
          <w:i/>
          <w:color w:val="1F497D"/>
        </w:rPr>
        <w:t>FERNANDO VIEIRA DE SOUZA</w:t>
      </w:r>
    </w:p>
    <w:p w14:paraId="29F28C41" w14:textId="77777777" w:rsidR="00ED56D9" w:rsidRDefault="00601893">
      <w:pPr>
        <w:pStyle w:val="LO-normal"/>
        <w:spacing w:after="0" w:line="240" w:lineRule="auto"/>
        <w:ind w:right="-125"/>
        <w:jc w:val="center"/>
        <w:rPr>
          <w:rFonts w:ascii="Arial" w:eastAsia="Arial" w:hAnsi="Arial" w:cs="Arial"/>
          <w:i/>
          <w:color w:val="003366"/>
        </w:rPr>
      </w:pPr>
      <w:r>
        <w:rPr>
          <w:rFonts w:ascii="Arial" w:eastAsia="Arial" w:hAnsi="Arial" w:cs="Arial"/>
          <w:i/>
          <w:color w:val="003366"/>
        </w:rPr>
        <w:t>=PRESIDENTE DA CÂMARA=</w:t>
      </w:r>
    </w:p>
    <w:p w14:paraId="58FB5B40" w14:textId="77777777" w:rsidR="00ED56D9" w:rsidRDefault="00ED56D9">
      <w:pPr>
        <w:pStyle w:val="LO-normal"/>
        <w:spacing w:after="0" w:line="240" w:lineRule="auto"/>
        <w:ind w:right="-125"/>
        <w:jc w:val="center"/>
        <w:rPr>
          <w:rFonts w:ascii="Arial" w:eastAsia="Arial" w:hAnsi="Arial" w:cs="Arial"/>
          <w:i/>
          <w:color w:val="003366"/>
        </w:rPr>
      </w:pPr>
    </w:p>
    <w:p w14:paraId="3DE88496" w14:textId="77777777" w:rsidR="00ED56D9" w:rsidRDefault="00ED56D9">
      <w:pPr>
        <w:pStyle w:val="LO-normal"/>
        <w:spacing w:after="0" w:line="240" w:lineRule="auto"/>
        <w:ind w:right="-125"/>
        <w:jc w:val="center"/>
        <w:rPr>
          <w:rFonts w:ascii="Arial" w:eastAsia="Arial" w:hAnsi="Arial" w:cs="Arial"/>
          <w:i/>
          <w:color w:val="003366"/>
        </w:rPr>
      </w:pPr>
    </w:p>
    <w:p w14:paraId="1C333C45" w14:textId="77777777" w:rsidR="00ED56D9" w:rsidRDefault="00ED56D9">
      <w:pPr>
        <w:pStyle w:val="LO-normal"/>
        <w:spacing w:after="0" w:line="240" w:lineRule="auto"/>
        <w:ind w:right="-125"/>
        <w:jc w:val="center"/>
        <w:rPr>
          <w:rFonts w:ascii="Arial" w:eastAsia="Arial" w:hAnsi="Arial" w:cs="Arial"/>
          <w:i/>
          <w:color w:val="003366"/>
        </w:rPr>
      </w:pPr>
    </w:p>
    <w:p w14:paraId="749BEB5F" w14:textId="5AC7F9A2" w:rsidR="00ED56D9" w:rsidRDefault="00253614">
      <w:pPr>
        <w:pStyle w:val="LO-normal"/>
        <w:spacing w:after="0" w:line="240" w:lineRule="auto"/>
        <w:ind w:left="-142" w:right="-125"/>
        <w:jc w:val="center"/>
        <w:rPr>
          <w:rFonts w:ascii="Arial" w:eastAsia="Arial" w:hAnsi="Arial" w:cs="Arial"/>
          <w:i/>
          <w:color w:val="003366"/>
        </w:rPr>
      </w:pPr>
      <w:r>
        <w:rPr>
          <w:rFonts w:ascii="Arial" w:eastAsia="Arial" w:hAnsi="Arial" w:cs="Arial"/>
          <w:i/>
          <w:color w:val="1F497D"/>
        </w:rPr>
        <w:t>ROBERTO LUIZ CHAVES</w:t>
      </w:r>
    </w:p>
    <w:p w14:paraId="1CA18038" w14:textId="6BF090CB" w:rsidR="00ED56D9" w:rsidRDefault="00253614">
      <w:pPr>
        <w:pStyle w:val="LO-normal"/>
        <w:spacing w:after="0" w:line="240" w:lineRule="auto"/>
        <w:ind w:right="-125"/>
        <w:jc w:val="center"/>
        <w:rPr>
          <w:rFonts w:ascii="Times New Roman" w:eastAsia="Times New Roman" w:hAnsi="Times New Roman" w:cs="Times New Roman"/>
        </w:rPr>
      </w:pPr>
      <w:r>
        <w:rPr>
          <w:rFonts w:ascii="Arial" w:eastAsia="Arial" w:hAnsi="Arial" w:cs="Arial"/>
          <w:i/>
          <w:color w:val="003366"/>
        </w:rPr>
        <w:t>=</w:t>
      </w:r>
      <w:r w:rsidR="00601893">
        <w:rPr>
          <w:rFonts w:ascii="Arial" w:eastAsia="Arial" w:hAnsi="Arial" w:cs="Arial"/>
          <w:i/>
          <w:color w:val="003366"/>
        </w:rPr>
        <w:t>SECRETÁRIO DA MESA</w:t>
      </w:r>
    </w:p>
    <w:sectPr w:rsidR="00ED56D9">
      <w:headerReference w:type="default" r:id="rId6"/>
      <w:footerReference w:type="default" r:id="rId7"/>
      <w:pgSz w:w="11906" w:h="16838"/>
      <w:pgMar w:top="1417" w:right="1701" w:bottom="3104" w:left="1701" w:header="708" w:footer="0" w:gutter="0"/>
      <w:paperSrc w:first="15" w:other="15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A86A8A" w14:textId="77777777" w:rsidR="00A54B1D" w:rsidRDefault="00A54B1D">
      <w:pPr>
        <w:spacing w:after="0" w:line="240" w:lineRule="auto"/>
      </w:pPr>
      <w:r>
        <w:separator/>
      </w:r>
    </w:p>
  </w:endnote>
  <w:endnote w:type="continuationSeparator" w:id="0">
    <w:p w14:paraId="2E8B1453" w14:textId="77777777" w:rsidR="00A54B1D" w:rsidRDefault="00A54B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050C3D" w14:textId="77777777" w:rsidR="00A54B1D" w:rsidRDefault="00A54B1D">
    <w:pPr>
      <w:pStyle w:val="LO-normal"/>
      <w:tabs>
        <w:tab w:val="center" w:pos="4252"/>
        <w:tab w:val="right" w:pos="8504"/>
      </w:tabs>
      <w:spacing w:after="0" w:line="240" w:lineRule="auto"/>
      <w:rPr>
        <w:color w:val="000000"/>
      </w:rPr>
    </w:pPr>
    <w:r>
      <w:rPr>
        <w:noProof/>
        <w:lang w:eastAsia="pt-BR" w:bidi="ar-SA"/>
      </w:rPr>
      <w:drawing>
        <wp:anchor distT="0" distB="0" distL="114300" distR="114300" simplePos="0" relativeHeight="251658242" behindDoc="0" locked="0" layoutInCell="0" hidden="0" allowOverlap="1" wp14:anchorId="5B4DB63A" wp14:editId="4F54C45E">
          <wp:simplePos x="0" y="0"/>
          <wp:positionH relativeFrom="page">
            <wp:align>left</wp:align>
          </wp:positionH>
          <wp:positionV relativeFrom="paragraph">
            <wp:posOffset>-1181100</wp:posOffset>
          </wp:positionV>
          <wp:extent cx="7560310" cy="1330325"/>
          <wp:effectExtent l="0" t="0" r="0" b="0"/>
          <wp:wrapSquare wrapText="bothSides"/>
          <wp:docPr id="2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2.jpg"/>
                  <pic:cNvPicPr>
                    <a:extLst>
                      <a:ext uri="smNativeData">
                        <sm:smNativeData xmlns="" xmlns:o="urn:schemas-microsoft-com:office:office" xmlns:v="urn:schemas-microsoft-com:vml" xmlns:w10="urn:schemas-microsoft-com:office:word" xmlns:w="http://schemas.openxmlformats.org/wordprocessingml/2006/main" xmlns:sm="smNativeData" xmlns:arto="http://schemas.microsoft.com/office/word/2006/arto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val="SMDATA_16_6c29YhMAAAAlAAAAEQ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kKIAAAAAAAAAAAAAAQAAAAAAAAAAAAAAAAAAAAIAAAC8+P//gi4AAC8IAAAAAAAAAAAAAHU5AAAoAAAACAAAAAEAAAABAAAA"/>
                      </a:ext>
                    </a:extLst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60310" cy="1330325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AC09C9D" w14:textId="77777777" w:rsidR="00A54B1D" w:rsidRDefault="00A54B1D">
      <w:pPr>
        <w:spacing w:after="0" w:line="240" w:lineRule="auto"/>
      </w:pPr>
      <w:r>
        <w:separator/>
      </w:r>
    </w:p>
  </w:footnote>
  <w:footnote w:type="continuationSeparator" w:id="0">
    <w:p w14:paraId="586A43E8" w14:textId="77777777" w:rsidR="00A54B1D" w:rsidRDefault="00A54B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3B1CF5" w14:textId="77777777" w:rsidR="00A54B1D" w:rsidRDefault="00A54B1D">
    <w:pPr>
      <w:pStyle w:val="LO-normal"/>
      <w:tabs>
        <w:tab w:val="center" w:pos="4252"/>
        <w:tab w:val="right" w:pos="8504"/>
      </w:tabs>
      <w:spacing w:after="0" w:line="240" w:lineRule="auto"/>
      <w:rPr>
        <w:color w:val="000000"/>
      </w:rPr>
    </w:pPr>
    <w:r>
      <w:rPr>
        <w:noProof/>
        <w:lang w:eastAsia="pt-BR" w:bidi="ar-SA"/>
      </w:rPr>
      <w:drawing>
        <wp:anchor distT="0" distB="0" distL="0" distR="0" simplePos="0" relativeHeight="251658241" behindDoc="0" locked="0" layoutInCell="0" hidden="0" allowOverlap="1" wp14:anchorId="00A2DD82" wp14:editId="03186E57">
          <wp:simplePos x="0" y="0"/>
          <wp:positionH relativeFrom="column">
            <wp:posOffset>-1080135</wp:posOffset>
          </wp:positionH>
          <wp:positionV relativeFrom="paragraph">
            <wp:posOffset>-452120</wp:posOffset>
          </wp:positionV>
          <wp:extent cx="7560310" cy="1162050"/>
          <wp:effectExtent l="0" t="0" r="0" b="0"/>
          <wp:wrapSquare wrapText="bothSides"/>
          <wp:docPr id="1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g"/>
                  <pic:cNvPicPr>
                    <a:extLst>
                      <a:ext uri="smNativeData">
                        <sm:smNativeData xmlns="" xmlns:o="urn:schemas-microsoft-com:office:office" xmlns:v="urn:schemas-microsoft-com:vml" xmlns:w10="urn:schemas-microsoft-com:office:word" xmlns:w="http://schemas.openxmlformats.org/wordprocessingml/2006/main" xmlns:sm="smNativeData" xmlns:arto="http://schemas.microsoft.com/office/word/2006/arto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val="SMDATA_16_6c29YhMAAAAlAAAAEQAAAE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EKIAAAAAAAAAAAAAAAAAAAIAAABb+f//AAAAAAIAAAA4/f//gi4AACYHAAAAAAAAAAAAAAAAAAAoAAAACAAAAAEAAAABAAAA"/>
                      </a:ext>
                    </a:extLst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60310" cy="1162050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283"/>
  <w:drawingGridVerticalSpacing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56D9"/>
    <w:rsid w:val="00022B08"/>
    <w:rsid w:val="0004338E"/>
    <w:rsid w:val="000619DD"/>
    <w:rsid w:val="00084F84"/>
    <w:rsid w:val="000857BF"/>
    <w:rsid w:val="000862D1"/>
    <w:rsid w:val="00090DD4"/>
    <w:rsid w:val="000942CA"/>
    <w:rsid w:val="000E5A64"/>
    <w:rsid w:val="000F38A5"/>
    <w:rsid w:val="0010156A"/>
    <w:rsid w:val="001334B6"/>
    <w:rsid w:val="00136969"/>
    <w:rsid w:val="00140D66"/>
    <w:rsid w:val="001B4570"/>
    <w:rsid w:val="001C2ACB"/>
    <w:rsid w:val="00202FFA"/>
    <w:rsid w:val="002178B3"/>
    <w:rsid w:val="00245158"/>
    <w:rsid w:val="00246273"/>
    <w:rsid w:val="00253614"/>
    <w:rsid w:val="002D3B73"/>
    <w:rsid w:val="002E26D2"/>
    <w:rsid w:val="00316430"/>
    <w:rsid w:val="003440FD"/>
    <w:rsid w:val="00354F48"/>
    <w:rsid w:val="003756C7"/>
    <w:rsid w:val="003760A2"/>
    <w:rsid w:val="00383E26"/>
    <w:rsid w:val="003A2C62"/>
    <w:rsid w:val="003C5468"/>
    <w:rsid w:val="003D548F"/>
    <w:rsid w:val="003F2693"/>
    <w:rsid w:val="00411E08"/>
    <w:rsid w:val="00412F90"/>
    <w:rsid w:val="004545E2"/>
    <w:rsid w:val="0046523B"/>
    <w:rsid w:val="0047109E"/>
    <w:rsid w:val="0047220D"/>
    <w:rsid w:val="004A2C65"/>
    <w:rsid w:val="004F74BE"/>
    <w:rsid w:val="00507379"/>
    <w:rsid w:val="00543415"/>
    <w:rsid w:val="005462CB"/>
    <w:rsid w:val="0055592D"/>
    <w:rsid w:val="00583DAA"/>
    <w:rsid w:val="005C0C7F"/>
    <w:rsid w:val="005E1BF6"/>
    <w:rsid w:val="00601893"/>
    <w:rsid w:val="00612F07"/>
    <w:rsid w:val="0067062D"/>
    <w:rsid w:val="00694402"/>
    <w:rsid w:val="006A6BB7"/>
    <w:rsid w:val="006C2B7E"/>
    <w:rsid w:val="006C6698"/>
    <w:rsid w:val="006D4EE0"/>
    <w:rsid w:val="006D716F"/>
    <w:rsid w:val="006F2D74"/>
    <w:rsid w:val="006F57A1"/>
    <w:rsid w:val="00743662"/>
    <w:rsid w:val="00785390"/>
    <w:rsid w:val="00824F32"/>
    <w:rsid w:val="00861FEA"/>
    <w:rsid w:val="00863804"/>
    <w:rsid w:val="008862E3"/>
    <w:rsid w:val="008C141B"/>
    <w:rsid w:val="008C2C44"/>
    <w:rsid w:val="008D0FBC"/>
    <w:rsid w:val="008F3BE1"/>
    <w:rsid w:val="00982DE9"/>
    <w:rsid w:val="00991130"/>
    <w:rsid w:val="009A29D8"/>
    <w:rsid w:val="009A7D6A"/>
    <w:rsid w:val="009C2CB4"/>
    <w:rsid w:val="009D359F"/>
    <w:rsid w:val="00A02F88"/>
    <w:rsid w:val="00A1292E"/>
    <w:rsid w:val="00A31FCC"/>
    <w:rsid w:val="00A32E31"/>
    <w:rsid w:val="00A401F5"/>
    <w:rsid w:val="00A54B1D"/>
    <w:rsid w:val="00A96A8F"/>
    <w:rsid w:val="00AE7587"/>
    <w:rsid w:val="00B15960"/>
    <w:rsid w:val="00B15A9D"/>
    <w:rsid w:val="00BA3184"/>
    <w:rsid w:val="00BB4828"/>
    <w:rsid w:val="00BC306D"/>
    <w:rsid w:val="00BE70EB"/>
    <w:rsid w:val="00C24516"/>
    <w:rsid w:val="00C43626"/>
    <w:rsid w:val="00C4545B"/>
    <w:rsid w:val="00C45DD6"/>
    <w:rsid w:val="00C47932"/>
    <w:rsid w:val="00C738CC"/>
    <w:rsid w:val="00C75BAB"/>
    <w:rsid w:val="00CC0024"/>
    <w:rsid w:val="00CC0BD3"/>
    <w:rsid w:val="00CC15C4"/>
    <w:rsid w:val="00CC73E0"/>
    <w:rsid w:val="00D106DC"/>
    <w:rsid w:val="00D535AF"/>
    <w:rsid w:val="00DB7847"/>
    <w:rsid w:val="00DD6BF8"/>
    <w:rsid w:val="00DE5701"/>
    <w:rsid w:val="00E24FC1"/>
    <w:rsid w:val="00E9545C"/>
    <w:rsid w:val="00EC04F0"/>
    <w:rsid w:val="00EC78E5"/>
    <w:rsid w:val="00ED56D9"/>
    <w:rsid w:val="00ED60F8"/>
    <w:rsid w:val="00EE071E"/>
    <w:rsid w:val="00EF2DB2"/>
    <w:rsid w:val="00F00D81"/>
    <w:rsid w:val="00F577C7"/>
    <w:rsid w:val="00F77861"/>
    <w:rsid w:val="00FC10CC"/>
    <w:rsid w:val="00FC2C9D"/>
    <w:rsid w:val="00FE6516"/>
    <w:rsid w:val="00FF73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35C163"/>
  <w15:docId w15:val="{30159435-CCA7-46CE-BBDE-88CC73BC85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qFormat="1"/>
    <w:lsdException w:name="Default Paragraph Font" w:uiPriority="1"/>
    <w:lsdException w:name="Subtitle" w:uiPriority="11" w:qFormat="1"/>
    <w:lsdException w:name="Strong" w:uiPriority="22" w:qFormat="1"/>
    <w:lsdException w:name="Emphasis" w:uiPriority="20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cs="Times New Roman"/>
      <w:lang w:eastAsia="zh-CN" w:bidi="hi-IN"/>
    </w:rPr>
  </w:style>
  <w:style w:type="paragraph" w:styleId="Ttulo1">
    <w:name w:val="heading 1"/>
    <w:basedOn w:val="LO-normal"/>
    <w:next w:val="LO-normal"/>
    <w:qFormat/>
    <w:pPr>
      <w:keepNext/>
      <w:keepLines/>
      <w:spacing w:before="480" w:after="120" w:line="240" w:lineRule="auto"/>
      <w:outlineLvl w:val="0"/>
    </w:pPr>
    <w:rPr>
      <w:b/>
      <w:sz w:val="48"/>
      <w:szCs w:val="48"/>
    </w:rPr>
  </w:style>
  <w:style w:type="paragraph" w:styleId="Ttulo2">
    <w:name w:val="heading 2"/>
    <w:basedOn w:val="LO-normal"/>
    <w:next w:val="LO-normal"/>
    <w:qFormat/>
    <w:pPr>
      <w:keepNext/>
      <w:keepLines/>
      <w:spacing w:before="360" w:after="80" w:line="240" w:lineRule="auto"/>
      <w:outlineLvl w:val="1"/>
    </w:pPr>
    <w:rPr>
      <w:b/>
      <w:sz w:val="36"/>
      <w:szCs w:val="36"/>
    </w:rPr>
  </w:style>
  <w:style w:type="paragraph" w:styleId="Ttulo3">
    <w:name w:val="heading 3"/>
    <w:basedOn w:val="LO-normal"/>
    <w:next w:val="LO-normal"/>
    <w:qFormat/>
    <w:pPr>
      <w:keepNext/>
      <w:keepLines/>
      <w:spacing w:before="280" w:after="80" w:line="240" w:lineRule="auto"/>
      <w:outlineLvl w:val="2"/>
    </w:pPr>
    <w:rPr>
      <w:b/>
      <w:sz w:val="28"/>
      <w:szCs w:val="28"/>
    </w:rPr>
  </w:style>
  <w:style w:type="paragraph" w:styleId="Ttulo4">
    <w:name w:val="heading 4"/>
    <w:basedOn w:val="LO-normal"/>
    <w:next w:val="LO-normal"/>
    <w:qFormat/>
    <w:pPr>
      <w:keepNext/>
      <w:keepLines/>
      <w:spacing w:before="240" w:after="40" w:line="240" w:lineRule="auto"/>
      <w:outlineLvl w:val="3"/>
    </w:pPr>
    <w:rPr>
      <w:b/>
      <w:sz w:val="24"/>
      <w:szCs w:val="24"/>
    </w:rPr>
  </w:style>
  <w:style w:type="paragraph" w:styleId="Ttulo5">
    <w:name w:val="heading 5"/>
    <w:basedOn w:val="LO-normal"/>
    <w:next w:val="LO-normal"/>
    <w:qFormat/>
    <w:pPr>
      <w:keepNext/>
      <w:keepLines/>
      <w:spacing w:before="220" w:after="40" w:line="240" w:lineRule="auto"/>
      <w:outlineLvl w:val="4"/>
    </w:pPr>
    <w:rPr>
      <w:b/>
    </w:rPr>
  </w:style>
  <w:style w:type="paragraph" w:styleId="Ttulo6">
    <w:name w:val="heading 6"/>
    <w:basedOn w:val="LO-normal"/>
    <w:next w:val="LO-normal"/>
    <w:qFormat/>
    <w:pPr>
      <w:keepNext/>
      <w:keepLines/>
      <w:spacing w:before="200" w:after="40" w:line="240" w:lineRule="auto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LO-normal">
    <w:name w:val="LO-normal"/>
    <w:qFormat/>
    <w:rPr>
      <w:lang w:eastAsia="zh-CN" w:bidi="hi-IN"/>
    </w:rPr>
  </w:style>
  <w:style w:type="paragraph" w:styleId="Ttulo">
    <w:name w:val="Title"/>
    <w:basedOn w:val="LO-normal"/>
    <w:next w:val="Corpodetexto"/>
    <w:qFormat/>
    <w:pPr>
      <w:keepNext/>
      <w:keepLines/>
      <w:spacing w:before="480" w:after="120" w:line="240" w:lineRule="auto"/>
    </w:pPr>
    <w:rPr>
      <w:b/>
      <w:sz w:val="72"/>
      <w:szCs w:val="72"/>
    </w:rPr>
  </w:style>
  <w:style w:type="paragraph" w:styleId="Corpodetexto">
    <w:name w:val="Body Text"/>
    <w:basedOn w:val="Normal"/>
    <w:qFormat/>
    <w:pPr>
      <w:spacing w:after="140" w:line="276" w:lineRule="auto"/>
    </w:pPr>
  </w:style>
  <w:style w:type="paragraph" w:styleId="Lista">
    <w:name w:val="List"/>
    <w:basedOn w:val="Corpodetexto"/>
    <w:qFormat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LO-normal"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LO-normal"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Corpodetexto2">
    <w:name w:val="Body Text 2"/>
    <w:basedOn w:val="LO-normal"/>
    <w:qFormat/>
    <w:pPr>
      <w:spacing w:after="0" w:line="240" w:lineRule="auto"/>
      <w:jc w:val="both"/>
    </w:pPr>
    <w:rPr>
      <w:rFonts w:ascii="Times New Roman" w:eastAsia="Times New Roman" w:hAnsi="Times New Roman"/>
      <w:szCs w:val="24"/>
    </w:rPr>
  </w:style>
  <w:style w:type="paragraph" w:styleId="SemEspaamento">
    <w:name w:val="No Spacing"/>
    <w:qFormat/>
    <w:pPr>
      <w:spacing w:after="0" w:line="240" w:lineRule="auto"/>
    </w:pPr>
    <w:rPr>
      <w:lang w:eastAsia="zh-CN" w:bidi="hi-IN"/>
    </w:rPr>
  </w:style>
  <w:style w:type="paragraph" w:styleId="Subttulo">
    <w:name w:val="Subtitle"/>
    <w:basedOn w:val="Normal"/>
    <w:next w:val="Normal"/>
    <w:qFormat/>
    <w:pPr>
      <w:keepNext/>
      <w:keepLines/>
      <w:spacing w:before="360" w:after="80" w:line="240" w:lineRule="auto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CabealhoChar">
    <w:name w:val="Cabeçalho Char"/>
    <w:basedOn w:val="Fontepargpadro"/>
  </w:style>
  <w:style w:type="character" w:customStyle="1" w:styleId="RodapChar">
    <w:name w:val="Rodapé Char"/>
    <w:basedOn w:val="Fontepargpadro"/>
  </w:style>
  <w:style w:type="character" w:customStyle="1" w:styleId="xbe">
    <w:name w:val="_xbe"/>
  </w:style>
  <w:style w:type="character" w:customStyle="1" w:styleId="Corpodetexto2Char">
    <w:name w:val="Corpo de texto 2 Char"/>
    <w:rPr>
      <w:rFonts w:ascii="Times New Roman" w:eastAsia="Times New Roman" w:hAnsi="Times New Roman"/>
      <w:szCs w:val="24"/>
    </w:rPr>
  </w:style>
  <w:style w:type="character" w:customStyle="1" w:styleId="Corpodetexto2Char1">
    <w:name w:val="Corpo de texto 2 Char1"/>
    <w:basedOn w:val="Fontepargpadro"/>
    <w:rPr>
      <w:rFonts w:ascii="Calibri" w:eastAsia="Calibri" w:hAnsi="Calibri" w:cs="Times New Roman"/>
    </w:rPr>
  </w:style>
  <w:style w:type="paragraph" w:styleId="PargrafodaLista">
    <w:name w:val="List Paragraph"/>
    <w:basedOn w:val="Normal"/>
    <w:uiPriority w:val="34"/>
    <w:qFormat/>
    <w:rsid w:val="003A2C62"/>
    <w:pPr>
      <w:ind w:left="720"/>
      <w:contextualSpacing/>
    </w:pPr>
    <w:rPr>
      <w:rFonts w:cs="Mangal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08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26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59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1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30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3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Calibri"/>
        <a:cs typeface="Calibri"/>
      </a:majorFont>
      <a:minorFont>
        <a:latin typeface="Calibri"/>
        <a:ea typeface="Calibri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202</TotalTime>
  <Pages>4</Pages>
  <Words>1630</Words>
  <Characters>8808</Characters>
  <Application>Microsoft Office Word</Application>
  <DocSecurity>0</DocSecurity>
  <Lines>73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luciene azine</dc:creator>
  <cp:keywords/>
  <dc:description/>
  <cp:lastModifiedBy>Usuário</cp:lastModifiedBy>
  <cp:revision>4</cp:revision>
  <cp:lastPrinted>2023-10-20T17:58:00Z</cp:lastPrinted>
  <dcterms:created xsi:type="dcterms:W3CDTF">2024-04-01T15:32:00Z</dcterms:created>
  <dcterms:modified xsi:type="dcterms:W3CDTF">2024-04-01T19:08:00Z</dcterms:modified>
</cp:coreProperties>
</file>